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08C739" w14:textId="684E7438" w:rsidR="00F751DE" w:rsidRPr="002D0A0B" w:rsidRDefault="00F751DE" w:rsidP="001F4AB6">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sidR="00841E47">
        <w:rPr>
          <w:rFonts w:ascii="Arial" w:hAnsi="Arial" w:cs="Arial"/>
          <w:b/>
          <w:bCs/>
        </w:rPr>
        <w:t>ICOS</w:t>
      </w:r>
      <w:r w:rsidRPr="002D0A0B">
        <w:rPr>
          <w:rFonts w:ascii="Arial" w:hAnsi="Arial" w:cs="Arial"/>
          <w:b/>
          <w:bCs/>
        </w:rPr>
        <w:t xml:space="preserve"> PARA LOS PERIODOS DE INT</w:t>
      </w:r>
      <w:r>
        <w:rPr>
          <w:rFonts w:ascii="Arial" w:hAnsi="Arial" w:cs="Arial"/>
          <w:b/>
          <w:bCs/>
        </w:rPr>
        <w:t>ERCAMPAÑA Y CAMPAÑA</w:t>
      </w:r>
      <w:r w:rsidR="00841E47">
        <w:rPr>
          <w:rFonts w:ascii="Arial" w:hAnsi="Arial" w:cs="Arial"/>
          <w:b/>
          <w:bCs/>
        </w:rPr>
        <w:t xml:space="preserve">, ASÍ COMO PARA LOS CANDIDATOS INDEPENDIENTES EN </w:t>
      </w:r>
      <w:r w:rsidR="00841E47" w:rsidRPr="00146EB3">
        <w:rPr>
          <w:rFonts w:ascii="Arial" w:hAnsi="Arial" w:cs="Arial"/>
          <w:b/>
          <w:bCs/>
        </w:rPr>
        <w:t>ESTE ÚLTIMO PERIODO,</w:t>
      </w:r>
      <w:r w:rsidRPr="00146EB3">
        <w:rPr>
          <w:rFonts w:ascii="Arial" w:hAnsi="Arial" w:cs="Arial"/>
          <w:b/>
          <w:bCs/>
        </w:rPr>
        <w:t xml:space="preserve"> DEL PROCESO ELECTORAL LOCAL 2017-2018, COINCIDENTE CON EL PROCESO ELECTORAL FEDERAL 2017-2018,</w:t>
      </w:r>
      <w:r w:rsidR="00841E47" w:rsidRPr="00146EB3">
        <w:rPr>
          <w:rFonts w:ascii="Arial" w:hAnsi="Arial" w:cs="Arial"/>
          <w:b/>
          <w:bCs/>
        </w:rPr>
        <w:t xml:space="preserve"> EN EL ESTADO DE </w:t>
      </w:r>
      <w:r w:rsidR="00807D3E" w:rsidRPr="00146EB3">
        <w:rPr>
          <w:rFonts w:ascii="Arial" w:hAnsi="Arial" w:cs="Arial"/>
          <w:b/>
          <w:bCs/>
        </w:rPr>
        <w:t>GUERRERO</w:t>
      </w:r>
    </w:p>
    <w:p w14:paraId="0EDEDBEA" w14:textId="77777777" w:rsidR="004E314C" w:rsidRDefault="004E314C" w:rsidP="001F4AB6">
      <w:pPr>
        <w:autoSpaceDE w:val="0"/>
        <w:autoSpaceDN w:val="0"/>
        <w:adjustRightInd w:val="0"/>
        <w:spacing w:line="300" w:lineRule="exact"/>
        <w:rPr>
          <w:rFonts w:ascii="Arial,Bold" w:hAnsi="Arial,Bold" w:cs="Arial,Bold"/>
          <w:b/>
          <w:bCs/>
        </w:rPr>
      </w:pPr>
    </w:p>
    <w:p w14:paraId="7105152A" w14:textId="77777777" w:rsidR="00F71F0B" w:rsidRDefault="00F71F0B" w:rsidP="001F4AB6">
      <w:pPr>
        <w:autoSpaceDE w:val="0"/>
        <w:autoSpaceDN w:val="0"/>
        <w:adjustRightInd w:val="0"/>
        <w:spacing w:line="300" w:lineRule="exact"/>
        <w:rPr>
          <w:rFonts w:ascii="Arial,Bold" w:hAnsi="Arial,Bold" w:cs="Arial,Bold"/>
          <w:b/>
          <w:bCs/>
        </w:rPr>
      </w:pPr>
    </w:p>
    <w:p w14:paraId="16A752BD" w14:textId="77777777" w:rsidR="00F751DE" w:rsidRDefault="00F751DE" w:rsidP="001F4AB6">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14:paraId="2C1DCF03" w14:textId="77777777" w:rsidR="00F751DE" w:rsidRPr="00000334" w:rsidRDefault="00F751DE" w:rsidP="001F4AB6">
      <w:pPr>
        <w:pStyle w:val="Prrafodelista"/>
        <w:spacing w:after="0" w:line="300" w:lineRule="exact"/>
        <w:ind w:left="567"/>
        <w:jc w:val="both"/>
        <w:rPr>
          <w:rFonts w:ascii="Arial" w:hAnsi="Arial" w:cs="Arial"/>
          <w:i/>
          <w:sz w:val="24"/>
          <w:szCs w:val="24"/>
        </w:rPr>
      </w:pPr>
    </w:p>
    <w:p w14:paraId="0E9B8254" w14:textId="77777777" w:rsidR="00F751DE" w:rsidRPr="009627AC" w:rsidRDefault="00F751DE" w:rsidP="001F4AB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sidR="00745DE6">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14:paraId="7EE39AFE" w14:textId="77777777" w:rsidR="00F751DE" w:rsidRPr="009627AC" w:rsidRDefault="00F751DE" w:rsidP="001F4AB6">
      <w:pPr>
        <w:pStyle w:val="Prrafodelista"/>
        <w:autoSpaceDE w:val="0"/>
        <w:autoSpaceDN w:val="0"/>
        <w:adjustRightInd w:val="0"/>
        <w:spacing w:after="0" w:line="300" w:lineRule="exact"/>
        <w:ind w:left="709"/>
        <w:jc w:val="both"/>
        <w:rPr>
          <w:rFonts w:ascii="Arial" w:hAnsi="Arial" w:cs="Arial"/>
          <w:sz w:val="24"/>
          <w:szCs w:val="24"/>
        </w:rPr>
      </w:pPr>
    </w:p>
    <w:p w14:paraId="7CBDF13D" w14:textId="77777777" w:rsidR="00F751DE" w:rsidRDefault="00F751DE" w:rsidP="001F4AB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INE/CG427/2017,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14:paraId="1DDCB1D0" w14:textId="77777777" w:rsidR="0069761F" w:rsidRDefault="0069761F" w:rsidP="001F4AB6">
      <w:pPr>
        <w:pStyle w:val="Prrafodelista"/>
        <w:autoSpaceDE w:val="0"/>
        <w:autoSpaceDN w:val="0"/>
        <w:adjustRightInd w:val="0"/>
        <w:spacing w:after="0" w:line="300" w:lineRule="exact"/>
        <w:ind w:left="709"/>
        <w:jc w:val="both"/>
        <w:rPr>
          <w:rFonts w:ascii="Arial" w:hAnsi="Arial" w:cs="Arial"/>
          <w:sz w:val="24"/>
          <w:szCs w:val="24"/>
        </w:rPr>
      </w:pPr>
    </w:p>
    <w:p w14:paraId="369E4DC2" w14:textId="77777777" w:rsidR="0069761F" w:rsidRPr="009627AC" w:rsidRDefault="0069761F" w:rsidP="001F4AB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INE/CG426/2017.</w:t>
      </w:r>
    </w:p>
    <w:p w14:paraId="7219D31B" w14:textId="77777777" w:rsidR="00F751DE" w:rsidRPr="00EE7560" w:rsidRDefault="00F751DE" w:rsidP="001F4AB6">
      <w:pPr>
        <w:autoSpaceDE w:val="0"/>
        <w:autoSpaceDN w:val="0"/>
        <w:adjustRightInd w:val="0"/>
        <w:spacing w:line="300" w:lineRule="exact"/>
        <w:jc w:val="both"/>
        <w:rPr>
          <w:rFonts w:ascii="Arial" w:hAnsi="Arial" w:cs="Arial"/>
        </w:rPr>
      </w:pPr>
    </w:p>
    <w:p w14:paraId="63C4A586" w14:textId="77777777" w:rsidR="00F751DE" w:rsidRPr="00427844" w:rsidRDefault="00F751DE" w:rsidP="001F4AB6">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sidR="00745DE6">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INE/ACRT/22/2017.</w:t>
      </w:r>
    </w:p>
    <w:p w14:paraId="0A0EE31E" w14:textId="77777777" w:rsidR="00F751DE" w:rsidRPr="00D35B91" w:rsidRDefault="00F751DE" w:rsidP="001F4AB6">
      <w:pPr>
        <w:autoSpaceDE w:val="0"/>
        <w:autoSpaceDN w:val="0"/>
        <w:adjustRightInd w:val="0"/>
        <w:spacing w:line="300" w:lineRule="exact"/>
        <w:jc w:val="both"/>
        <w:rPr>
          <w:rFonts w:ascii="Arial" w:hAnsi="Arial" w:cs="Arial"/>
        </w:rPr>
      </w:pPr>
    </w:p>
    <w:p w14:paraId="7FC2EE01" w14:textId="77777777" w:rsidR="00807D3E" w:rsidRPr="00146EB3" w:rsidRDefault="00F751DE" w:rsidP="00807D3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sidR="00745DE6">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w:t>
      </w:r>
      <w:r w:rsidRPr="00146EB3">
        <w:rPr>
          <w:rFonts w:ascii="Arial" w:hAnsi="Arial" w:cs="Arial"/>
          <w:sz w:val="24"/>
          <w:szCs w:val="24"/>
        </w:rPr>
        <w:t xml:space="preserve">catorce de diciembre de dos mil diecisiete al veintisiete de junio de dos mil dieciocho. </w:t>
      </w:r>
    </w:p>
    <w:p w14:paraId="2EEE5163" w14:textId="77777777" w:rsidR="00807D3E" w:rsidRPr="001F4AB6" w:rsidRDefault="00807D3E" w:rsidP="00807D3E">
      <w:pPr>
        <w:pStyle w:val="Prrafodelista"/>
        <w:rPr>
          <w:rFonts w:ascii="Arial" w:hAnsi="Arial" w:cs="Arial"/>
          <w:b/>
          <w:sz w:val="16"/>
          <w:szCs w:val="16"/>
        </w:rPr>
      </w:pPr>
    </w:p>
    <w:p w14:paraId="2A4CC307" w14:textId="5617E9BC" w:rsidR="00807D3E" w:rsidRPr="00146EB3" w:rsidRDefault="00807D3E" w:rsidP="00807D3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 xml:space="preserve">Aprobación de propuesta de pautado por parte del OPLE. </w:t>
      </w:r>
      <w:r w:rsidRPr="00146EB3">
        <w:rPr>
          <w:rFonts w:ascii="Arial" w:hAnsi="Arial" w:cs="Arial"/>
          <w:sz w:val="24"/>
          <w:szCs w:val="24"/>
        </w:rPr>
        <w:t xml:space="preserve">El trece de octubre de dos mil diecisiete, en la </w:t>
      </w:r>
      <w:r w:rsidR="001B02E8" w:rsidRPr="00146EB3">
        <w:rPr>
          <w:rFonts w:ascii="Arial" w:hAnsi="Arial" w:cs="Arial"/>
          <w:sz w:val="24"/>
          <w:szCs w:val="24"/>
        </w:rPr>
        <w:t>v</w:t>
      </w:r>
      <w:r w:rsidRPr="00146EB3">
        <w:rPr>
          <w:rFonts w:ascii="Arial" w:hAnsi="Arial" w:cs="Arial"/>
          <w:sz w:val="24"/>
          <w:szCs w:val="24"/>
        </w:rPr>
        <w:t xml:space="preserve">igésima </w:t>
      </w:r>
      <w:r w:rsidR="001B02E8" w:rsidRPr="00146EB3">
        <w:rPr>
          <w:rFonts w:ascii="Arial" w:hAnsi="Arial" w:cs="Arial"/>
          <w:sz w:val="24"/>
          <w:szCs w:val="24"/>
        </w:rPr>
        <w:t>o</w:t>
      </w:r>
      <w:r w:rsidRPr="00146EB3">
        <w:rPr>
          <w:rFonts w:ascii="Arial" w:hAnsi="Arial" w:cs="Arial"/>
          <w:sz w:val="24"/>
          <w:szCs w:val="24"/>
        </w:rPr>
        <w:t xml:space="preserve">ctava </w:t>
      </w:r>
      <w:r w:rsidR="001B02E8" w:rsidRPr="00146EB3">
        <w:rPr>
          <w:rFonts w:ascii="Arial" w:hAnsi="Arial" w:cs="Arial"/>
          <w:sz w:val="24"/>
          <w:szCs w:val="24"/>
        </w:rPr>
        <w:t>s</w:t>
      </w:r>
      <w:r w:rsidRPr="00146EB3">
        <w:rPr>
          <w:rFonts w:ascii="Arial" w:hAnsi="Arial" w:cs="Arial"/>
          <w:sz w:val="24"/>
          <w:szCs w:val="24"/>
        </w:rPr>
        <w:t xml:space="preserve">esión </w:t>
      </w:r>
      <w:r w:rsidR="001B02E8" w:rsidRPr="00146EB3">
        <w:rPr>
          <w:rFonts w:ascii="Arial" w:hAnsi="Arial" w:cs="Arial"/>
          <w:sz w:val="24"/>
          <w:szCs w:val="24"/>
        </w:rPr>
        <w:t>e</w:t>
      </w:r>
      <w:r w:rsidRPr="00146EB3">
        <w:rPr>
          <w:rFonts w:ascii="Arial" w:hAnsi="Arial" w:cs="Arial"/>
          <w:sz w:val="24"/>
          <w:szCs w:val="24"/>
        </w:rPr>
        <w:t>xtraordinaria del Consejo General del Instituto Electoral y de Participación Ciudadana del estado de Guerrero</w:t>
      </w:r>
      <w:r w:rsidRPr="00146EB3">
        <w:rPr>
          <w:rFonts w:ascii="Arial" w:hAnsi="Arial" w:cs="Arial"/>
          <w:i/>
          <w:sz w:val="24"/>
          <w:szCs w:val="24"/>
        </w:rPr>
        <w:t xml:space="preserve">, </w:t>
      </w:r>
      <w:r w:rsidRPr="00146EB3">
        <w:rPr>
          <w:rFonts w:ascii="Arial" w:hAnsi="Arial" w:cs="Arial"/>
          <w:sz w:val="24"/>
          <w:szCs w:val="24"/>
        </w:rPr>
        <w:t>se aprobó el acuerdo:</w:t>
      </w:r>
      <w:r w:rsidRPr="00146EB3">
        <w:rPr>
          <w:rFonts w:ascii="Arial" w:hAnsi="Arial" w:cs="Arial"/>
          <w:i/>
          <w:sz w:val="24"/>
          <w:szCs w:val="24"/>
        </w:rPr>
        <w:t xml:space="preserve"> “Mediante el que se aprueba la propuesta de los modelos de distribución de pautas de la prerrogativa en radio y televisión, para los partidos políticos y, en su caso candidatos independientes, en los periodos de precampañas, intercampañas y campañas locales, durante el</w:t>
      </w:r>
      <w:r w:rsidRPr="00146EB3">
        <w:rPr>
          <w:rFonts w:ascii="Arial" w:hAnsi="Arial" w:cs="Arial"/>
          <w:sz w:val="24"/>
          <w:szCs w:val="24"/>
        </w:rPr>
        <w:t xml:space="preserve"> </w:t>
      </w:r>
      <w:r w:rsidRPr="00146EB3">
        <w:rPr>
          <w:rFonts w:ascii="Arial" w:hAnsi="Arial" w:cs="Arial"/>
          <w:i/>
          <w:sz w:val="24"/>
          <w:szCs w:val="24"/>
        </w:rPr>
        <w:t xml:space="preserve">Proceso Electoral Ordinario de diputaciones locales y ayuntamientos 2017-2018”, </w:t>
      </w:r>
      <w:r w:rsidRPr="00146EB3">
        <w:rPr>
          <w:rFonts w:ascii="Arial" w:hAnsi="Arial" w:cs="Arial"/>
          <w:sz w:val="24"/>
          <w:szCs w:val="24"/>
        </w:rPr>
        <w:t>identificado como 077/SE/13-10-2017.</w:t>
      </w:r>
    </w:p>
    <w:p w14:paraId="40F6180D" w14:textId="77777777" w:rsidR="00F751DE" w:rsidRPr="001F4AB6" w:rsidRDefault="00F751DE" w:rsidP="00F751DE">
      <w:pPr>
        <w:pStyle w:val="Prrafodelista"/>
        <w:autoSpaceDE w:val="0"/>
        <w:autoSpaceDN w:val="0"/>
        <w:adjustRightInd w:val="0"/>
        <w:spacing w:after="0" w:line="240" w:lineRule="auto"/>
        <w:ind w:left="709"/>
        <w:jc w:val="both"/>
        <w:rPr>
          <w:rFonts w:ascii="Arial" w:hAnsi="Arial" w:cs="Arial"/>
          <w:sz w:val="16"/>
          <w:szCs w:val="16"/>
        </w:rPr>
      </w:pPr>
    </w:p>
    <w:p w14:paraId="3C058B02" w14:textId="77777777" w:rsidR="00F751DE" w:rsidRPr="00146EB3"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Aprobación de pautas de autoridades electorales del Proceso Electoral Federal 2017-2018 y locales coincidentes</w:t>
      </w:r>
      <w:r w:rsidRPr="00146EB3">
        <w:rPr>
          <w:rFonts w:ascii="Arial" w:hAnsi="Arial" w:cs="Arial"/>
          <w:sz w:val="24"/>
          <w:szCs w:val="24"/>
        </w:rPr>
        <w:t xml:space="preserve">. El dieciocho de octubre de dos mil diecisiete, en sesión extraordinaria de la Junta General Ejecutiva del Instituto Nacional Electoral, se aprobó el </w:t>
      </w:r>
      <w:r w:rsidRPr="00146EB3">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146EB3">
        <w:rPr>
          <w:rFonts w:ascii="Arial" w:hAnsi="Arial" w:cs="Arial"/>
          <w:sz w:val="24"/>
          <w:szCs w:val="24"/>
        </w:rPr>
        <w:t>, identificado como INE/JGE177/2017.</w:t>
      </w:r>
    </w:p>
    <w:p w14:paraId="3BB28EDD" w14:textId="77777777" w:rsidR="00F751DE" w:rsidRPr="001F4AB6" w:rsidRDefault="00F751DE" w:rsidP="00F751DE">
      <w:pPr>
        <w:rPr>
          <w:rFonts w:ascii="Arial" w:hAnsi="Arial" w:cs="Arial"/>
          <w:sz w:val="16"/>
          <w:szCs w:val="16"/>
        </w:rPr>
      </w:pPr>
    </w:p>
    <w:p w14:paraId="4C1F8488" w14:textId="77777777" w:rsidR="00F751DE" w:rsidRPr="00146EB3"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Aprobación de criterios de asignación de tiempos a las autoridades electorales.</w:t>
      </w:r>
      <w:r w:rsidRPr="00146EB3">
        <w:rPr>
          <w:rFonts w:ascii="Arial" w:hAnsi="Arial" w:cs="Arial"/>
          <w:sz w:val="24"/>
          <w:szCs w:val="24"/>
        </w:rPr>
        <w:t xml:space="preserve"> </w:t>
      </w:r>
      <w:r w:rsidR="00E665B6" w:rsidRPr="00146EB3">
        <w:rPr>
          <w:rFonts w:ascii="Arial" w:hAnsi="Arial" w:cs="Arial"/>
          <w:sz w:val="24"/>
          <w:szCs w:val="24"/>
        </w:rPr>
        <w:t xml:space="preserve">El veinte de octubre de dos mil diecisiete, en sesión extraordinaria del Consejo General del Instituto Nacional Electoral, se emitió el </w:t>
      </w:r>
      <w:r w:rsidR="00E665B6" w:rsidRPr="00146EB3">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00E665B6" w:rsidRPr="00146EB3">
        <w:rPr>
          <w:rFonts w:ascii="Arial" w:hAnsi="Arial" w:cs="Arial"/>
          <w:sz w:val="24"/>
          <w:szCs w:val="24"/>
        </w:rPr>
        <w:t>, identificado con la clave INE/CG458/2017</w:t>
      </w:r>
      <w:r w:rsidRPr="00146EB3">
        <w:rPr>
          <w:rFonts w:ascii="Arial" w:hAnsi="Arial" w:cs="Arial"/>
          <w:sz w:val="24"/>
          <w:szCs w:val="24"/>
        </w:rPr>
        <w:t>.</w:t>
      </w:r>
    </w:p>
    <w:p w14:paraId="702C43D9" w14:textId="77777777" w:rsidR="00F751DE" w:rsidRPr="001F4AB6" w:rsidRDefault="00F751DE" w:rsidP="00F751DE">
      <w:pPr>
        <w:pStyle w:val="Prrafodelista"/>
        <w:autoSpaceDE w:val="0"/>
        <w:autoSpaceDN w:val="0"/>
        <w:adjustRightInd w:val="0"/>
        <w:spacing w:after="0" w:line="240" w:lineRule="auto"/>
        <w:ind w:left="709"/>
        <w:jc w:val="both"/>
        <w:rPr>
          <w:rFonts w:ascii="Arial" w:hAnsi="Arial" w:cs="Arial"/>
          <w:sz w:val="16"/>
          <w:szCs w:val="16"/>
        </w:rPr>
      </w:pPr>
    </w:p>
    <w:p w14:paraId="6D33D1FE" w14:textId="77777777" w:rsidR="00F751DE" w:rsidRPr="00146EB3"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Catálogo Nacional de Emisoras</w:t>
      </w:r>
      <w:r w:rsidRPr="00146EB3">
        <w:rPr>
          <w:rFonts w:ascii="Arial" w:hAnsi="Arial" w:cs="Arial"/>
          <w:sz w:val="24"/>
          <w:szCs w:val="24"/>
        </w:rPr>
        <w:t xml:space="preserve"> El veintiséis de octub</w:t>
      </w:r>
      <w:r w:rsidR="00745DE6" w:rsidRPr="00146EB3">
        <w:rPr>
          <w:rFonts w:ascii="Arial" w:hAnsi="Arial" w:cs="Arial"/>
          <w:sz w:val="24"/>
          <w:szCs w:val="24"/>
        </w:rPr>
        <w:t>re de dos mil diecisiete en la décima sesión o</w:t>
      </w:r>
      <w:r w:rsidRPr="00146EB3">
        <w:rPr>
          <w:rFonts w:ascii="Arial" w:hAnsi="Arial" w:cs="Arial"/>
          <w:sz w:val="24"/>
          <w:szCs w:val="24"/>
        </w:rPr>
        <w:t xml:space="preserve">rdinaria del Comité de Radio y Televisión del Instituto Nacional Electoral, se aprobó el </w:t>
      </w:r>
      <w:r w:rsidRPr="00146EB3">
        <w:rPr>
          <w:rFonts w:ascii="Arial" w:hAnsi="Arial" w:cs="Arial"/>
          <w:i/>
          <w:sz w:val="24"/>
          <w:szCs w:val="24"/>
        </w:rPr>
        <w:t xml:space="preserve">“Acuerdo […] por el </w:t>
      </w:r>
      <w:r w:rsidR="00745DE6" w:rsidRPr="00146EB3">
        <w:rPr>
          <w:rFonts w:ascii="Arial" w:hAnsi="Arial" w:cs="Arial"/>
          <w:i/>
          <w:sz w:val="24"/>
          <w:szCs w:val="24"/>
        </w:rPr>
        <w:t>que se declara la vigencia del marco geográfico e</w:t>
      </w:r>
      <w:r w:rsidRPr="00146EB3">
        <w:rPr>
          <w:rFonts w:ascii="Arial" w:hAnsi="Arial" w:cs="Arial"/>
          <w:i/>
          <w:sz w:val="24"/>
          <w:szCs w:val="24"/>
        </w:rPr>
        <w:t>lectoral relativo a los map</w:t>
      </w:r>
      <w:r w:rsidR="00745DE6" w:rsidRPr="00146EB3">
        <w:rPr>
          <w:rFonts w:ascii="Arial" w:hAnsi="Arial" w:cs="Arial"/>
          <w:i/>
          <w:sz w:val="24"/>
          <w:szCs w:val="24"/>
        </w:rPr>
        <w:t>as de cobertura, se aprueba el catálogo n</w:t>
      </w:r>
      <w:r w:rsidRPr="00146EB3">
        <w:rPr>
          <w:rFonts w:ascii="Arial" w:hAnsi="Arial" w:cs="Arial"/>
          <w:i/>
          <w:sz w:val="24"/>
          <w:szCs w:val="24"/>
        </w:rPr>
        <w:t>acional de estaciones de radio y canales de televisión que participarán en la cobertura del Proceso Electoral Federal 2017-2018, de los Procesos Elector</w:t>
      </w:r>
      <w:r w:rsidR="00745DE6" w:rsidRPr="00146EB3">
        <w:rPr>
          <w:rFonts w:ascii="Arial" w:hAnsi="Arial" w:cs="Arial"/>
          <w:i/>
          <w:sz w:val="24"/>
          <w:szCs w:val="24"/>
        </w:rPr>
        <w:t>ales Locales coincidentes y el periodo o</w:t>
      </w:r>
      <w:r w:rsidRPr="00146EB3">
        <w:rPr>
          <w:rFonts w:ascii="Arial" w:hAnsi="Arial" w:cs="Arial"/>
          <w:i/>
          <w:sz w:val="24"/>
          <w:szCs w:val="24"/>
        </w:rPr>
        <w:t xml:space="preserve">rdinario durante dos mil dieciocho, para dar cumplimiento al artículo 173, numeral 5 de la Ley General de Instituciones y Procedimientos Electorales y se actualiza el </w:t>
      </w:r>
      <w:r w:rsidR="00745DE6" w:rsidRPr="00146EB3">
        <w:rPr>
          <w:rFonts w:ascii="Arial" w:hAnsi="Arial" w:cs="Arial"/>
          <w:i/>
          <w:sz w:val="24"/>
          <w:szCs w:val="24"/>
        </w:rPr>
        <w:t>c</w:t>
      </w:r>
      <w:r w:rsidRPr="00146EB3">
        <w:rPr>
          <w:rFonts w:ascii="Arial" w:hAnsi="Arial" w:cs="Arial"/>
          <w:i/>
          <w:sz w:val="24"/>
          <w:szCs w:val="24"/>
        </w:rPr>
        <w:t>a</w:t>
      </w:r>
      <w:r w:rsidR="00745DE6" w:rsidRPr="00146EB3">
        <w:rPr>
          <w:rFonts w:ascii="Arial" w:hAnsi="Arial" w:cs="Arial"/>
          <w:i/>
          <w:sz w:val="24"/>
          <w:szCs w:val="24"/>
        </w:rPr>
        <w:t>tálogo de c</w:t>
      </w:r>
      <w:r w:rsidRPr="00146EB3">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146EB3">
        <w:rPr>
          <w:rFonts w:ascii="Arial" w:hAnsi="Arial" w:cs="Arial"/>
          <w:sz w:val="24"/>
          <w:szCs w:val="24"/>
        </w:rPr>
        <w:t>identificado como INE/ACRT</w:t>
      </w:r>
      <w:r w:rsidR="001E6884" w:rsidRPr="00146EB3">
        <w:rPr>
          <w:rFonts w:ascii="Arial" w:hAnsi="Arial" w:cs="Arial"/>
          <w:sz w:val="24"/>
          <w:szCs w:val="24"/>
        </w:rPr>
        <w:t>/</w:t>
      </w:r>
      <w:r w:rsidRPr="00146EB3">
        <w:rPr>
          <w:rFonts w:ascii="Arial" w:hAnsi="Arial" w:cs="Arial"/>
          <w:sz w:val="24"/>
          <w:szCs w:val="24"/>
        </w:rPr>
        <w:t>23/2017.</w:t>
      </w:r>
    </w:p>
    <w:p w14:paraId="780BE858" w14:textId="77777777" w:rsidR="00F751DE" w:rsidRPr="00146EB3"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2FA353E2" w14:textId="77777777" w:rsidR="00807D3E" w:rsidRPr="00146EB3" w:rsidRDefault="00F751DE" w:rsidP="00807D3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Aprobación de pautas de partidos políticos del Proceso Electoral Federal 2017-2018</w:t>
      </w:r>
      <w:r w:rsidRPr="00146EB3">
        <w:rPr>
          <w:rFonts w:ascii="Arial" w:hAnsi="Arial" w:cs="Arial"/>
          <w:sz w:val="24"/>
          <w:szCs w:val="24"/>
        </w:rPr>
        <w:t>. El veintiséis de octubr</w:t>
      </w:r>
      <w:r w:rsidR="00745DE6" w:rsidRPr="00146EB3">
        <w:rPr>
          <w:rFonts w:ascii="Arial" w:hAnsi="Arial" w:cs="Arial"/>
          <w:sz w:val="24"/>
          <w:szCs w:val="24"/>
        </w:rPr>
        <w:t>e de dos mil diecisiete, en la décima sesión o</w:t>
      </w:r>
      <w:r w:rsidRPr="00146EB3">
        <w:rPr>
          <w:rFonts w:ascii="Arial" w:hAnsi="Arial" w:cs="Arial"/>
          <w:sz w:val="24"/>
          <w:szCs w:val="24"/>
        </w:rPr>
        <w:t xml:space="preserve">rdinaria del Comité de Radio y Televisión del Instituto Nacional Electoral, se aprobó el </w:t>
      </w:r>
      <w:r w:rsidRPr="00146EB3">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146EB3">
        <w:rPr>
          <w:rFonts w:ascii="Arial" w:hAnsi="Arial" w:cs="Arial"/>
          <w:sz w:val="24"/>
          <w:szCs w:val="24"/>
        </w:rPr>
        <w:t>, identificado como INE/ACRT</w:t>
      </w:r>
      <w:r w:rsidR="001E6884" w:rsidRPr="00146EB3">
        <w:rPr>
          <w:rFonts w:ascii="Arial" w:hAnsi="Arial" w:cs="Arial"/>
          <w:sz w:val="24"/>
          <w:szCs w:val="24"/>
        </w:rPr>
        <w:t>/</w:t>
      </w:r>
      <w:r w:rsidRPr="00146EB3">
        <w:rPr>
          <w:rFonts w:ascii="Arial" w:hAnsi="Arial" w:cs="Arial"/>
          <w:sz w:val="24"/>
          <w:szCs w:val="24"/>
        </w:rPr>
        <w:t>24/2017.</w:t>
      </w:r>
    </w:p>
    <w:p w14:paraId="53692EA0" w14:textId="77777777" w:rsidR="00807D3E" w:rsidRPr="00146EB3" w:rsidRDefault="00807D3E" w:rsidP="00807D3E">
      <w:pPr>
        <w:pStyle w:val="Prrafodelista"/>
        <w:rPr>
          <w:rFonts w:ascii="Arial" w:hAnsi="Arial" w:cs="Arial"/>
          <w:b/>
          <w:sz w:val="24"/>
          <w:szCs w:val="24"/>
        </w:rPr>
      </w:pPr>
    </w:p>
    <w:p w14:paraId="27EB0C80" w14:textId="5A163231" w:rsidR="00807D3E" w:rsidRPr="00146EB3" w:rsidRDefault="00807D3E" w:rsidP="00807D3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Aprobación de pautas de partidos políticos para el Proceso Electoral Local Coincidente con el Federal, en el estado de Guerrero</w:t>
      </w:r>
      <w:r w:rsidRPr="00146EB3">
        <w:rPr>
          <w:rFonts w:ascii="Arial" w:hAnsi="Arial" w:cs="Arial"/>
          <w:sz w:val="24"/>
          <w:szCs w:val="24"/>
        </w:rPr>
        <w:t xml:space="preserve">. El veintiséis de octubre de dos mil diecisiete en la </w:t>
      </w:r>
      <w:r w:rsidR="001B02E8" w:rsidRPr="00146EB3">
        <w:rPr>
          <w:rFonts w:ascii="Arial" w:hAnsi="Arial" w:cs="Arial"/>
          <w:sz w:val="24"/>
          <w:szCs w:val="24"/>
        </w:rPr>
        <w:t>d</w:t>
      </w:r>
      <w:r w:rsidRPr="00146EB3">
        <w:rPr>
          <w:rFonts w:ascii="Arial" w:hAnsi="Arial" w:cs="Arial"/>
          <w:sz w:val="24"/>
          <w:szCs w:val="24"/>
        </w:rPr>
        <w:t xml:space="preserve">écima </w:t>
      </w:r>
      <w:r w:rsidR="001B02E8" w:rsidRPr="00146EB3">
        <w:rPr>
          <w:rFonts w:ascii="Arial" w:hAnsi="Arial" w:cs="Arial"/>
          <w:sz w:val="24"/>
          <w:szCs w:val="24"/>
        </w:rPr>
        <w:t>s</w:t>
      </w:r>
      <w:r w:rsidRPr="00146EB3">
        <w:rPr>
          <w:rFonts w:ascii="Arial" w:hAnsi="Arial" w:cs="Arial"/>
          <w:sz w:val="24"/>
          <w:szCs w:val="24"/>
        </w:rPr>
        <w:t xml:space="preserve">esión </w:t>
      </w:r>
      <w:r w:rsidR="001B02E8" w:rsidRPr="00146EB3">
        <w:rPr>
          <w:rFonts w:ascii="Arial" w:hAnsi="Arial" w:cs="Arial"/>
          <w:sz w:val="24"/>
          <w:szCs w:val="24"/>
        </w:rPr>
        <w:t>o</w:t>
      </w:r>
      <w:r w:rsidRPr="00146EB3">
        <w:rPr>
          <w:rFonts w:ascii="Arial" w:hAnsi="Arial" w:cs="Arial"/>
          <w:sz w:val="24"/>
          <w:szCs w:val="24"/>
        </w:rPr>
        <w:t xml:space="preserve">rdinaria del Comité de Radio y Televisión del Instituto Nacional Electoral, se aprobó el </w:t>
      </w:r>
      <w:r w:rsidRPr="00146EB3">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Guerrero”,</w:t>
      </w:r>
      <w:r w:rsidRPr="00146EB3">
        <w:rPr>
          <w:rFonts w:ascii="Arial" w:hAnsi="Arial" w:cs="Arial"/>
          <w:sz w:val="24"/>
          <w:szCs w:val="24"/>
        </w:rPr>
        <w:t xml:space="preserve"> identificado como INE/ACRT/28/2017.</w:t>
      </w:r>
    </w:p>
    <w:p w14:paraId="7C376FA3" w14:textId="77777777" w:rsidR="004E314C" w:rsidRPr="00146EB3" w:rsidRDefault="004E314C" w:rsidP="00807D3E">
      <w:pPr>
        <w:autoSpaceDE w:val="0"/>
        <w:autoSpaceDN w:val="0"/>
        <w:adjustRightInd w:val="0"/>
        <w:jc w:val="both"/>
        <w:rPr>
          <w:rFonts w:ascii="Arial" w:hAnsi="Arial" w:cs="Arial"/>
        </w:rPr>
      </w:pPr>
    </w:p>
    <w:p w14:paraId="75C2B147" w14:textId="77777777" w:rsidR="0069761F" w:rsidRPr="00146EB3" w:rsidRDefault="0069761F" w:rsidP="00F751D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146EB3">
        <w:rPr>
          <w:rFonts w:ascii="Arial" w:hAnsi="Arial" w:cs="Arial"/>
          <w:b/>
          <w:sz w:val="24"/>
          <w:szCs w:val="24"/>
        </w:rPr>
        <w:t xml:space="preserve">Ampliación de plazos para recabar apoyo ciudadano. </w:t>
      </w:r>
      <w:r w:rsidRPr="00146EB3">
        <w:rPr>
          <w:rFonts w:ascii="Arial" w:hAnsi="Arial" w:cs="Arial"/>
          <w:sz w:val="24"/>
          <w:szCs w:val="24"/>
        </w:rPr>
        <w:t>En sesión extraordinaria del Consejo General, celebrada el ocho de noviembre de dos mil diecisiete, se aprobó el “</w:t>
      </w:r>
      <w:r w:rsidRPr="00146EB3">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146EB3">
        <w:rPr>
          <w:rFonts w:ascii="Arial" w:hAnsi="Arial" w:cs="Arial"/>
          <w:sz w:val="24"/>
          <w:szCs w:val="24"/>
        </w:rPr>
        <w:t xml:space="preserve"> identificado como INE/CG514/2017.</w:t>
      </w:r>
    </w:p>
    <w:p w14:paraId="4917F4BE" w14:textId="77777777" w:rsidR="00F751DE" w:rsidRPr="00146EB3" w:rsidRDefault="00F751DE" w:rsidP="00F751DE">
      <w:pPr>
        <w:pStyle w:val="Prrafodelista"/>
        <w:autoSpaceDE w:val="0"/>
        <w:autoSpaceDN w:val="0"/>
        <w:adjustRightInd w:val="0"/>
        <w:spacing w:after="0" w:line="240" w:lineRule="auto"/>
        <w:ind w:left="709"/>
        <w:jc w:val="both"/>
        <w:rPr>
          <w:rFonts w:ascii="Arial" w:hAnsi="Arial" w:cs="Arial"/>
          <w:sz w:val="24"/>
          <w:szCs w:val="24"/>
        </w:rPr>
      </w:pPr>
    </w:p>
    <w:p w14:paraId="3714F1EB" w14:textId="77777777" w:rsidR="00F751DE" w:rsidRPr="00146EB3"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6EB3">
        <w:rPr>
          <w:rFonts w:ascii="Arial" w:hAnsi="Arial" w:cs="Arial"/>
          <w:b/>
          <w:sz w:val="24"/>
        </w:rPr>
        <w:t>Aprobación de pautas de autoridades electorales del Proceso Electoral Federal 2017-2018 y locales coincidentes</w:t>
      </w:r>
      <w:r w:rsidRPr="00146EB3">
        <w:rPr>
          <w:rFonts w:ascii="Arial" w:hAnsi="Arial" w:cs="Arial"/>
          <w:sz w:val="24"/>
        </w:rPr>
        <w:t xml:space="preserve">. El once de diciembre dos mil diecisiete, en sesión ordinaria de la Junta General Ejecutiva del Instituto Nacional Electoral, se aprobó el </w:t>
      </w:r>
      <w:r w:rsidRPr="00146EB3">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146EB3">
        <w:rPr>
          <w:rFonts w:ascii="Arial" w:hAnsi="Arial" w:cs="Arial"/>
          <w:sz w:val="24"/>
        </w:rPr>
        <w:t>, identificado como INE/JGE231/2017.</w:t>
      </w:r>
    </w:p>
    <w:p w14:paraId="3991967E" w14:textId="77777777" w:rsidR="00F751DE" w:rsidRPr="00146EB3"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21473C9D" w14:textId="77777777" w:rsidR="00F751DE" w:rsidRPr="00146EB3" w:rsidRDefault="00F751DE" w:rsidP="00F751D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6EB3">
        <w:rPr>
          <w:rFonts w:ascii="Arial" w:hAnsi="Arial" w:cs="Arial"/>
          <w:b/>
          <w:sz w:val="24"/>
        </w:rPr>
        <w:t>Aprobación del orden de distribución de promocionales</w:t>
      </w:r>
      <w:r w:rsidRPr="00146EB3">
        <w:rPr>
          <w:rFonts w:ascii="Arial" w:hAnsi="Arial" w:cs="Arial"/>
          <w:sz w:val="24"/>
        </w:rPr>
        <w:t>. El veinte de diciembr</w:t>
      </w:r>
      <w:r w:rsidR="00745DE6" w:rsidRPr="00146EB3">
        <w:rPr>
          <w:rFonts w:ascii="Arial" w:hAnsi="Arial" w:cs="Arial"/>
          <w:sz w:val="24"/>
        </w:rPr>
        <w:t>e de dos mil diecisiete, en la d</w:t>
      </w:r>
      <w:r w:rsidRPr="00146EB3">
        <w:rPr>
          <w:rFonts w:ascii="Arial" w:hAnsi="Arial" w:cs="Arial"/>
          <w:sz w:val="24"/>
        </w:rPr>
        <w:t xml:space="preserve">écima </w:t>
      </w:r>
      <w:r w:rsidR="00745DE6" w:rsidRPr="00146EB3">
        <w:rPr>
          <w:rFonts w:ascii="Arial" w:hAnsi="Arial" w:cs="Arial"/>
          <w:sz w:val="24"/>
        </w:rPr>
        <w:t>segunda sesión o</w:t>
      </w:r>
      <w:r w:rsidRPr="00146EB3">
        <w:rPr>
          <w:rFonts w:ascii="Arial" w:hAnsi="Arial" w:cs="Arial"/>
          <w:sz w:val="24"/>
        </w:rPr>
        <w:t xml:space="preserve">rdinaria del Comité de Radio y Televisión del Instituto Nacional Electoral, se aprobó el </w:t>
      </w:r>
      <w:r w:rsidRPr="00146EB3">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46EB3">
        <w:rPr>
          <w:rFonts w:ascii="Arial" w:hAnsi="Arial" w:cs="Arial"/>
          <w:sz w:val="24"/>
        </w:rPr>
        <w:t>, identificado como INE/ACRT/62/2017.</w:t>
      </w:r>
    </w:p>
    <w:p w14:paraId="44ED0889" w14:textId="77777777" w:rsidR="00F751DE" w:rsidRPr="00146EB3" w:rsidRDefault="00F751DE" w:rsidP="00F751DE">
      <w:pPr>
        <w:pStyle w:val="Prrafodelista"/>
        <w:autoSpaceDE w:val="0"/>
        <w:autoSpaceDN w:val="0"/>
        <w:adjustRightInd w:val="0"/>
        <w:spacing w:after="0" w:line="240" w:lineRule="auto"/>
        <w:ind w:left="709"/>
        <w:jc w:val="both"/>
        <w:rPr>
          <w:rFonts w:ascii="Arial" w:hAnsi="Arial" w:cs="Arial"/>
          <w:sz w:val="28"/>
          <w:szCs w:val="24"/>
        </w:rPr>
      </w:pPr>
    </w:p>
    <w:p w14:paraId="2BC8C91A" w14:textId="6B402165" w:rsidR="004E314C" w:rsidRPr="00146EB3" w:rsidRDefault="00F751DE" w:rsidP="004E314C">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6EB3">
        <w:rPr>
          <w:rFonts w:ascii="Arial" w:hAnsi="Arial" w:cs="Arial"/>
          <w:b/>
          <w:sz w:val="24"/>
          <w:szCs w:val="24"/>
        </w:rPr>
        <w:lastRenderedPageBreak/>
        <w:t>Aprobación de pautas de partidos políticos para el Proceso Electoral Federal.</w:t>
      </w:r>
      <w:r w:rsidRPr="00146EB3">
        <w:rPr>
          <w:rFonts w:ascii="Arial" w:hAnsi="Arial" w:cs="Arial"/>
          <w:sz w:val="24"/>
          <w:szCs w:val="24"/>
        </w:rPr>
        <w:t xml:space="preserve"> El once de enero de dos mil dieciocho, en la Primera Sesión Especial del Comité de Radio y Televisión del Instituto Nacional Electoral, se aprobó el </w:t>
      </w:r>
      <w:r w:rsidRPr="00146EB3">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146EB3">
        <w:rPr>
          <w:rFonts w:ascii="Arial" w:hAnsi="Arial" w:cs="Arial"/>
          <w:sz w:val="24"/>
          <w:szCs w:val="24"/>
        </w:rPr>
        <w:t>, identificado como INE/ACRT/02/2018.</w:t>
      </w:r>
    </w:p>
    <w:p w14:paraId="4AEE8B2F" w14:textId="77777777" w:rsidR="00544F73" w:rsidRPr="00146EB3" w:rsidRDefault="00544F73" w:rsidP="00544F73">
      <w:pPr>
        <w:pStyle w:val="Prrafodelista"/>
        <w:rPr>
          <w:rFonts w:ascii="Arial" w:hAnsi="Arial" w:cs="Arial"/>
          <w:sz w:val="28"/>
          <w:szCs w:val="24"/>
        </w:rPr>
      </w:pPr>
    </w:p>
    <w:p w14:paraId="164E0A51" w14:textId="193C95B4" w:rsidR="00544F73" w:rsidRPr="00146EB3" w:rsidRDefault="00544F73" w:rsidP="004E314C">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46EB3">
        <w:rPr>
          <w:rFonts w:ascii="Arial" w:hAnsi="Arial" w:cs="Arial"/>
          <w:b/>
          <w:bCs/>
          <w:sz w:val="24"/>
          <w:szCs w:val="24"/>
          <w:lang w:val="es-ES"/>
        </w:rPr>
        <w:t>Aprobación de pauta de intercampaña del Proceso Electoral Local</w:t>
      </w:r>
      <w:r w:rsidRPr="00146EB3">
        <w:rPr>
          <w:rFonts w:ascii="Arial" w:hAnsi="Arial" w:cs="Arial"/>
          <w:sz w:val="24"/>
          <w:szCs w:val="24"/>
          <w:lang w:val="es-ES"/>
        </w:rPr>
        <w:t xml:space="preserve">. El once de enero de dos mil dieciocho, en la </w:t>
      </w:r>
      <w:r w:rsidR="001B02E8" w:rsidRPr="00146EB3">
        <w:rPr>
          <w:rFonts w:ascii="Arial" w:hAnsi="Arial" w:cs="Arial"/>
          <w:sz w:val="24"/>
          <w:szCs w:val="24"/>
          <w:lang w:val="es-ES"/>
        </w:rPr>
        <w:t>p</w:t>
      </w:r>
      <w:r w:rsidRPr="00146EB3">
        <w:rPr>
          <w:rFonts w:ascii="Arial" w:hAnsi="Arial" w:cs="Arial"/>
          <w:sz w:val="24"/>
          <w:szCs w:val="24"/>
          <w:lang w:val="es-ES"/>
        </w:rPr>
        <w:t xml:space="preserve">rimera </w:t>
      </w:r>
      <w:r w:rsidR="001B02E8" w:rsidRPr="00146EB3">
        <w:rPr>
          <w:rFonts w:ascii="Arial" w:hAnsi="Arial" w:cs="Arial"/>
          <w:sz w:val="24"/>
          <w:szCs w:val="24"/>
          <w:lang w:val="es-ES"/>
        </w:rPr>
        <w:t>s</w:t>
      </w:r>
      <w:r w:rsidRPr="00146EB3">
        <w:rPr>
          <w:rFonts w:ascii="Arial" w:hAnsi="Arial" w:cs="Arial"/>
          <w:sz w:val="24"/>
          <w:szCs w:val="24"/>
          <w:lang w:val="es-ES"/>
        </w:rPr>
        <w:t xml:space="preserve">esión </w:t>
      </w:r>
      <w:r w:rsidR="001B02E8" w:rsidRPr="00146EB3">
        <w:rPr>
          <w:rFonts w:ascii="Arial" w:hAnsi="Arial" w:cs="Arial"/>
          <w:sz w:val="24"/>
          <w:szCs w:val="24"/>
          <w:lang w:val="es-ES"/>
        </w:rPr>
        <w:t>e</w:t>
      </w:r>
      <w:r w:rsidRPr="00146EB3">
        <w:rPr>
          <w:rFonts w:ascii="Arial" w:hAnsi="Arial" w:cs="Arial"/>
          <w:sz w:val="24"/>
          <w:szCs w:val="24"/>
          <w:lang w:val="es-ES"/>
        </w:rPr>
        <w:t>special del Comité de Radio y Televisión del Instituto Nacional Electoral, se aprobó el </w:t>
      </w:r>
      <w:r w:rsidRPr="00146EB3">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Guerrero”, </w:t>
      </w:r>
      <w:r w:rsidRPr="00146EB3">
        <w:rPr>
          <w:rFonts w:ascii="Arial" w:hAnsi="Arial" w:cs="Arial"/>
          <w:iCs/>
          <w:sz w:val="24"/>
          <w:szCs w:val="24"/>
          <w:lang w:val="es-ES"/>
        </w:rPr>
        <w:t>identificado como INE/ACRT/13/2018.</w:t>
      </w:r>
    </w:p>
    <w:p w14:paraId="7D9278B8" w14:textId="77777777" w:rsidR="00F751DE" w:rsidRPr="00146EB3" w:rsidRDefault="00F751DE" w:rsidP="00807D3E">
      <w:pPr>
        <w:spacing w:line="160" w:lineRule="exact"/>
        <w:jc w:val="both"/>
        <w:rPr>
          <w:rFonts w:ascii="Arial" w:hAnsi="Arial" w:cs="Arial"/>
          <w:bCs/>
        </w:rPr>
      </w:pPr>
    </w:p>
    <w:p w14:paraId="6B09D634" w14:textId="77777777" w:rsidR="00F71F0B" w:rsidRPr="00146EB3" w:rsidRDefault="00F71F0B" w:rsidP="00F751DE">
      <w:pPr>
        <w:pStyle w:val="Prrafodelista"/>
        <w:autoSpaceDE w:val="0"/>
        <w:autoSpaceDN w:val="0"/>
        <w:adjustRightInd w:val="0"/>
        <w:spacing w:after="0" w:line="260" w:lineRule="exact"/>
        <w:ind w:left="567"/>
        <w:contextualSpacing w:val="0"/>
        <w:jc w:val="both"/>
        <w:rPr>
          <w:rFonts w:ascii="Arial" w:hAnsi="Arial" w:cs="Arial"/>
          <w:spacing w:val="20"/>
          <w:sz w:val="24"/>
          <w:szCs w:val="24"/>
        </w:rPr>
      </w:pPr>
    </w:p>
    <w:p w14:paraId="3F50730A" w14:textId="77777777" w:rsidR="00F751DE" w:rsidRPr="00146EB3" w:rsidRDefault="00F751DE" w:rsidP="00F751DE">
      <w:pPr>
        <w:tabs>
          <w:tab w:val="left" w:pos="1134"/>
        </w:tabs>
        <w:autoSpaceDE w:val="0"/>
        <w:autoSpaceDN w:val="0"/>
        <w:adjustRightInd w:val="0"/>
        <w:spacing w:line="260" w:lineRule="exact"/>
        <w:ind w:right="474"/>
        <w:jc w:val="center"/>
        <w:rPr>
          <w:rFonts w:ascii="Arial" w:hAnsi="Arial" w:cs="Arial"/>
          <w:b/>
        </w:rPr>
      </w:pPr>
      <w:r w:rsidRPr="00146EB3">
        <w:rPr>
          <w:rFonts w:ascii="Arial" w:hAnsi="Arial" w:cs="Arial"/>
          <w:b/>
        </w:rPr>
        <w:t xml:space="preserve">C o n s i </w:t>
      </w:r>
      <w:proofErr w:type="spellStart"/>
      <w:r w:rsidRPr="00146EB3">
        <w:rPr>
          <w:rFonts w:ascii="Arial" w:hAnsi="Arial" w:cs="Arial"/>
          <w:b/>
        </w:rPr>
        <w:t>d e</w:t>
      </w:r>
      <w:proofErr w:type="spellEnd"/>
      <w:r w:rsidRPr="00146EB3">
        <w:rPr>
          <w:rFonts w:ascii="Arial" w:hAnsi="Arial" w:cs="Arial"/>
          <w:b/>
        </w:rPr>
        <w:t xml:space="preserve"> r a c i o n e s</w:t>
      </w:r>
    </w:p>
    <w:p w14:paraId="0C5A0D98" w14:textId="77777777" w:rsidR="00F751DE" w:rsidRPr="00146EB3" w:rsidRDefault="00F751DE" w:rsidP="00F751DE">
      <w:pPr>
        <w:tabs>
          <w:tab w:val="left" w:pos="1134"/>
        </w:tabs>
        <w:autoSpaceDE w:val="0"/>
        <w:autoSpaceDN w:val="0"/>
        <w:adjustRightInd w:val="0"/>
        <w:spacing w:line="260" w:lineRule="exact"/>
        <w:ind w:right="474"/>
        <w:jc w:val="center"/>
        <w:rPr>
          <w:rFonts w:ascii="Arial" w:hAnsi="Arial" w:cs="Arial"/>
          <w:b/>
        </w:rPr>
      </w:pPr>
    </w:p>
    <w:p w14:paraId="75C83437" w14:textId="77777777" w:rsidR="00F751DE" w:rsidRPr="00146EB3" w:rsidRDefault="00F751DE" w:rsidP="00F751DE">
      <w:pPr>
        <w:tabs>
          <w:tab w:val="left" w:pos="1134"/>
        </w:tabs>
        <w:autoSpaceDE w:val="0"/>
        <w:autoSpaceDN w:val="0"/>
        <w:adjustRightInd w:val="0"/>
        <w:spacing w:line="260" w:lineRule="exact"/>
        <w:ind w:right="474"/>
        <w:jc w:val="both"/>
        <w:rPr>
          <w:rFonts w:ascii="Arial" w:hAnsi="Arial" w:cs="Arial"/>
          <w:b/>
          <w:i/>
        </w:rPr>
      </w:pPr>
      <w:r w:rsidRPr="00146EB3">
        <w:rPr>
          <w:rFonts w:ascii="Arial" w:hAnsi="Arial" w:cs="Arial"/>
          <w:b/>
          <w:i/>
        </w:rPr>
        <w:t>Competencia en materia de administración de tiempos de radio y televisión</w:t>
      </w:r>
    </w:p>
    <w:p w14:paraId="1C88246F" w14:textId="77777777" w:rsidR="00F751DE" w:rsidRPr="00146EB3" w:rsidRDefault="00F751DE" w:rsidP="00F751DE">
      <w:pPr>
        <w:tabs>
          <w:tab w:val="left" w:pos="1134"/>
        </w:tabs>
        <w:autoSpaceDE w:val="0"/>
        <w:autoSpaceDN w:val="0"/>
        <w:adjustRightInd w:val="0"/>
        <w:spacing w:line="260" w:lineRule="exact"/>
        <w:ind w:right="474"/>
        <w:jc w:val="both"/>
        <w:rPr>
          <w:rFonts w:ascii="Arial" w:hAnsi="Arial" w:cs="Arial"/>
        </w:rPr>
      </w:pPr>
    </w:p>
    <w:p w14:paraId="2DEA72F1" w14:textId="77777777" w:rsidR="00F751DE" w:rsidRPr="00146EB3" w:rsidRDefault="00F751DE" w:rsidP="00F751DE">
      <w:pPr>
        <w:numPr>
          <w:ilvl w:val="0"/>
          <w:numId w:val="2"/>
        </w:numPr>
        <w:spacing w:line="260" w:lineRule="exact"/>
        <w:ind w:left="567" w:hanging="567"/>
        <w:jc w:val="both"/>
        <w:rPr>
          <w:rFonts w:ascii="Arial" w:hAnsi="Arial" w:cs="Arial"/>
          <w:color w:val="000000"/>
          <w:spacing w:val="-2"/>
        </w:rPr>
      </w:pPr>
      <w:r w:rsidRPr="00146EB3">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sidR="00DA6458" w:rsidRPr="00146EB3">
        <w:rPr>
          <w:rFonts w:ascii="Arial" w:hAnsi="Arial" w:cs="Arial"/>
          <w:color w:val="000000"/>
          <w:spacing w:val="-2"/>
        </w:rPr>
        <w:t>imientos Electorales; y 4, numeral 1 del Reglamento de Radio y Televisión en Materia Electoral</w:t>
      </w:r>
      <w:r w:rsidRPr="00146EB3">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16485F5F" w14:textId="77777777" w:rsidR="00F751DE" w:rsidRPr="00146EB3" w:rsidRDefault="00F751DE" w:rsidP="00F751DE">
      <w:pPr>
        <w:spacing w:line="160" w:lineRule="exact"/>
        <w:ind w:left="567"/>
        <w:jc w:val="both"/>
        <w:rPr>
          <w:rFonts w:ascii="Arial" w:hAnsi="Arial" w:cs="Arial"/>
          <w:color w:val="000000"/>
          <w:spacing w:val="-2"/>
        </w:rPr>
      </w:pPr>
    </w:p>
    <w:p w14:paraId="717F6E7D" w14:textId="77777777" w:rsidR="00F751DE" w:rsidRPr="00146EB3" w:rsidRDefault="00F751DE" w:rsidP="00F751DE">
      <w:pPr>
        <w:numPr>
          <w:ilvl w:val="0"/>
          <w:numId w:val="2"/>
        </w:numPr>
        <w:spacing w:line="260" w:lineRule="exact"/>
        <w:ind w:left="567" w:hanging="567"/>
        <w:jc w:val="both"/>
        <w:rPr>
          <w:rFonts w:ascii="Arial" w:hAnsi="Arial" w:cs="Arial"/>
          <w:color w:val="000000"/>
          <w:spacing w:val="-4"/>
        </w:rPr>
      </w:pPr>
      <w:r w:rsidRPr="00146EB3">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40BEAD58" w14:textId="77777777" w:rsidR="00F751DE" w:rsidRPr="00146EB3" w:rsidRDefault="00F751DE" w:rsidP="00F751DE">
      <w:pPr>
        <w:spacing w:line="160" w:lineRule="exact"/>
        <w:ind w:left="567"/>
        <w:jc w:val="both"/>
        <w:rPr>
          <w:rFonts w:ascii="Arial" w:hAnsi="Arial" w:cs="Arial"/>
          <w:color w:val="000000"/>
        </w:rPr>
      </w:pPr>
    </w:p>
    <w:p w14:paraId="6E0CCD3A" w14:textId="77777777" w:rsidR="00F751DE" w:rsidRPr="000954F7" w:rsidRDefault="00F751DE" w:rsidP="00F751DE">
      <w:pPr>
        <w:numPr>
          <w:ilvl w:val="0"/>
          <w:numId w:val="2"/>
        </w:numPr>
        <w:spacing w:line="260" w:lineRule="exact"/>
        <w:ind w:left="567" w:hanging="567"/>
        <w:jc w:val="both"/>
        <w:rPr>
          <w:rFonts w:ascii="Arial" w:hAnsi="Arial" w:cs="Arial"/>
          <w:color w:val="000000"/>
          <w:spacing w:val="-2"/>
        </w:rPr>
      </w:pPr>
      <w:r w:rsidRPr="000954F7">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7C2A161D" w14:textId="77777777" w:rsidR="00F751DE" w:rsidRPr="00146EB3" w:rsidRDefault="00F751DE" w:rsidP="00F751DE">
      <w:pPr>
        <w:spacing w:line="260" w:lineRule="exact"/>
        <w:ind w:left="567"/>
        <w:jc w:val="both"/>
        <w:rPr>
          <w:rFonts w:ascii="Arial" w:hAnsi="Arial" w:cs="Arial"/>
          <w:color w:val="000000"/>
        </w:rPr>
      </w:pPr>
    </w:p>
    <w:p w14:paraId="759F5409" w14:textId="77777777" w:rsidR="00F751DE" w:rsidRPr="00146EB3" w:rsidRDefault="00F751DE" w:rsidP="00F751DE">
      <w:pPr>
        <w:numPr>
          <w:ilvl w:val="0"/>
          <w:numId w:val="2"/>
        </w:numPr>
        <w:ind w:left="567" w:hanging="567"/>
        <w:jc w:val="both"/>
        <w:rPr>
          <w:rFonts w:ascii="Arial" w:hAnsi="Arial" w:cs="Arial"/>
          <w:color w:val="000000"/>
        </w:rPr>
      </w:pPr>
      <w:r w:rsidRPr="00146EB3">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7C67E70F" w14:textId="77777777" w:rsidR="00F751DE" w:rsidRPr="00146EB3" w:rsidRDefault="00F751DE" w:rsidP="00F751DE">
      <w:pPr>
        <w:jc w:val="both"/>
        <w:rPr>
          <w:rFonts w:ascii="Arial" w:hAnsi="Arial" w:cs="Arial"/>
          <w:color w:val="000000"/>
        </w:rPr>
      </w:pPr>
    </w:p>
    <w:p w14:paraId="39182C27" w14:textId="77777777" w:rsidR="00F751DE" w:rsidRPr="00146EB3" w:rsidRDefault="00F751DE" w:rsidP="00F751DE">
      <w:pPr>
        <w:jc w:val="both"/>
        <w:rPr>
          <w:rFonts w:ascii="Arial" w:hAnsi="Arial" w:cs="Arial"/>
          <w:b/>
          <w:bCs/>
          <w:i/>
          <w:color w:val="000000"/>
        </w:rPr>
      </w:pPr>
      <w:r w:rsidRPr="00146EB3">
        <w:rPr>
          <w:rFonts w:ascii="Arial" w:hAnsi="Arial" w:cs="Arial"/>
          <w:b/>
          <w:bCs/>
          <w:i/>
          <w:color w:val="000000"/>
        </w:rPr>
        <w:t xml:space="preserve">Competencia específica </w:t>
      </w:r>
      <w:r w:rsidRPr="00146EB3">
        <w:rPr>
          <w:rFonts w:ascii="Arial" w:hAnsi="Arial" w:cs="Arial"/>
          <w:b/>
          <w:i/>
          <w:color w:val="000000"/>
        </w:rPr>
        <w:t>del Comité de Radio y Televisión</w:t>
      </w:r>
    </w:p>
    <w:p w14:paraId="6F6297D3" w14:textId="77777777" w:rsidR="00F751DE" w:rsidRPr="00146EB3" w:rsidRDefault="00F751DE" w:rsidP="00F751DE">
      <w:pPr>
        <w:jc w:val="both"/>
        <w:rPr>
          <w:rFonts w:ascii="Arial" w:hAnsi="Arial" w:cs="Arial"/>
          <w:b/>
          <w:bCs/>
          <w:color w:val="000000"/>
        </w:rPr>
      </w:pPr>
    </w:p>
    <w:p w14:paraId="34677AAE" w14:textId="77777777" w:rsidR="00F751DE" w:rsidRPr="00146EB3" w:rsidRDefault="00F751DE" w:rsidP="00F751DE">
      <w:pPr>
        <w:numPr>
          <w:ilvl w:val="0"/>
          <w:numId w:val="2"/>
        </w:numPr>
        <w:ind w:left="567" w:hanging="567"/>
        <w:jc w:val="both"/>
        <w:rPr>
          <w:rFonts w:ascii="Arial" w:hAnsi="Arial" w:cs="Arial"/>
          <w:color w:val="000000"/>
        </w:rPr>
      </w:pPr>
      <w:r w:rsidRPr="00146EB3">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00DA36F6" w14:textId="77777777" w:rsidR="00F751DE" w:rsidRPr="00146EB3" w:rsidRDefault="00F751DE" w:rsidP="00F751DE">
      <w:pPr>
        <w:jc w:val="both"/>
        <w:rPr>
          <w:rFonts w:ascii="Arial" w:hAnsi="Arial" w:cs="Arial"/>
          <w:color w:val="000000"/>
        </w:rPr>
      </w:pPr>
    </w:p>
    <w:p w14:paraId="5BCDAA47" w14:textId="77777777" w:rsidR="001B02E8" w:rsidRPr="00146EB3" w:rsidRDefault="001B02E8" w:rsidP="001B02E8">
      <w:pPr>
        <w:numPr>
          <w:ilvl w:val="0"/>
          <w:numId w:val="2"/>
        </w:numPr>
        <w:ind w:left="567" w:hanging="567"/>
        <w:jc w:val="both"/>
        <w:rPr>
          <w:rFonts w:ascii="Arial" w:hAnsi="Arial" w:cs="Arial"/>
          <w:color w:val="000000"/>
        </w:rPr>
      </w:pPr>
      <w:r w:rsidRPr="00146EB3">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7C0A54AF" w14:textId="00770194" w:rsidR="001B02E8" w:rsidRPr="00146EB3" w:rsidRDefault="001B02E8" w:rsidP="001B02E8">
      <w:pPr>
        <w:tabs>
          <w:tab w:val="left" w:pos="4266"/>
        </w:tabs>
        <w:ind w:left="567"/>
        <w:jc w:val="both"/>
        <w:rPr>
          <w:rFonts w:ascii="Arial" w:hAnsi="Arial" w:cs="Arial"/>
          <w:color w:val="000000"/>
        </w:rPr>
      </w:pPr>
    </w:p>
    <w:p w14:paraId="335FC2A6" w14:textId="77777777" w:rsidR="001B02E8" w:rsidRPr="00146EB3" w:rsidRDefault="001B02E8" w:rsidP="001B02E8">
      <w:pPr>
        <w:numPr>
          <w:ilvl w:val="0"/>
          <w:numId w:val="38"/>
        </w:numPr>
        <w:ind w:left="567" w:hanging="567"/>
        <w:jc w:val="both"/>
        <w:rPr>
          <w:rFonts w:ascii="Arial" w:hAnsi="Arial" w:cs="Arial"/>
          <w:color w:val="000000"/>
        </w:rPr>
      </w:pPr>
      <w:r w:rsidRPr="00146EB3">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14:paraId="67BAFAE3" w14:textId="77777777" w:rsidR="00F751DE" w:rsidRPr="00146EB3" w:rsidRDefault="00F751DE" w:rsidP="00F751DE">
      <w:pPr>
        <w:ind w:left="567"/>
        <w:jc w:val="both"/>
        <w:rPr>
          <w:rFonts w:ascii="Arial" w:hAnsi="Arial" w:cs="Arial"/>
          <w:color w:val="000000"/>
        </w:rPr>
      </w:pPr>
    </w:p>
    <w:p w14:paraId="0B37D46C" w14:textId="77777777" w:rsidR="00F751DE" w:rsidRPr="00146EB3" w:rsidRDefault="00F751DE" w:rsidP="00F751DE">
      <w:pPr>
        <w:ind w:left="567"/>
        <w:jc w:val="both"/>
        <w:rPr>
          <w:rFonts w:ascii="Arial" w:hAnsi="Arial" w:cs="Arial"/>
          <w:color w:val="000000"/>
        </w:rPr>
      </w:pPr>
      <w:r w:rsidRPr="00146EB3">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77DCF3AB" w14:textId="77777777" w:rsidR="00F751DE" w:rsidRPr="00146EB3" w:rsidRDefault="00F751DE" w:rsidP="00F751DE">
      <w:pPr>
        <w:ind w:left="567"/>
        <w:jc w:val="both"/>
        <w:rPr>
          <w:rFonts w:ascii="Arial" w:hAnsi="Arial" w:cs="Arial"/>
          <w:color w:val="000000"/>
        </w:rPr>
      </w:pPr>
    </w:p>
    <w:p w14:paraId="727CEF6A" w14:textId="59260E67" w:rsidR="00F751DE" w:rsidRPr="00146EB3" w:rsidRDefault="00F751DE" w:rsidP="00F751DE">
      <w:pPr>
        <w:ind w:left="567"/>
        <w:jc w:val="both"/>
        <w:rPr>
          <w:rFonts w:ascii="Arial" w:hAnsi="Arial" w:cs="Arial"/>
          <w:color w:val="000000"/>
        </w:rPr>
      </w:pPr>
      <w:r w:rsidRPr="00146EB3">
        <w:rPr>
          <w:rFonts w:ascii="Arial" w:hAnsi="Arial" w:cs="Arial"/>
          <w:color w:val="000000"/>
        </w:rPr>
        <w:t xml:space="preserve">Sobre el particular, la propuesta de pauta presentada por el </w:t>
      </w:r>
      <w:r w:rsidR="00544F73" w:rsidRPr="00146EB3">
        <w:rPr>
          <w:rFonts w:ascii="Arial" w:hAnsi="Arial" w:cs="Arial"/>
        </w:rPr>
        <w:t>Instituto Electoral y de Participación Ciudadana del estado de Guerrero</w:t>
      </w:r>
      <w:r w:rsidRPr="00146EB3">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14:paraId="3DF99EEF" w14:textId="77777777" w:rsidR="00F751DE" w:rsidRPr="00146EB3" w:rsidRDefault="00F751DE" w:rsidP="00F751DE">
      <w:pPr>
        <w:jc w:val="both"/>
        <w:rPr>
          <w:rFonts w:ascii="Arial" w:hAnsi="Arial" w:cs="Arial"/>
          <w:b/>
        </w:rPr>
      </w:pPr>
    </w:p>
    <w:p w14:paraId="2C53002E" w14:textId="56C67BF7" w:rsidR="00F751DE" w:rsidRPr="00146EB3" w:rsidRDefault="003928F9" w:rsidP="00F751DE">
      <w:pPr>
        <w:jc w:val="both"/>
        <w:rPr>
          <w:rFonts w:ascii="Arial" w:hAnsi="Arial" w:cs="Arial"/>
          <w:b/>
          <w:bCs/>
          <w:i/>
        </w:rPr>
      </w:pPr>
      <w:r w:rsidRPr="00146EB3">
        <w:rPr>
          <w:rFonts w:ascii="Arial" w:hAnsi="Arial" w:cs="Arial"/>
          <w:b/>
          <w:bCs/>
          <w:i/>
        </w:rPr>
        <w:t>Inicio de las</w:t>
      </w:r>
      <w:r w:rsidR="00F751DE" w:rsidRPr="00146EB3">
        <w:rPr>
          <w:rFonts w:ascii="Arial" w:hAnsi="Arial" w:cs="Arial"/>
          <w:b/>
          <w:bCs/>
          <w:i/>
        </w:rPr>
        <w:t xml:space="preserve"> etapa</w:t>
      </w:r>
      <w:r w:rsidRPr="00146EB3">
        <w:rPr>
          <w:rFonts w:ascii="Arial" w:hAnsi="Arial" w:cs="Arial"/>
          <w:b/>
          <w:bCs/>
          <w:i/>
        </w:rPr>
        <w:t>s</w:t>
      </w:r>
      <w:r w:rsidR="00F751DE" w:rsidRPr="00146EB3">
        <w:rPr>
          <w:rFonts w:ascii="Arial" w:hAnsi="Arial" w:cs="Arial"/>
          <w:b/>
          <w:bCs/>
          <w:i/>
        </w:rPr>
        <w:t xml:space="preserve"> de</w:t>
      </w:r>
      <w:r w:rsidRPr="00146EB3">
        <w:rPr>
          <w:rFonts w:ascii="Arial" w:hAnsi="Arial" w:cs="Arial"/>
          <w:b/>
          <w:bCs/>
          <w:i/>
        </w:rPr>
        <w:t xml:space="preserve"> intercampaña y</w:t>
      </w:r>
      <w:r w:rsidR="00F751DE" w:rsidRPr="00146EB3">
        <w:rPr>
          <w:rFonts w:ascii="Arial" w:hAnsi="Arial" w:cs="Arial"/>
          <w:b/>
          <w:bCs/>
          <w:i/>
        </w:rPr>
        <w:t xml:space="preserve"> campaña del Proceso Electoral Local 2017-2018 coincidente con el Federal,</w:t>
      </w:r>
      <w:r w:rsidRPr="00146EB3">
        <w:rPr>
          <w:rFonts w:ascii="Arial" w:hAnsi="Arial" w:cs="Arial"/>
          <w:b/>
          <w:bCs/>
          <w:i/>
        </w:rPr>
        <w:t xml:space="preserve"> en el estado de </w:t>
      </w:r>
      <w:r w:rsidR="00544F73" w:rsidRPr="00146EB3">
        <w:rPr>
          <w:rFonts w:ascii="Arial" w:hAnsi="Arial" w:cs="Arial"/>
          <w:b/>
          <w:bCs/>
          <w:i/>
        </w:rPr>
        <w:t xml:space="preserve">Guerrero </w:t>
      </w:r>
    </w:p>
    <w:p w14:paraId="073AB7E3" w14:textId="77777777" w:rsidR="00F751DE" w:rsidRPr="00146EB3" w:rsidRDefault="00F751DE" w:rsidP="00F751DE">
      <w:pPr>
        <w:jc w:val="both"/>
        <w:rPr>
          <w:rFonts w:ascii="Arial" w:hAnsi="Arial" w:cs="Arial"/>
          <w:b/>
          <w:bCs/>
        </w:rPr>
      </w:pPr>
    </w:p>
    <w:p w14:paraId="72AD2467" w14:textId="77777777" w:rsidR="00F751DE" w:rsidRPr="00146EB3" w:rsidRDefault="00F751DE" w:rsidP="00F751DE">
      <w:pPr>
        <w:numPr>
          <w:ilvl w:val="0"/>
          <w:numId w:val="2"/>
        </w:numPr>
        <w:ind w:left="567" w:hanging="567"/>
        <w:jc w:val="both"/>
        <w:rPr>
          <w:rFonts w:ascii="Arial" w:hAnsi="Arial" w:cs="Arial"/>
          <w:color w:val="000000"/>
        </w:rPr>
      </w:pPr>
      <w:r w:rsidRPr="00146EB3">
        <w:rPr>
          <w:rFonts w:ascii="Arial" w:hAnsi="Arial" w:cs="Arial"/>
          <w:color w:val="000000"/>
        </w:rPr>
        <w:t xml:space="preserve">De </w:t>
      </w:r>
      <w:r w:rsidRPr="00146EB3">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775A724F" w14:textId="77777777" w:rsidR="00F751DE" w:rsidRPr="00146EB3" w:rsidRDefault="00F751DE" w:rsidP="00F751DE">
      <w:pPr>
        <w:jc w:val="both"/>
        <w:rPr>
          <w:rFonts w:ascii="Arial" w:hAnsi="Arial" w:cs="Arial"/>
          <w:color w:val="000000"/>
        </w:rPr>
      </w:pPr>
    </w:p>
    <w:p w14:paraId="63E03A4E" w14:textId="02A03F11" w:rsidR="00F751DE" w:rsidRPr="00146EB3" w:rsidRDefault="00F751DE" w:rsidP="00F751DE">
      <w:pPr>
        <w:numPr>
          <w:ilvl w:val="0"/>
          <w:numId w:val="2"/>
        </w:numPr>
        <w:ind w:left="567" w:hanging="567"/>
        <w:jc w:val="both"/>
        <w:rPr>
          <w:rFonts w:ascii="Arial" w:hAnsi="Arial" w:cs="Arial"/>
          <w:color w:val="000000"/>
        </w:rPr>
      </w:pPr>
      <w:r w:rsidRPr="00146EB3">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544F73" w:rsidRPr="00146EB3">
        <w:rPr>
          <w:rFonts w:ascii="Arial" w:hAnsi="Arial" w:cs="Arial"/>
          <w:color w:val="000000"/>
        </w:rPr>
        <w:t>Guerrero</w:t>
      </w:r>
      <w:r w:rsidRPr="00146EB3">
        <w:rPr>
          <w:rFonts w:ascii="Arial" w:hAnsi="Arial" w:cs="Arial"/>
          <w:color w:val="000000"/>
        </w:rPr>
        <w:t xml:space="preserve"> es coincidente, por lo que le resultan aplicables las reglas establecidas para tal supuesto en los ordenamientos citados. </w:t>
      </w:r>
    </w:p>
    <w:p w14:paraId="2C29BB0C" w14:textId="77777777" w:rsidR="00F751DE" w:rsidRPr="00146EB3" w:rsidRDefault="00F751DE" w:rsidP="00F751DE">
      <w:pPr>
        <w:ind w:left="567"/>
        <w:jc w:val="both"/>
        <w:rPr>
          <w:rFonts w:ascii="Arial" w:hAnsi="Arial" w:cs="Arial"/>
          <w:color w:val="000000"/>
        </w:rPr>
      </w:pPr>
    </w:p>
    <w:p w14:paraId="57F986BC" w14:textId="77777777" w:rsidR="0056052E" w:rsidRPr="00146EB3" w:rsidRDefault="0056052E" w:rsidP="0056052E">
      <w:pPr>
        <w:numPr>
          <w:ilvl w:val="0"/>
          <w:numId w:val="2"/>
        </w:numPr>
        <w:ind w:left="567" w:hanging="567"/>
        <w:jc w:val="both"/>
        <w:rPr>
          <w:rFonts w:ascii="Arial" w:hAnsi="Arial" w:cs="Arial"/>
          <w:color w:val="000000"/>
        </w:rPr>
      </w:pPr>
      <w:r w:rsidRPr="00146EB3">
        <w:rPr>
          <w:rFonts w:ascii="Arial" w:hAnsi="Arial" w:cs="Arial"/>
          <w:color w:val="000000"/>
        </w:rPr>
        <w:t>De conformidad con lo anterior, las etapas del Proceso Electoral Federal 2017-2018, tendrán verificativo en las siguientes fechas:</w:t>
      </w:r>
    </w:p>
    <w:p w14:paraId="1AB2D029" w14:textId="77777777" w:rsidR="0056052E" w:rsidRPr="00146EB3" w:rsidRDefault="0056052E" w:rsidP="0056052E">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6052E" w:rsidRPr="00146EB3" w14:paraId="694BEC28" w14:textId="77777777" w:rsidTr="00B7372A">
        <w:trPr>
          <w:trHeight w:val="330"/>
          <w:jc w:val="center"/>
        </w:trPr>
        <w:tc>
          <w:tcPr>
            <w:tcW w:w="2268" w:type="dxa"/>
            <w:tcBorders>
              <w:top w:val="nil"/>
              <w:left w:val="nil"/>
              <w:bottom w:val="nil"/>
              <w:right w:val="nil"/>
            </w:tcBorders>
            <w:shd w:val="clear" w:color="000000" w:fill="C00000"/>
            <w:vAlign w:val="center"/>
            <w:hideMark/>
          </w:tcPr>
          <w:p w14:paraId="58E88405" w14:textId="77777777" w:rsidR="0056052E" w:rsidRPr="00146EB3" w:rsidRDefault="0056052E" w:rsidP="00B7372A">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6B1D8676" w14:textId="77777777" w:rsidR="0056052E" w:rsidRPr="00146EB3" w:rsidRDefault="0056052E" w:rsidP="00B7372A">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6BC441E" w14:textId="77777777" w:rsidR="0056052E" w:rsidRPr="00146EB3" w:rsidRDefault="0056052E" w:rsidP="00B7372A">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5F8E186D" w14:textId="77777777" w:rsidR="0056052E" w:rsidRPr="00146EB3" w:rsidRDefault="0056052E" w:rsidP="00B7372A">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DURACIÓN</w:t>
            </w:r>
          </w:p>
        </w:tc>
      </w:tr>
      <w:tr w:rsidR="0056052E" w:rsidRPr="00146EB3" w14:paraId="25E1EECD" w14:textId="77777777" w:rsidTr="00B7372A">
        <w:trPr>
          <w:trHeight w:val="330"/>
          <w:jc w:val="center"/>
        </w:trPr>
        <w:tc>
          <w:tcPr>
            <w:tcW w:w="2268" w:type="dxa"/>
            <w:tcBorders>
              <w:top w:val="nil"/>
              <w:left w:val="nil"/>
              <w:bottom w:val="nil"/>
              <w:right w:val="nil"/>
            </w:tcBorders>
            <w:shd w:val="clear" w:color="auto" w:fill="auto"/>
            <w:noWrap/>
            <w:vAlign w:val="center"/>
            <w:hideMark/>
          </w:tcPr>
          <w:p w14:paraId="20AF9D37" w14:textId="77777777" w:rsidR="0056052E" w:rsidRPr="00146EB3" w:rsidRDefault="0056052E" w:rsidP="00B7372A">
            <w:pPr>
              <w:jc w:val="center"/>
              <w:rPr>
                <w:rFonts w:ascii="Calibri" w:hAnsi="Calibri"/>
                <w:b/>
                <w:bCs/>
                <w:color w:val="000000"/>
                <w:lang w:eastAsia="es-MX"/>
              </w:rPr>
            </w:pPr>
            <w:r w:rsidRPr="00146EB3">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0C2F02ED"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028FFD91"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68FF5161"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90 días</w:t>
            </w:r>
          </w:p>
        </w:tc>
      </w:tr>
      <w:tr w:rsidR="0056052E" w:rsidRPr="00146EB3" w14:paraId="2C79B572" w14:textId="77777777" w:rsidTr="00B7372A">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679302EA" w14:textId="77777777" w:rsidR="0056052E" w:rsidRPr="00146EB3" w:rsidRDefault="0056052E" w:rsidP="00B7372A">
            <w:pPr>
              <w:jc w:val="center"/>
              <w:rPr>
                <w:rFonts w:ascii="Calibri" w:hAnsi="Calibri"/>
                <w:b/>
                <w:bCs/>
                <w:color w:val="000000"/>
                <w:lang w:eastAsia="es-MX"/>
              </w:rPr>
            </w:pPr>
            <w:r w:rsidRPr="00146EB3">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0DE3C00D"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14:paraId="754B5B8E"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67045690"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3 días</w:t>
            </w:r>
          </w:p>
        </w:tc>
      </w:tr>
      <w:tr w:rsidR="0056052E" w:rsidRPr="00146EB3" w14:paraId="5A35DD4B" w14:textId="77777777" w:rsidTr="00B7372A">
        <w:trPr>
          <w:trHeight w:val="330"/>
          <w:jc w:val="center"/>
        </w:trPr>
        <w:tc>
          <w:tcPr>
            <w:tcW w:w="2268" w:type="dxa"/>
            <w:tcBorders>
              <w:top w:val="nil"/>
              <w:left w:val="nil"/>
              <w:bottom w:val="nil"/>
              <w:right w:val="nil"/>
            </w:tcBorders>
            <w:shd w:val="clear" w:color="auto" w:fill="auto"/>
            <w:noWrap/>
            <w:vAlign w:val="center"/>
          </w:tcPr>
          <w:p w14:paraId="543295CD" w14:textId="77777777" w:rsidR="0056052E" w:rsidRPr="00146EB3" w:rsidRDefault="0056052E" w:rsidP="00B7372A">
            <w:pPr>
              <w:jc w:val="center"/>
              <w:rPr>
                <w:rFonts w:ascii="Calibri" w:hAnsi="Calibri"/>
                <w:b/>
                <w:bCs/>
                <w:color w:val="000000"/>
                <w:lang w:eastAsia="es-MX"/>
              </w:rPr>
            </w:pPr>
            <w:r w:rsidRPr="00146EB3">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33A9CCF0" w14:textId="77777777" w:rsidR="0056052E" w:rsidRPr="00146EB3" w:rsidRDefault="0056052E" w:rsidP="00B7372A">
            <w:pPr>
              <w:jc w:val="center"/>
              <w:rPr>
                <w:rFonts w:ascii="Calibri" w:hAnsi="Calibri"/>
                <w:color w:val="000000"/>
                <w:lang w:eastAsia="es-MX"/>
              </w:rPr>
            </w:pPr>
            <w:r w:rsidRPr="00146EB3">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1427E982" w14:textId="77777777" w:rsidR="0056052E" w:rsidRPr="00146EB3" w:rsidRDefault="0056052E" w:rsidP="00B7372A">
            <w:pPr>
              <w:jc w:val="center"/>
              <w:rPr>
                <w:rFonts w:ascii="Calibri" w:hAnsi="Calibri"/>
                <w:color w:val="000000"/>
                <w:lang w:eastAsia="es-MX"/>
              </w:rPr>
            </w:pPr>
          </w:p>
        </w:tc>
      </w:tr>
    </w:tbl>
    <w:p w14:paraId="5F776182" w14:textId="77777777" w:rsidR="0056052E" w:rsidRPr="00146EB3" w:rsidRDefault="0056052E" w:rsidP="0056052E">
      <w:pPr>
        <w:jc w:val="both"/>
        <w:rPr>
          <w:rFonts w:ascii="Arial" w:hAnsi="Arial" w:cs="Arial"/>
          <w:color w:val="000000"/>
        </w:rPr>
      </w:pPr>
    </w:p>
    <w:p w14:paraId="01E49B36" w14:textId="77777777" w:rsidR="00551DDD" w:rsidRPr="00146EB3" w:rsidRDefault="00551DDD" w:rsidP="00F751DE">
      <w:pPr>
        <w:numPr>
          <w:ilvl w:val="0"/>
          <w:numId w:val="2"/>
        </w:numPr>
        <w:ind w:left="567" w:hanging="567"/>
        <w:jc w:val="both"/>
        <w:rPr>
          <w:rFonts w:ascii="Arial" w:hAnsi="Arial" w:cs="Arial"/>
          <w:color w:val="000000"/>
        </w:rPr>
      </w:pPr>
      <w:r w:rsidRPr="00146EB3">
        <w:rPr>
          <w:rFonts w:ascii="Arial" w:hAnsi="Arial" w:cs="Arial"/>
          <w:color w:val="000000"/>
        </w:rPr>
        <w:t xml:space="preserve">Con base en el Acuerdo señalado en </w:t>
      </w:r>
      <w:r w:rsidR="00B075BA" w:rsidRPr="00146EB3">
        <w:rPr>
          <w:rFonts w:ascii="Arial" w:hAnsi="Arial" w:cs="Arial"/>
          <w:color w:val="000000"/>
        </w:rPr>
        <w:t>los antecedentes</w:t>
      </w:r>
      <w:r w:rsidRPr="00146EB3">
        <w:rPr>
          <w:rFonts w:ascii="Arial" w:hAnsi="Arial" w:cs="Arial"/>
          <w:color w:val="000000"/>
        </w:rPr>
        <w:t>, se aprobó la pauta para el periodo de intercampaña en el siguiente plazo:</w:t>
      </w:r>
    </w:p>
    <w:p w14:paraId="3A231812" w14:textId="77777777" w:rsidR="004E314C" w:rsidRPr="00146EB3" w:rsidRDefault="004E314C" w:rsidP="004E314C">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51DDD" w:rsidRPr="00146EB3" w14:paraId="0B5646E5" w14:textId="77777777" w:rsidTr="0069258D">
        <w:trPr>
          <w:trHeight w:val="330"/>
          <w:jc w:val="center"/>
        </w:trPr>
        <w:tc>
          <w:tcPr>
            <w:tcW w:w="2380" w:type="dxa"/>
            <w:tcBorders>
              <w:top w:val="nil"/>
              <w:left w:val="nil"/>
              <w:bottom w:val="nil"/>
              <w:right w:val="nil"/>
            </w:tcBorders>
            <w:shd w:val="clear" w:color="000000" w:fill="C00000"/>
            <w:vAlign w:val="center"/>
            <w:hideMark/>
          </w:tcPr>
          <w:p w14:paraId="6F5F3FE2" w14:textId="77777777" w:rsidR="00551DDD" w:rsidRPr="00146EB3" w:rsidRDefault="00551DDD" w:rsidP="0069258D">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3422ADAC" w14:textId="77777777" w:rsidR="00551DDD" w:rsidRPr="00146EB3" w:rsidRDefault="00551DDD" w:rsidP="0069258D">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316D80F8" w14:textId="77777777" w:rsidR="00551DDD" w:rsidRPr="00146EB3" w:rsidRDefault="00551DDD" w:rsidP="0069258D">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50F969A2" w14:textId="77777777" w:rsidR="00551DDD" w:rsidRPr="00146EB3" w:rsidRDefault="00551DDD" w:rsidP="0069258D">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DURACIÓN</w:t>
            </w:r>
          </w:p>
        </w:tc>
      </w:tr>
      <w:tr w:rsidR="00551DDD" w:rsidRPr="00146EB3" w14:paraId="5220A900" w14:textId="77777777" w:rsidTr="0069258D">
        <w:trPr>
          <w:trHeight w:val="330"/>
          <w:jc w:val="center"/>
        </w:trPr>
        <w:tc>
          <w:tcPr>
            <w:tcW w:w="2380" w:type="dxa"/>
            <w:tcBorders>
              <w:top w:val="nil"/>
              <w:left w:val="nil"/>
              <w:bottom w:val="nil"/>
              <w:right w:val="nil"/>
            </w:tcBorders>
            <w:shd w:val="clear" w:color="000000" w:fill="F2F2F2"/>
            <w:noWrap/>
            <w:vAlign w:val="center"/>
            <w:hideMark/>
          </w:tcPr>
          <w:p w14:paraId="07EA66E8" w14:textId="77777777" w:rsidR="00551DDD" w:rsidRPr="00146EB3" w:rsidRDefault="00551DDD" w:rsidP="0069258D">
            <w:pPr>
              <w:jc w:val="center"/>
              <w:rPr>
                <w:rFonts w:ascii="Calibri" w:hAnsi="Calibri"/>
                <w:b/>
                <w:bCs/>
                <w:color w:val="000000"/>
                <w:sz w:val="22"/>
                <w:szCs w:val="22"/>
                <w:lang w:val="es-MX" w:eastAsia="es-MX"/>
              </w:rPr>
            </w:pPr>
            <w:r w:rsidRPr="00146EB3">
              <w:rPr>
                <w:rFonts w:ascii="Calibri" w:hAnsi="Calibri"/>
                <w:b/>
                <w:bCs/>
                <w:color w:val="000000"/>
                <w:sz w:val="22"/>
                <w:szCs w:val="22"/>
                <w:lang w:val="es-MX" w:eastAsia="es-MX"/>
              </w:rPr>
              <w:t xml:space="preserve">Intercampaña </w:t>
            </w:r>
          </w:p>
          <w:p w14:paraId="467A9019" w14:textId="77777777" w:rsidR="00551DDD" w:rsidRPr="00146EB3" w:rsidRDefault="00551DDD" w:rsidP="0069258D">
            <w:pPr>
              <w:jc w:val="center"/>
              <w:rPr>
                <w:rFonts w:ascii="Calibri" w:hAnsi="Calibri"/>
                <w:b/>
                <w:bCs/>
                <w:color w:val="000000"/>
                <w:sz w:val="22"/>
                <w:szCs w:val="22"/>
                <w:lang w:val="es-MX" w:eastAsia="es-MX"/>
              </w:rPr>
            </w:pPr>
            <w:r w:rsidRPr="00146EB3">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66F6E34D" w14:textId="77777777" w:rsidR="00551DDD" w:rsidRPr="00146EB3" w:rsidRDefault="00551DDD" w:rsidP="0069258D">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287AE11B" w14:textId="77777777" w:rsidR="00551DDD" w:rsidRPr="00146EB3" w:rsidRDefault="00551DDD" w:rsidP="0069258D">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0D1AA460" w14:textId="77777777" w:rsidR="00551DDD" w:rsidRPr="00146EB3" w:rsidRDefault="00551DDD" w:rsidP="0069258D">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46 días</w:t>
            </w:r>
          </w:p>
        </w:tc>
      </w:tr>
    </w:tbl>
    <w:p w14:paraId="4A0052B2" w14:textId="77777777" w:rsidR="00551DDD" w:rsidRPr="00146EB3" w:rsidRDefault="00551DDD" w:rsidP="00551DDD">
      <w:pPr>
        <w:ind w:left="567"/>
        <w:jc w:val="both"/>
        <w:rPr>
          <w:rFonts w:ascii="Arial" w:hAnsi="Arial" w:cs="Arial"/>
          <w:color w:val="000000"/>
        </w:rPr>
      </w:pPr>
    </w:p>
    <w:p w14:paraId="708D9048" w14:textId="161CEC0C" w:rsidR="00544F73" w:rsidRPr="00146EB3" w:rsidRDefault="0056052E" w:rsidP="00544F73">
      <w:pPr>
        <w:numPr>
          <w:ilvl w:val="0"/>
          <w:numId w:val="2"/>
        </w:numPr>
        <w:ind w:left="567" w:hanging="567"/>
        <w:jc w:val="both"/>
        <w:rPr>
          <w:rFonts w:ascii="Arial" w:hAnsi="Arial" w:cs="Arial"/>
          <w:color w:val="000000"/>
        </w:rPr>
      </w:pPr>
      <w:r w:rsidRPr="00146EB3">
        <w:rPr>
          <w:rFonts w:ascii="Arial" w:hAnsi="Arial" w:cs="Arial"/>
          <w:color w:val="000000"/>
        </w:rPr>
        <w:t xml:space="preserve">Con </w:t>
      </w:r>
      <w:r w:rsidR="00F751DE" w:rsidRPr="00146EB3">
        <w:rPr>
          <w:rFonts w:ascii="Arial" w:hAnsi="Arial" w:cs="Arial"/>
          <w:color w:val="000000"/>
        </w:rPr>
        <w:t xml:space="preserve">base en el Acuerdo señalado en los antecedentes del presente instrumento, el </w:t>
      </w:r>
      <w:r w:rsidR="00544F73" w:rsidRPr="00146EB3">
        <w:rPr>
          <w:rFonts w:ascii="Arial" w:hAnsi="Arial" w:cs="Arial"/>
        </w:rPr>
        <w:t>Instituto Electoral y de Participación Ciudadana del estado de Guerrero</w:t>
      </w:r>
      <w:r w:rsidR="00F751DE" w:rsidRPr="00146EB3">
        <w:rPr>
          <w:rFonts w:ascii="Arial" w:hAnsi="Arial" w:cs="Arial"/>
          <w:color w:val="000000"/>
        </w:rPr>
        <w:t>, informó al Instituto Nacional Electoral que aprobó</w:t>
      </w:r>
      <w:r w:rsidR="00551DDD" w:rsidRPr="00146EB3">
        <w:rPr>
          <w:rFonts w:ascii="Arial" w:hAnsi="Arial" w:cs="Arial"/>
          <w:color w:val="000000"/>
        </w:rPr>
        <w:t xml:space="preserve"> el siguiente calendario</w:t>
      </w:r>
      <w:r w:rsidR="00F751DE" w:rsidRPr="00146EB3">
        <w:rPr>
          <w:rFonts w:ascii="Arial" w:hAnsi="Arial" w:cs="Arial"/>
          <w:color w:val="000000"/>
        </w:rPr>
        <w:t xml:space="preserve"> para los cargos a contenderse durante el proceso electoral local que se llevará a cabo en dicha entidad, de conformidad con lo siguiente:</w:t>
      </w:r>
    </w:p>
    <w:p w14:paraId="5AB73BB5" w14:textId="77777777" w:rsidR="00F751DE" w:rsidRPr="00146EB3" w:rsidRDefault="00F751DE" w:rsidP="00F751DE">
      <w:pPr>
        <w:jc w:val="both"/>
        <w:rPr>
          <w:rFonts w:ascii="Arial" w:hAnsi="Arial" w:cs="Arial"/>
          <w:color w:val="000000"/>
        </w:rPr>
      </w:pPr>
    </w:p>
    <w:p w14:paraId="61421227" w14:textId="77777777" w:rsidR="00544F73" w:rsidRPr="00146EB3" w:rsidRDefault="00544F73" w:rsidP="00F751DE">
      <w:pPr>
        <w:jc w:val="both"/>
        <w:rPr>
          <w:rFonts w:ascii="Arial" w:hAnsi="Arial" w:cs="Arial"/>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F71F0B" w:rsidRPr="00146EB3" w14:paraId="68724782" w14:textId="77777777" w:rsidTr="002774DE">
        <w:trPr>
          <w:trHeight w:val="330"/>
          <w:tblHeader/>
        </w:trPr>
        <w:tc>
          <w:tcPr>
            <w:tcW w:w="2440" w:type="dxa"/>
            <w:tcBorders>
              <w:top w:val="nil"/>
              <w:left w:val="nil"/>
              <w:bottom w:val="nil"/>
              <w:right w:val="nil"/>
            </w:tcBorders>
            <w:shd w:val="clear" w:color="000000" w:fill="C00000"/>
            <w:vAlign w:val="center"/>
            <w:hideMark/>
          </w:tcPr>
          <w:p w14:paraId="265DFEEF" w14:textId="77777777" w:rsidR="00F71F0B" w:rsidRPr="00146EB3" w:rsidRDefault="00F71F0B" w:rsidP="00F71F0B">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lastRenderedPageBreak/>
              <w:t>ETAPA</w:t>
            </w:r>
          </w:p>
        </w:tc>
        <w:tc>
          <w:tcPr>
            <w:tcW w:w="2440" w:type="dxa"/>
            <w:tcBorders>
              <w:top w:val="nil"/>
              <w:left w:val="nil"/>
              <w:bottom w:val="nil"/>
              <w:right w:val="nil"/>
            </w:tcBorders>
            <w:shd w:val="clear" w:color="000000" w:fill="C00000"/>
            <w:vAlign w:val="center"/>
            <w:hideMark/>
          </w:tcPr>
          <w:p w14:paraId="7F09DC47" w14:textId="77777777" w:rsidR="00F71F0B" w:rsidRPr="00146EB3" w:rsidRDefault="00F71F0B" w:rsidP="00F71F0B">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14:paraId="38549E9B" w14:textId="77777777" w:rsidR="00F71F0B" w:rsidRPr="00146EB3" w:rsidRDefault="00F71F0B" w:rsidP="00F71F0B">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14:paraId="2155823E" w14:textId="77777777" w:rsidR="00F71F0B" w:rsidRPr="00146EB3" w:rsidRDefault="00F71F0B" w:rsidP="00F71F0B">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DURACIÓN</w:t>
            </w:r>
          </w:p>
        </w:tc>
      </w:tr>
      <w:tr w:rsidR="00F71F0B" w:rsidRPr="00146EB3" w14:paraId="7371ED6E" w14:textId="77777777" w:rsidTr="00F71F0B">
        <w:trPr>
          <w:trHeight w:val="330"/>
        </w:trPr>
        <w:tc>
          <w:tcPr>
            <w:tcW w:w="2440" w:type="dxa"/>
            <w:tcBorders>
              <w:top w:val="nil"/>
              <w:left w:val="nil"/>
              <w:bottom w:val="nil"/>
              <w:right w:val="nil"/>
            </w:tcBorders>
            <w:shd w:val="clear" w:color="000000" w:fill="D9D9D9"/>
            <w:noWrap/>
            <w:vAlign w:val="center"/>
            <w:hideMark/>
          </w:tcPr>
          <w:p w14:paraId="08B5BC87" w14:textId="77777777" w:rsidR="00F71F0B" w:rsidRPr="00146EB3" w:rsidRDefault="00F71F0B" w:rsidP="00F71F0B">
            <w:pPr>
              <w:jc w:val="center"/>
              <w:rPr>
                <w:rFonts w:ascii="Calibri" w:hAnsi="Calibri"/>
                <w:b/>
                <w:bCs/>
                <w:color w:val="000000"/>
                <w:sz w:val="22"/>
                <w:szCs w:val="22"/>
                <w:lang w:val="es-MX" w:eastAsia="es-MX"/>
              </w:rPr>
            </w:pPr>
            <w:r w:rsidRPr="00146EB3">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14:paraId="3F0E30A1"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14:paraId="1E6C6310"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28 de abril de 2018</w:t>
            </w:r>
          </w:p>
        </w:tc>
        <w:tc>
          <w:tcPr>
            <w:tcW w:w="2020" w:type="dxa"/>
            <w:tcBorders>
              <w:top w:val="nil"/>
              <w:left w:val="nil"/>
              <w:bottom w:val="nil"/>
              <w:right w:val="nil"/>
            </w:tcBorders>
            <w:shd w:val="clear" w:color="000000" w:fill="D9D9D9"/>
            <w:noWrap/>
            <w:vAlign w:val="center"/>
            <w:hideMark/>
          </w:tcPr>
          <w:p w14:paraId="3F2116BC"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76 días</w:t>
            </w:r>
          </w:p>
        </w:tc>
      </w:tr>
      <w:tr w:rsidR="00F71F0B" w:rsidRPr="00146EB3" w14:paraId="6C4706D9" w14:textId="77777777" w:rsidTr="00F71F0B">
        <w:trPr>
          <w:trHeight w:val="330"/>
        </w:trPr>
        <w:tc>
          <w:tcPr>
            <w:tcW w:w="2440" w:type="dxa"/>
            <w:tcBorders>
              <w:top w:val="nil"/>
              <w:left w:val="nil"/>
              <w:bottom w:val="nil"/>
              <w:right w:val="nil"/>
            </w:tcBorders>
            <w:shd w:val="clear" w:color="000000" w:fill="F2F2F2"/>
            <w:noWrap/>
            <w:vAlign w:val="center"/>
            <w:hideMark/>
          </w:tcPr>
          <w:p w14:paraId="74AE8B92" w14:textId="77777777" w:rsidR="00F71F0B" w:rsidRPr="00146EB3" w:rsidRDefault="00F71F0B" w:rsidP="00F71F0B">
            <w:pPr>
              <w:jc w:val="center"/>
              <w:rPr>
                <w:rFonts w:ascii="Calibri" w:hAnsi="Calibri"/>
                <w:b/>
                <w:bCs/>
                <w:color w:val="000000"/>
                <w:sz w:val="22"/>
                <w:szCs w:val="22"/>
                <w:lang w:val="es-MX" w:eastAsia="es-MX"/>
              </w:rPr>
            </w:pPr>
            <w:r w:rsidRPr="00146EB3">
              <w:rPr>
                <w:rFonts w:ascii="Calibri" w:hAnsi="Calibri"/>
                <w:b/>
                <w:bCs/>
                <w:color w:val="000000"/>
                <w:sz w:val="22"/>
                <w:szCs w:val="22"/>
                <w:lang w:val="es-MX" w:eastAsia="es-MX"/>
              </w:rPr>
              <w:t>Campaña</w:t>
            </w:r>
          </w:p>
        </w:tc>
        <w:tc>
          <w:tcPr>
            <w:tcW w:w="2440" w:type="dxa"/>
            <w:tcBorders>
              <w:top w:val="nil"/>
              <w:left w:val="nil"/>
              <w:bottom w:val="nil"/>
              <w:right w:val="nil"/>
            </w:tcBorders>
            <w:shd w:val="clear" w:color="000000" w:fill="F2F2F2"/>
            <w:noWrap/>
            <w:vAlign w:val="center"/>
            <w:hideMark/>
          </w:tcPr>
          <w:p w14:paraId="672D4E8E"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29 de abril de 2018</w:t>
            </w:r>
          </w:p>
        </w:tc>
        <w:tc>
          <w:tcPr>
            <w:tcW w:w="2440" w:type="dxa"/>
            <w:tcBorders>
              <w:top w:val="nil"/>
              <w:left w:val="nil"/>
              <w:bottom w:val="nil"/>
              <w:right w:val="nil"/>
            </w:tcBorders>
            <w:shd w:val="clear" w:color="000000" w:fill="F2F2F2"/>
            <w:noWrap/>
            <w:vAlign w:val="center"/>
            <w:hideMark/>
          </w:tcPr>
          <w:p w14:paraId="502B9ACA"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14:paraId="33DE253B"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60 días</w:t>
            </w:r>
          </w:p>
        </w:tc>
      </w:tr>
      <w:tr w:rsidR="00F71F0B" w:rsidRPr="00146EB3" w14:paraId="5608D9F1" w14:textId="77777777" w:rsidTr="00F71F0B">
        <w:trPr>
          <w:trHeight w:val="330"/>
        </w:trPr>
        <w:tc>
          <w:tcPr>
            <w:tcW w:w="2440" w:type="dxa"/>
            <w:tcBorders>
              <w:top w:val="nil"/>
              <w:left w:val="nil"/>
              <w:bottom w:val="nil"/>
              <w:right w:val="nil"/>
            </w:tcBorders>
            <w:shd w:val="clear" w:color="000000" w:fill="D9D9D9"/>
            <w:noWrap/>
            <w:vAlign w:val="center"/>
            <w:hideMark/>
          </w:tcPr>
          <w:p w14:paraId="7BDE986E" w14:textId="77777777" w:rsidR="00F71F0B" w:rsidRPr="00146EB3" w:rsidRDefault="00F71F0B" w:rsidP="00F71F0B">
            <w:pPr>
              <w:jc w:val="center"/>
              <w:rPr>
                <w:rFonts w:ascii="Calibri" w:hAnsi="Calibri"/>
                <w:b/>
                <w:bCs/>
                <w:color w:val="000000"/>
                <w:sz w:val="22"/>
                <w:szCs w:val="22"/>
                <w:lang w:val="es-MX" w:eastAsia="es-MX"/>
              </w:rPr>
            </w:pPr>
            <w:r w:rsidRPr="00146EB3">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14:paraId="258ABFDB"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14:paraId="56EEECD4"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14:paraId="27006AAB" w14:textId="77777777" w:rsidR="00F71F0B" w:rsidRPr="00146EB3" w:rsidRDefault="00F71F0B"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3 días</w:t>
            </w:r>
          </w:p>
        </w:tc>
      </w:tr>
      <w:tr w:rsidR="002774DE" w:rsidRPr="00146EB3" w14:paraId="6E8F3838" w14:textId="77777777" w:rsidTr="0005123A">
        <w:trPr>
          <w:trHeight w:val="330"/>
        </w:trPr>
        <w:tc>
          <w:tcPr>
            <w:tcW w:w="2440" w:type="dxa"/>
            <w:tcBorders>
              <w:top w:val="nil"/>
              <w:left w:val="nil"/>
              <w:bottom w:val="nil"/>
              <w:right w:val="nil"/>
            </w:tcBorders>
            <w:shd w:val="clear" w:color="000000" w:fill="F2F2F2"/>
            <w:noWrap/>
            <w:vAlign w:val="center"/>
            <w:hideMark/>
          </w:tcPr>
          <w:p w14:paraId="2C9DD8C1" w14:textId="77777777" w:rsidR="002774DE" w:rsidRPr="00146EB3" w:rsidRDefault="002774DE" w:rsidP="00F71F0B">
            <w:pPr>
              <w:jc w:val="center"/>
              <w:rPr>
                <w:rFonts w:ascii="Calibri" w:hAnsi="Calibri"/>
                <w:b/>
                <w:bCs/>
                <w:color w:val="000000"/>
                <w:sz w:val="22"/>
                <w:szCs w:val="22"/>
                <w:lang w:val="es-MX" w:eastAsia="es-MX"/>
              </w:rPr>
            </w:pPr>
            <w:r w:rsidRPr="00146EB3">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14:paraId="639E1B59" w14:textId="547EC137" w:rsidR="002774DE" w:rsidRPr="00146EB3" w:rsidRDefault="002774DE" w:rsidP="002774DE">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1 de julio de 2018 </w:t>
            </w:r>
          </w:p>
        </w:tc>
        <w:tc>
          <w:tcPr>
            <w:tcW w:w="2020" w:type="dxa"/>
            <w:tcBorders>
              <w:top w:val="nil"/>
              <w:left w:val="nil"/>
              <w:bottom w:val="nil"/>
              <w:right w:val="nil"/>
            </w:tcBorders>
            <w:shd w:val="clear" w:color="000000" w:fill="F2F2F2"/>
            <w:noWrap/>
            <w:vAlign w:val="center"/>
            <w:hideMark/>
          </w:tcPr>
          <w:p w14:paraId="438C0B03" w14:textId="77777777" w:rsidR="002774DE" w:rsidRPr="00146EB3" w:rsidRDefault="002774DE" w:rsidP="00F71F0B">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 </w:t>
            </w:r>
          </w:p>
        </w:tc>
      </w:tr>
    </w:tbl>
    <w:p w14:paraId="708439F8" w14:textId="77777777" w:rsidR="001B02E8" w:rsidRPr="00146EB3" w:rsidRDefault="001B02E8" w:rsidP="00F751DE">
      <w:pPr>
        <w:ind w:left="567"/>
        <w:contextualSpacing/>
        <w:jc w:val="both"/>
        <w:rPr>
          <w:rFonts w:ascii="Arial" w:hAnsi="Arial" w:cs="Arial"/>
          <w:color w:val="000000"/>
          <w:spacing w:val="-4"/>
        </w:rPr>
      </w:pPr>
    </w:p>
    <w:p w14:paraId="79327787" w14:textId="77777777" w:rsidR="00F751DE" w:rsidRPr="00146EB3" w:rsidRDefault="00F751DE" w:rsidP="00F751DE">
      <w:pPr>
        <w:ind w:left="567"/>
        <w:contextualSpacing/>
        <w:jc w:val="both"/>
        <w:rPr>
          <w:rFonts w:ascii="Arial" w:hAnsi="Arial" w:cs="Arial"/>
          <w:color w:val="000000"/>
          <w:spacing w:val="-4"/>
        </w:rPr>
      </w:pPr>
      <w:r w:rsidRPr="00146EB3">
        <w:rPr>
          <w:rFonts w:ascii="Arial" w:hAnsi="Arial" w:cs="Arial"/>
          <w:color w:val="000000"/>
          <w:spacing w:val="-4"/>
        </w:rPr>
        <w:t>En virtud de lo anterior, es preciso que este Comité apruebe las pautas correspondientes a la transmisión de los mensajes de partidos políticos y candidatos</w:t>
      </w:r>
      <w:r w:rsidR="00AD476A" w:rsidRPr="00146EB3">
        <w:rPr>
          <w:rFonts w:ascii="Arial" w:hAnsi="Arial" w:cs="Arial"/>
          <w:color w:val="000000"/>
          <w:spacing w:val="-4"/>
        </w:rPr>
        <w:t xml:space="preserve"> independientes</w:t>
      </w:r>
      <w:r w:rsidRPr="00146EB3">
        <w:rPr>
          <w:rFonts w:ascii="Arial" w:hAnsi="Arial" w:cs="Arial"/>
          <w:color w:val="000000"/>
          <w:spacing w:val="-4"/>
        </w:rPr>
        <w:t xml:space="preserve"> que participarán en el mencionado proceso electoral local </w:t>
      </w:r>
      <w:r w:rsidR="00551DDD" w:rsidRPr="00146EB3">
        <w:rPr>
          <w:rFonts w:ascii="Arial" w:hAnsi="Arial" w:cs="Arial"/>
          <w:color w:val="000000"/>
          <w:spacing w:val="-4"/>
        </w:rPr>
        <w:t xml:space="preserve">coincidente con el federal. </w:t>
      </w:r>
    </w:p>
    <w:p w14:paraId="20206AB5" w14:textId="77777777" w:rsidR="00F6542A" w:rsidRPr="00146EB3" w:rsidRDefault="00F6542A" w:rsidP="00F751DE">
      <w:pPr>
        <w:ind w:left="567"/>
        <w:contextualSpacing/>
        <w:jc w:val="both"/>
        <w:rPr>
          <w:rFonts w:ascii="Arial" w:hAnsi="Arial" w:cs="Arial"/>
          <w:color w:val="000000"/>
          <w:spacing w:val="-4"/>
        </w:rPr>
      </w:pPr>
    </w:p>
    <w:p w14:paraId="16AA748D" w14:textId="7D18E12A" w:rsidR="0056052E" w:rsidRPr="002E6834" w:rsidRDefault="0056052E" w:rsidP="0056052E">
      <w:pPr>
        <w:ind w:left="567"/>
        <w:contextualSpacing/>
        <w:jc w:val="both"/>
        <w:rPr>
          <w:rFonts w:ascii="Arial" w:hAnsi="Arial" w:cs="Arial"/>
          <w:color w:val="000000"/>
        </w:rPr>
      </w:pPr>
      <w:r w:rsidRPr="002E6834">
        <w:rPr>
          <w:rFonts w:ascii="Arial" w:hAnsi="Arial" w:cs="Arial"/>
          <w:color w:val="000000"/>
        </w:rPr>
        <w:t>Es preciso tomar en consideración que previamente se aprobó la pauta de intercampaña local exclusivamente en el periodo en que existe coincidencia con la intercampaña federal,</w:t>
      </w:r>
      <w:r w:rsidR="00551DDD" w:rsidRPr="002E6834">
        <w:rPr>
          <w:rFonts w:ascii="Arial" w:hAnsi="Arial" w:cs="Arial"/>
          <w:color w:val="000000"/>
        </w:rPr>
        <w:t xml:space="preserve"> por lo que</w:t>
      </w:r>
      <w:r w:rsidRPr="002E6834">
        <w:rPr>
          <w:rFonts w:ascii="Arial" w:hAnsi="Arial" w:cs="Arial"/>
          <w:color w:val="000000"/>
        </w:rPr>
        <w:t xml:space="preserve"> se estima oportuno </w:t>
      </w:r>
      <w:r w:rsidR="00551DDD" w:rsidRPr="002E6834">
        <w:rPr>
          <w:rFonts w:ascii="Arial" w:hAnsi="Arial" w:cs="Arial"/>
          <w:color w:val="000000"/>
        </w:rPr>
        <w:t>que la presente pauta se apruebe a partir del treinta de marzo de dos mil dieciocho</w:t>
      </w:r>
      <w:r w:rsidR="00245ABF" w:rsidRPr="002E6834">
        <w:rPr>
          <w:rFonts w:ascii="Arial" w:hAnsi="Arial" w:cs="Arial"/>
          <w:color w:val="000000"/>
        </w:rPr>
        <w:t xml:space="preserve">, con las coincidencias encontradas exclusivamente para el estado de </w:t>
      </w:r>
      <w:r w:rsidR="00F71F0B" w:rsidRPr="002E6834">
        <w:rPr>
          <w:rFonts w:ascii="Arial" w:hAnsi="Arial" w:cs="Arial"/>
          <w:color w:val="000000"/>
        </w:rPr>
        <w:t>Guerrero</w:t>
      </w:r>
      <w:r w:rsidR="00245ABF" w:rsidRPr="002E6834">
        <w:rPr>
          <w:rFonts w:ascii="Arial" w:hAnsi="Arial" w:cs="Arial"/>
          <w:color w:val="000000"/>
        </w:rPr>
        <w:t>.</w:t>
      </w:r>
    </w:p>
    <w:p w14:paraId="2446140D" w14:textId="77777777" w:rsidR="004E228F" w:rsidRPr="00146EB3" w:rsidRDefault="004E228F" w:rsidP="00F751DE">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51DDD" w:rsidRPr="00146EB3" w14:paraId="0B3E0B93" w14:textId="77777777" w:rsidTr="0069258D">
        <w:trPr>
          <w:trHeight w:val="330"/>
          <w:jc w:val="center"/>
        </w:trPr>
        <w:tc>
          <w:tcPr>
            <w:tcW w:w="2268" w:type="dxa"/>
            <w:tcBorders>
              <w:top w:val="nil"/>
              <w:left w:val="nil"/>
              <w:bottom w:val="nil"/>
              <w:right w:val="nil"/>
            </w:tcBorders>
            <w:shd w:val="clear" w:color="000000" w:fill="C00000"/>
            <w:vAlign w:val="center"/>
            <w:hideMark/>
          </w:tcPr>
          <w:p w14:paraId="2F7BED7F" w14:textId="77777777" w:rsidR="00551DDD" w:rsidRPr="00146EB3" w:rsidRDefault="00551DD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4052F282" w14:textId="77777777" w:rsidR="00551DDD" w:rsidRPr="00146EB3" w:rsidRDefault="00551DD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492E491B" w14:textId="77777777" w:rsidR="00551DDD" w:rsidRPr="00146EB3" w:rsidRDefault="00551DD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0FB76F85" w14:textId="77777777" w:rsidR="00551DDD" w:rsidRPr="00146EB3" w:rsidRDefault="00551DD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DURACIÓN</w:t>
            </w:r>
          </w:p>
        </w:tc>
      </w:tr>
      <w:tr w:rsidR="00551DDD" w:rsidRPr="00146EB3" w14:paraId="2BE61C7F" w14:textId="77777777" w:rsidTr="0069258D">
        <w:trPr>
          <w:trHeight w:val="330"/>
          <w:jc w:val="center"/>
        </w:trPr>
        <w:tc>
          <w:tcPr>
            <w:tcW w:w="2268" w:type="dxa"/>
            <w:tcBorders>
              <w:top w:val="nil"/>
              <w:left w:val="nil"/>
              <w:bottom w:val="nil"/>
              <w:right w:val="nil"/>
            </w:tcBorders>
            <w:shd w:val="clear" w:color="auto" w:fill="auto"/>
            <w:noWrap/>
            <w:vAlign w:val="center"/>
            <w:hideMark/>
          </w:tcPr>
          <w:p w14:paraId="664EBA1A" w14:textId="77777777" w:rsidR="00551DDD" w:rsidRPr="00146EB3" w:rsidRDefault="00551DDD" w:rsidP="0069258D">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Campaña federal</w:t>
            </w:r>
            <w:r w:rsidR="00245ABF" w:rsidRPr="00146EB3">
              <w:rPr>
                <w:rFonts w:ascii="Calibri" w:hAnsi="Calibri"/>
                <w:b/>
                <w:bCs/>
                <w:color w:val="000000"/>
                <w:sz w:val="20"/>
                <w:szCs w:val="20"/>
                <w:lang w:eastAsia="es-MX"/>
              </w:rPr>
              <w:t xml:space="preserve"> coincidente con intercampaña local</w:t>
            </w:r>
          </w:p>
        </w:tc>
        <w:tc>
          <w:tcPr>
            <w:tcW w:w="2410" w:type="dxa"/>
            <w:tcBorders>
              <w:top w:val="nil"/>
              <w:left w:val="nil"/>
              <w:bottom w:val="nil"/>
              <w:right w:val="nil"/>
            </w:tcBorders>
            <w:shd w:val="clear" w:color="auto" w:fill="auto"/>
            <w:noWrap/>
            <w:vAlign w:val="center"/>
            <w:hideMark/>
          </w:tcPr>
          <w:p w14:paraId="75465E05" w14:textId="77777777" w:rsidR="00551DDD" w:rsidRPr="00146EB3" w:rsidRDefault="00551DDD" w:rsidP="0069258D">
            <w:pPr>
              <w:jc w:val="center"/>
              <w:rPr>
                <w:rFonts w:ascii="Calibri" w:hAnsi="Calibri"/>
                <w:color w:val="000000"/>
                <w:sz w:val="20"/>
                <w:szCs w:val="20"/>
                <w:lang w:eastAsia="es-MX"/>
              </w:rPr>
            </w:pPr>
            <w:r w:rsidRPr="00146EB3">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2791D935" w14:textId="77777777" w:rsidR="00551DDD" w:rsidRPr="00146EB3" w:rsidRDefault="00245ABF" w:rsidP="00245ABF">
            <w:pPr>
              <w:jc w:val="center"/>
              <w:rPr>
                <w:rFonts w:ascii="Calibri" w:hAnsi="Calibri"/>
                <w:color w:val="000000"/>
                <w:sz w:val="20"/>
                <w:szCs w:val="20"/>
                <w:lang w:eastAsia="es-MX"/>
              </w:rPr>
            </w:pPr>
            <w:r w:rsidRPr="00146EB3">
              <w:rPr>
                <w:rFonts w:ascii="Calibri" w:hAnsi="Calibri"/>
                <w:color w:val="000000"/>
                <w:sz w:val="20"/>
                <w:szCs w:val="20"/>
                <w:lang w:eastAsia="es-MX"/>
              </w:rPr>
              <w:t>28</w:t>
            </w:r>
            <w:r w:rsidR="00551DDD" w:rsidRPr="00146EB3">
              <w:rPr>
                <w:rFonts w:ascii="Calibri" w:hAnsi="Calibri"/>
                <w:color w:val="000000"/>
                <w:sz w:val="20"/>
                <w:szCs w:val="20"/>
                <w:lang w:eastAsia="es-MX"/>
              </w:rPr>
              <w:t xml:space="preserve"> de </w:t>
            </w:r>
            <w:r w:rsidRPr="00146EB3">
              <w:rPr>
                <w:rFonts w:ascii="Calibri" w:hAnsi="Calibri"/>
                <w:color w:val="000000"/>
                <w:sz w:val="20"/>
                <w:szCs w:val="20"/>
                <w:lang w:eastAsia="es-MX"/>
              </w:rPr>
              <w:t>abril</w:t>
            </w:r>
            <w:r w:rsidR="00551DDD" w:rsidRPr="00146EB3">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14:paraId="2146959B" w14:textId="77777777" w:rsidR="00551DDD" w:rsidRPr="00146EB3" w:rsidRDefault="00245ABF" w:rsidP="0069258D">
            <w:pPr>
              <w:jc w:val="center"/>
              <w:rPr>
                <w:rFonts w:ascii="Calibri" w:hAnsi="Calibri"/>
                <w:color w:val="000000"/>
                <w:sz w:val="20"/>
                <w:szCs w:val="20"/>
                <w:lang w:eastAsia="es-MX"/>
              </w:rPr>
            </w:pPr>
            <w:r w:rsidRPr="00146EB3">
              <w:rPr>
                <w:rFonts w:ascii="Calibri" w:hAnsi="Calibri"/>
                <w:color w:val="000000"/>
                <w:sz w:val="20"/>
                <w:szCs w:val="20"/>
                <w:lang w:eastAsia="es-MX"/>
              </w:rPr>
              <w:t>30</w:t>
            </w:r>
            <w:r w:rsidR="00551DDD" w:rsidRPr="00146EB3">
              <w:rPr>
                <w:rFonts w:ascii="Calibri" w:hAnsi="Calibri"/>
                <w:color w:val="000000"/>
                <w:sz w:val="20"/>
                <w:szCs w:val="20"/>
                <w:lang w:eastAsia="es-MX"/>
              </w:rPr>
              <w:t xml:space="preserve"> días</w:t>
            </w:r>
          </w:p>
        </w:tc>
      </w:tr>
      <w:tr w:rsidR="00551DDD" w:rsidRPr="00146EB3" w14:paraId="4AEDF4D6" w14:textId="77777777" w:rsidTr="00B075BA">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35E00F07" w14:textId="0A2967BB" w:rsidR="00551DDD" w:rsidRPr="00146EB3" w:rsidRDefault="00551DDD" w:rsidP="00245ABF">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 xml:space="preserve">Campaña </w:t>
            </w:r>
            <w:r w:rsidR="00245ABF" w:rsidRPr="00146EB3">
              <w:rPr>
                <w:rFonts w:ascii="Calibri" w:hAnsi="Calibri"/>
                <w:b/>
                <w:bCs/>
                <w:color w:val="000000"/>
                <w:sz w:val="20"/>
                <w:szCs w:val="20"/>
                <w:lang w:eastAsia="es-MX"/>
              </w:rPr>
              <w:t>federal coincidente con campaña exclusiva</w:t>
            </w:r>
            <w:r w:rsidR="007F4741" w:rsidRPr="00146EB3">
              <w:rPr>
                <w:rFonts w:ascii="Calibri" w:hAnsi="Calibri"/>
                <w:b/>
                <w:bCs/>
                <w:color w:val="000000"/>
                <w:sz w:val="20"/>
                <w:szCs w:val="20"/>
                <w:lang w:eastAsia="es-MX"/>
              </w:rPr>
              <w:t xml:space="preserve"> para Diputados </w:t>
            </w:r>
          </w:p>
        </w:tc>
        <w:tc>
          <w:tcPr>
            <w:tcW w:w="2410" w:type="dxa"/>
            <w:tcBorders>
              <w:top w:val="nil"/>
              <w:left w:val="nil"/>
              <w:bottom w:val="nil"/>
              <w:right w:val="nil"/>
            </w:tcBorders>
            <w:shd w:val="clear" w:color="auto" w:fill="D9D9D9" w:themeFill="background1" w:themeFillShade="D9"/>
            <w:noWrap/>
            <w:vAlign w:val="center"/>
          </w:tcPr>
          <w:p w14:paraId="6FAD3FAE" w14:textId="77777777" w:rsidR="00551DDD" w:rsidRPr="00146EB3" w:rsidRDefault="00551DDD" w:rsidP="0069258D">
            <w:pPr>
              <w:jc w:val="center"/>
              <w:rPr>
                <w:rFonts w:ascii="Calibri" w:hAnsi="Calibri"/>
                <w:color w:val="000000"/>
                <w:sz w:val="20"/>
                <w:szCs w:val="20"/>
                <w:lang w:eastAsia="es-MX"/>
              </w:rPr>
            </w:pPr>
            <w:r w:rsidRPr="00146EB3">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14:paraId="6470E2A1" w14:textId="35307D26" w:rsidR="00551DDD" w:rsidRPr="00146EB3" w:rsidRDefault="002459B3" w:rsidP="0069258D">
            <w:pPr>
              <w:jc w:val="center"/>
              <w:rPr>
                <w:rFonts w:ascii="Calibri" w:hAnsi="Calibri"/>
                <w:color w:val="000000"/>
                <w:sz w:val="20"/>
                <w:szCs w:val="20"/>
                <w:lang w:eastAsia="es-MX"/>
              </w:rPr>
            </w:pPr>
            <w:r w:rsidRPr="00146EB3">
              <w:rPr>
                <w:rFonts w:ascii="Calibri" w:hAnsi="Calibri"/>
                <w:color w:val="000000"/>
                <w:sz w:val="20"/>
                <w:szCs w:val="20"/>
                <w:lang w:eastAsia="es-MX"/>
              </w:rPr>
              <w:t>18</w:t>
            </w:r>
            <w:r w:rsidR="00551DDD" w:rsidRPr="00146EB3">
              <w:rPr>
                <w:rFonts w:ascii="Calibri" w:hAnsi="Calibri"/>
                <w:color w:val="000000"/>
                <w:sz w:val="20"/>
                <w:szCs w:val="20"/>
                <w:lang w:eastAsia="es-MX"/>
              </w:rPr>
              <w:t xml:space="preserve"> de mayo de 2018</w:t>
            </w:r>
          </w:p>
        </w:tc>
        <w:tc>
          <w:tcPr>
            <w:tcW w:w="1701" w:type="dxa"/>
            <w:tcBorders>
              <w:top w:val="nil"/>
              <w:left w:val="nil"/>
              <w:bottom w:val="nil"/>
              <w:right w:val="nil"/>
            </w:tcBorders>
            <w:shd w:val="clear" w:color="auto" w:fill="D9D9D9" w:themeFill="background1" w:themeFillShade="D9"/>
            <w:noWrap/>
            <w:vAlign w:val="center"/>
          </w:tcPr>
          <w:p w14:paraId="59B33465" w14:textId="34EF0959" w:rsidR="00551DDD" w:rsidRPr="00146EB3" w:rsidRDefault="002459B3" w:rsidP="0069258D">
            <w:pPr>
              <w:jc w:val="center"/>
              <w:rPr>
                <w:rFonts w:ascii="Calibri" w:hAnsi="Calibri"/>
                <w:color w:val="000000"/>
                <w:sz w:val="20"/>
                <w:szCs w:val="20"/>
                <w:lang w:eastAsia="es-MX"/>
              </w:rPr>
            </w:pPr>
            <w:r w:rsidRPr="00146EB3">
              <w:rPr>
                <w:rFonts w:ascii="Calibri" w:hAnsi="Calibri"/>
                <w:color w:val="000000"/>
                <w:sz w:val="20"/>
                <w:szCs w:val="20"/>
                <w:lang w:eastAsia="es-MX"/>
              </w:rPr>
              <w:t>2</w:t>
            </w:r>
            <w:r w:rsidR="00245ABF" w:rsidRPr="00146EB3">
              <w:rPr>
                <w:rFonts w:ascii="Calibri" w:hAnsi="Calibri"/>
                <w:color w:val="000000"/>
                <w:sz w:val="20"/>
                <w:szCs w:val="20"/>
                <w:lang w:eastAsia="es-MX"/>
              </w:rPr>
              <w:t>0 días</w:t>
            </w:r>
          </w:p>
        </w:tc>
      </w:tr>
      <w:tr w:rsidR="00551DDD" w:rsidRPr="00146EB3" w14:paraId="3529868F" w14:textId="77777777" w:rsidTr="0069258D">
        <w:trPr>
          <w:trHeight w:val="330"/>
          <w:jc w:val="center"/>
        </w:trPr>
        <w:tc>
          <w:tcPr>
            <w:tcW w:w="2268" w:type="dxa"/>
            <w:tcBorders>
              <w:top w:val="nil"/>
              <w:left w:val="nil"/>
              <w:bottom w:val="nil"/>
              <w:right w:val="nil"/>
            </w:tcBorders>
            <w:shd w:val="clear" w:color="auto" w:fill="auto"/>
            <w:noWrap/>
            <w:vAlign w:val="center"/>
          </w:tcPr>
          <w:p w14:paraId="25D69008" w14:textId="35DE6A08" w:rsidR="00551DDD" w:rsidRPr="00146EB3" w:rsidRDefault="002459B3" w:rsidP="002459B3">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 xml:space="preserve">Campaña local coincidente </w:t>
            </w:r>
            <w:r w:rsidR="00551DDD" w:rsidRPr="00146EB3">
              <w:rPr>
                <w:rFonts w:ascii="Calibri" w:hAnsi="Calibri"/>
                <w:b/>
                <w:bCs/>
                <w:color w:val="000000"/>
                <w:sz w:val="20"/>
                <w:szCs w:val="20"/>
                <w:lang w:eastAsia="es-MX"/>
              </w:rPr>
              <w:t>Diputados y Ayuntamientos</w:t>
            </w:r>
          </w:p>
        </w:tc>
        <w:tc>
          <w:tcPr>
            <w:tcW w:w="2410" w:type="dxa"/>
            <w:tcBorders>
              <w:top w:val="nil"/>
              <w:left w:val="nil"/>
              <w:bottom w:val="nil"/>
              <w:right w:val="nil"/>
            </w:tcBorders>
            <w:shd w:val="clear" w:color="auto" w:fill="auto"/>
            <w:noWrap/>
            <w:vAlign w:val="center"/>
          </w:tcPr>
          <w:p w14:paraId="33605807" w14:textId="5DE82360" w:rsidR="00551DDD" w:rsidRPr="00146EB3" w:rsidRDefault="002459B3" w:rsidP="0069258D">
            <w:pPr>
              <w:jc w:val="center"/>
              <w:rPr>
                <w:rFonts w:ascii="Calibri" w:hAnsi="Calibri"/>
                <w:color w:val="000000"/>
                <w:sz w:val="20"/>
                <w:szCs w:val="20"/>
                <w:lang w:eastAsia="es-MX"/>
              </w:rPr>
            </w:pPr>
            <w:r w:rsidRPr="00146EB3">
              <w:rPr>
                <w:rFonts w:ascii="Calibri" w:hAnsi="Calibri"/>
                <w:color w:val="000000"/>
                <w:sz w:val="20"/>
                <w:szCs w:val="20"/>
                <w:lang w:eastAsia="es-MX"/>
              </w:rPr>
              <w:t>19</w:t>
            </w:r>
            <w:r w:rsidR="00551DDD" w:rsidRPr="00146EB3">
              <w:rPr>
                <w:rFonts w:ascii="Calibri" w:hAnsi="Calibri"/>
                <w:color w:val="000000"/>
                <w:sz w:val="20"/>
                <w:szCs w:val="20"/>
                <w:lang w:eastAsia="es-MX"/>
              </w:rPr>
              <w:t xml:space="preserve"> de mayo de 2018</w:t>
            </w:r>
          </w:p>
        </w:tc>
        <w:tc>
          <w:tcPr>
            <w:tcW w:w="2552" w:type="dxa"/>
            <w:tcBorders>
              <w:top w:val="nil"/>
              <w:left w:val="nil"/>
              <w:bottom w:val="nil"/>
              <w:right w:val="nil"/>
            </w:tcBorders>
            <w:shd w:val="clear" w:color="auto" w:fill="auto"/>
            <w:noWrap/>
            <w:vAlign w:val="center"/>
          </w:tcPr>
          <w:p w14:paraId="121DC536" w14:textId="12E6C4F7" w:rsidR="00551DDD" w:rsidRPr="00146EB3" w:rsidRDefault="00551DDD" w:rsidP="0069258D">
            <w:pPr>
              <w:jc w:val="center"/>
              <w:rPr>
                <w:rFonts w:ascii="Calibri" w:hAnsi="Calibri"/>
                <w:color w:val="000000"/>
                <w:sz w:val="20"/>
                <w:szCs w:val="20"/>
                <w:lang w:eastAsia="es-MX"/>
              </w:rPr>
            </w:pPr>
            <w:r w:rsidRPr="00146EB3">
              <w:rPr>
                <w:rFonts w:ascii="Calibri" w:hAnsi="Calibri"/>
                <w:color w:val="000000"/>
                <w:sz w:val="20"/>
                <w:szCs w:val="20"/>
                <w:lang w:eastAsia="es-MX"/>
              </w:rPr>
              <w:t>27 de junio</w:t>
            </w:r>
            <w:r w:rsidR="0005123A" w:rsidRPr="00146EB3">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14:paraId="1B2352BB" w14:textId="3B42EBCE" w:rsidR="00551DDD" w:rsidRPr="00146EB3" w:rsidRDefault="002459B3" w:rsidP="0069258D">
            <w:pPr>
              <w:jc w:val="center"/>
              <w:rPr>
                <w:rFonts w:ascii="Calibri" w:hAnsi="Calibri"/>
                <w:color w:val="000000"/>
                <w:sz w:val="20"/>
                <w:szCs w:val="20"/>
                <w:lang w:eastAsia="es-MX"/>
              </w:rPr>
            </w:pPr>
            <w:r w:rsidRPr="00146EB3">
              <w:rPr>
                <w:rFonts w:ascii="Calibri" w:hAnsi="Calibri"/>
                <w:color w:val="000000"/>
                <w:sz w:val="20"/>
                <w:szCs w:val="20"/>
                <w:lang w:eastAsia="es-MX"/>
              </w:rPr>
              <w:t>4</w:t>
            </w:r>
            <w:r w:rsidR="00245ABF" w:rsidRPr="00146EB3">
              <w:rPr>
                <w:rFonts w:ascii="Calibri" w:hAnsi="Calibri"/>
                <w:color w:val="000000"/>
                <w:sz w:val="20"/>
                <w:szCs w:val="20"/>
                <w:lang w:eastAsia="es-MX"/>
              </w:rPr>
              <w:t>0 días</w:t>
            </w:r>
          </w:p>
        </w:tc>
      </w:tr>
      <w:tr w:rsidR="00245ABF" w:rsidRPr="00146EB3" w14:paraId="6C70B348" w14:textId="77777777" w:rsidTr="00B075BA">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151BDF63" w14:textId="77777777" w:rsidR="00245ABF" w:rsidRPr="00146EB3" w:rsidRDefault="00245ABF" w:rsidP="00245ABF">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tcPr>
          <w:p w14:paraId="69559EB9" w14:textId="77777777" w:rsidR="00245ABF" w:rsidRPr="00146EB3" w:rsidRDefault="00245ABF" w:rsidP="00245ABF">
            <w:pPr>
              <w:jc w:val="center"/>
              <w:rPr>
                <w:rFonts w:ascii="Calibri" w:hAnsi="Calibri"/>
                <w:color w:val="000000"/>
                <w:sz w:val="20"/>
                <w:szCs w:val="20"/>
                <w:lang w:eastAsia="es-MX"/>
              </w:rPr>
            </w:pPr>
            <w:r w:rsidRPr="00146EB3">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D9D9D9" w:themeFill="background1" w:themeFillShade="D9"/>
            <w:noWrap/>
            <w:vAlign w:val="center"/>
          </w:tcPr>
          <w:p w14:paraId="14B6FD2C" w14:textId="77777777" w:rsidR="00245ABF" w:rsidRPr="00146EB3" w:rsidRDefault="00245ABF" w:rsidP="00245ABF">
            <w:pPr>
              <w:jc w:val="center"/>
              <w:rPr>
                <w:rFonts w:ascii="Calibri" w:hAnsi="Calibri"/>
                <w:color w:val="000000"/>
                <w:sz w:val="20"/>
                <w:szCs w:val="20"/>
                <w:lang w:eastAsia="es-MX"/>
              </w:rPr>
            </w:pPr>
            <w:r w:rsidRPr="00146EB3">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D9D9D9" w:themeFill="background1" w:themeFillShade="D9"/>
            <w:noWrap/>
            <w:vAlign w:val="center"/>
          </w:tcPr>
          <w:p w14:paraId="4B1B2BEB" w14:textId="77777777" w:rsidR="00245ABF" w:rsidRPr="00146EB3" w:rsidRDefault="00245ABF" w:rsidP="00245ABF">
            <w:pPr>
              <w:jc w:val="center"/>
              <w:rPr>
                <w:rFonts w:ascii="Calibri" w:hAnsi="Calibri"/>
                <w:color w:val="000000"/>
                <w:sz w:val="20"/>
                <w:szCs w:val="20"/>
                <w:lang w:eastAsia="es-MX"/>
              </w:rPr>
            </w:pPr>
            <w:r w:rsidRPr="00146EB3">
              <w:rPr>
                <w:rFonts w:ascii="Calibri" w:hAnsi="Calibri"/>
                <w:color w:val="000000"/>
                <w:sz w:val="20"/>
                <w:szCs w:val="20"/>
                <w:lang w:val="es-MX" w:eastAsia="es-MX"/>
              </w:rPr>
              <w:t>3 días</w:t>
            </w:r>
          </w:p>
        </w:tc>
      </w:tr>
      <w:tr w:rsidR="00245ABF" w:rsidRPr="00146EB3" w14:paraId="2F02CCCE" w14:textId="77777777" w:rsidTr="0069258D">
        <w:trPr>
          <w:trHeight w:val="330"/>
          <w:jc w:val="center"/>
        </w:trPr>
        <w:tc>
          <w:tcPr>
            <w:tcW w:w="2268" w:type="dxa"/>
            <w:tcBorders>
              <w:top w:val="nil"/>
              <w:left w:val="nil"/>
              <w:bottom w:val="nil"/>
              <w:right w:val="nil"/>
            </w:tcBorders>
            <w:shd w:val="clear" w:color="auto" w:fill="auto"/>
            <w:noWrap/>
            <w:vAlign w:val="center"/>
          </w:tcPr>
          <w:p w14:paraId="3A9AB3FD" w14:textId="77777777" w:rsidR="00245ABF" w:rsidRPr="00146EB3" w:rsidRDefault="00245ABF" w:rsidP="00245ABF">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auto"/>
            <w:noWrap/>
            <w:vAlign w:val="center"/>
          </w:tcPr>
          <w:p w14:paraId="5BF7BADD" w14:textId="77777777" w:rsidR="00245ABF" w:rsidRPr="00146EB3" w:rsidRDefault="00245ABF" w:rsidP="00B075BA">
            <w:pPr>
              <w:jc w:val="center"/>
              <w:rPr>
                <w:rFonts w:ascii="Calibri" w:hAnsi="Calibri"/>
                <w:color w:val="000000"/>
                <w:sz w:val="20"/>
                <w:szCs w:val="20"/>
                <w:lang w:eastAsia="es-MX"/>
              </w:rPr>
            </w:pPr>
            <w:r w:rsidRPr="00146EB3">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auto"/>
            <w:noWrap/>
          </w:tcPr>
          <w:p w14:paraId="49C894D7" w14:textId="77777777" w:rsidR="00245ABF" w:rsidRPr="00146EB3" w:rsidRDefault="00245ABF" w:rsidP="00245ABF">
            <w:pPr>
              <w:jc w:val="center"/>
              <w:rPr>
                <w:rFonts w:ascii="Calibri" w:hAnsi="Calibri"/>
                <w:color w:val="000000"/>
                <w:sz w:val="20"/>
                <w:szCs w:val="20"/>
                <w:lang w:eastAsia="es-MX"/>
              </w:rPr>
            </w:pPr>
            <w:r w:rsidRPr="00146EB3">
              <w:rPr>
                <w:rFonts w:ascii="Calibri" w:hAnsi="Calibri"/>
                <w:color w:val="000000"/>
                <w:sz w:val="20"/>
                <w:szCs w:val="20"/>
                <w:lang w:eastAsia="es-MX"/>
              </w:rPr>
              <w:t>1 día</w:t>
            </w:r>
          </w:p>
        </w:tc>
      </w:tr>
    </w:tbl>
    <w:p w14:paraId="1977C65E" w14:textId="77777777" w:rsidR="00551DDD" w:rsidRPr="00146EB3" w:rsidRDefault="00551DDD" w:rsidP="00F751DE">
      <w:pPr>
        <w:ind w:left="567"/>
        <w:contextualSpacing/>
        <w:jc w:val="both"/>
        <w:rPr>
          <w:rFonts w:ascii="Arial" w:hAnsi="Arial" w:cs="Arial"/>
          <w:color w:val="000000"/>
          <w:spacing w:val="-4"/>
        </w:rPr>
      </w:pPr>
    </w:p>
    <w:p w14:paraId="2301BB39" w14:textId="77777777" w:rsidR="00551DDD" w:rsidRPr="00146EB3" w:rsidRDefault="00551DDD" w:rsidP="00F751DE">
      <w:pPr>
        <w:ind w:left="567"/>
        <w:contextualSpacing/>
        <w:jc w:val="both"/>
        <w:rPr>
          <w:rFonts w:ascii="Arial" w:hAnsi="Arial" w:cs="Arial"/>
          <w:color w:val="000000"/>
          <w:spacing w:val="-4"/>
        </w:rPr>
      </w:pPr>
    </w:p>
    <w:p w14:paraId="14784098" w14:textId="77777777" w:rsidR="004E228F" w:rsidRPr="00146EB3" w:rsidRDefault="004E228F" w:rsidP="00F751DE">
      <w:pPr>
        <w:ind w:left="567"/>
        <w:contextualSpacing/>
        <w:jc w:val="both"/>
        <w:rPr>
          <w:rFonts w:ascii="Arial" w:hAnsi="Arial" w:cs="Arial"/>
          <w:color w:val="000000"/>
          <w:spacing w:val="-4"/>
        </w:rPr>
      </w:pPr>
      <w:r w:rsidRPr="00146EB3">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14:paraId="6452B440" w14:textId="77777777" w:rsidR="00F751DE" w:rsidRPr="00146EB3" w:rsidRDefault="00F751DE" w:rsidP="00F751DE">
      <w:pPr>
        <w:contextualSpacing/>
        <w:jc w:val="both"/>
        <w:rPr>
          <w:rFonts w:ascii="Arial" w:hAnsi="Arial" w:cs="Arial"/>
          <w:b/>
          <w:bCs/>
          <w:color w:val="000000"/>
        </w:rPr>
      </w:pPr>
    </w:p>
    <w:p w14:paraId="53D9DB75" w14:textId="77777777" w:rsidR="00F751DE" w:rsidRPr="00146EB3" w:rsidRDefault="00F751DE" w:rsidP="00F751DE">
      <w:pPr>
        <w:contextualSpacing/>
        <w:jc w:val="both"/>
        <w:rPr>
          <w:rFonts w:ascii="Arial" w:hAnsi="Arial" w:cs="Arial"/>
          <w:i/>
          <w:color w:val="000000"/>
        </w:rPr>
      </w:pPr>
      <w:r w:rsidRPr="00146EB3">
        <w:rPr>
          <w:rFonts w:ascii="Arial" w:hAnsi="Arial" w:cs="Arial"/>
          <w:b/>
          <w:bCs/>
          <w:i/>
          <w:color w:val="000000"/>
        </w:rPr>
        <w:t>Tiempos a distribuir en radio y televisión de conformida</w:t>
      </w:r>
      <w:r w:rsidR="008A44C1" w:rsidRPr="00146EB3">
        <w:rPr>
          <w:rFonts w:ascii="Arial" w:hAnsi="Arial" w:cs="Arial"/>
          <w:b/>
          <w:bCs/>
          <w:i/>
          <w:color w:val="000000"/>
        </w:rPr>
        <w:t>d con la normatividad aplicable</w:t>
      </w:r>
    </w:p>
    <w:p w14:paraId="67C4FA08" w14:textId="77777777" w:rsidR="00F751DE" w:rsidRPr="00146EB3" w:rsidRDefault="00F751DE" w:rsidP="00F751DE">
      <w:pPr>
        <w:ind w:left="426" w:hanging="426"/>
        <w:jc w:val="both"/>
        <w:rPr>
          <w:rFonts w:ascii="Arial" w:hAnsi="Arial" w:cs="Arial"/>
        </w:rPr>
      </w:pPr>
    </w:p>
    <w:p w14:paraId="0AB8FFA4" w14:textId="77777777" w:rsidR="00F751DE" w:rsidRPr="00146EB3" w:rsidRDefault="00F751DE" w:rsidP="00F751DE">
      <w:pPr>
        <w:numPr>
          <w:ilvl w:val="0"/>
          <w:numId w:val="2"/>
        </w:numPr>
        <w:ind w:left="567" w:hanging="567"/>
        <w:jc w:val="both"/>
        <w:rPr>
          <w:rFonts w:ascii="Arial" w:hAnsi="Arial" w:cs="Arial"/>
          <w:color w:val="000000"/>
        </w:rPr>
      </w:pPr>
      <w:r w:rsidRPr="00146EB3">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w:t>
      </w:r>
      <w:r w:rsidRPr="00146EB3">
        <w:rPr>
          <w:rFonts w:ascii="Arial" w:hAnsi="Arial" w:cs="Arial"/>
          <w:color w:val="000000"/>
        </w:rPr>
        <w:lastRenderedPageBreak/>
        <w:t>a su disposición cuarenta y ocho minutos diarios en cada estación de radio y canal de televisión de la entidad de que s</w:t>
      </w:r>
      <w:r w:rsidR="00837F9C" w:rsidRPr="00146EB3">
        <w:rPr>
          <w:rFonts w:ascii="Arial" w:hAnsi="Arial" w:cs="Arial"/>
          <w:color w:val="000000"/>
        </w:rPr>
        <w:t>e trate y por regla general se distribuye el tiempo de la siguiente manera:</w:t>
      </w:r>
    </w:p>
    <w:p w14:paraId="7633FE48" w14:textId="77777777" w:rsidR="00F751DE" w:rsidRPr="00146EB3" w:rsidRDefault="00F751DE" w:rsidP="002E6834">
      <w:pPr>
        <w:autoSpaceDE w:val="0"/>
        <w:autoSpaceDN w:val="0"/>
        <w:adjustRightInd w:val="0"/>
        <w:spacing w:line="360" w:lineRule="auto"/>
        <w:jc w:val="both"/>
        <w:rPr>
          <w:rFonts w:ascii="Arial" w:hAnsi="Arial" w:cs="Arial"/>
        </w:rPr>
      </w:pPr>
    </w:p>
    <w:p w14:paraId="43AF09D7" w14:textId="77777777" w:rsidR="00F751DE" w:rsidRPr="00146EB3" w:rsidRDefault="00F751DE" w:rsidP="00F751D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146EB3">
        <w:rPr>
          <w:rFonts w:ascii="Arial,Bold" w:hAnsi="Arial,Bold" w:cs="Arial,Bold"/>
          <w:b/>
          <w:bCs/>
          <w:sz w:val="24"/>
          <w:szCs w:val="24"/>
        </w:rPr>
        <w:t>Intercampaña</w:t>
      </w:r>
      <w:r w:rsidRPr="00146EB3">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2D195659" w14:textId="77777777" w:rsidR="00F751DE" w:rsidRPr="00146EB3" w:rsidRDefault="00F751DE" w:rsidP="002E6834">
      <w:pPr>
        <w:pStyle w:val="Prrafodelista"/>
        <w:spacing w:after="0" w:line="360" w:lineRule="auto"/>
        <w:ind w:left="567" w:hanging="283"/>
        <w:rPr>
          <w:rFonts w:ascii="Symbol" w:hAnsi="Symbol" w:cs="Symbol"/>
          <w:sz w:val="24"/>
          <w:szCs w:val="24"/>
        </w:rPr>
      </w:pPr>
    </w:p>
    <w:p w14:paraId="4012549F" w14:textId="77777777" w:rsidR="00F751DE" w:rsidRPr="00146EB3" w:rsidRDefault="00F751DE" w:rsidP="00F751D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146EB3">
        <w:rPr>
          <w:rFonts w:ascii="Arial,Bold" w:hAnsi="Arial,Bold" w:cs="Arial,Bold"/>
          <w:b/>
          <w:bCs/>
          <w:sz w:val="24"/>
          <w:szCs w:val="24"/>
        </w:rPr>
        <w:t xml:space="preserve">Campaña: </w:t>
      </w:r>
      <w:r w:rsidR="00245ABF" w:rsidRPr="00146EB3">
        <w:rPr>
          <w:rFonts w:ascii="Arial" w:hAnsi="Arial" w:cs="Arial"/>
          <w:sz w:val="24"/>
          <w:szCs w:val="24"/>
        </w:rPr>
        <w:t>los artículos 169, numeral 1;</w:t>
      </w:r>
      <w:r w:rsidRPr="00146EB3">
        <w:rPr>
          <w:rFonts w:ascii="Arial" w:hAnsi="Arial" w:cs="Arial"/>
          <w:sz w:val="24"/>
          <w:szCs w:val="24"/>
        </w:rPr>
        <w:t xml:space="preserve"> 393, numeral 1, inciso b) y 411 de la Ley General de Institucion</w:t>
      </w:r>
      <w:r w:rsidR="00245ABF" w:rsidRPr="00146EB3">
        <w:rPr>
          <w:rFonts w:ascii="Arial" w:hAnsi="Arial" w:cs="Arial"/>
          <w:sz w:val="24"/>
          <w:szCs w:val="24"/>
        </w:rPr>
        <w:t>es y Procedimientos Electorales;</w:t>
      </w:r>
      <w:r w:rsidRPr="00146EB3">
        <w:rPr>
          <w:rFonts w:ascii="Arial" w:hAnsi="Arial" w:cs="Arial"/>
          <w:sz w:val="24"/>
          <w:szCs w:val="24"/>
        </w:rPr>
        <w:t xml:space="preserve"> 23, numeral 1 del Reglamento de Radio y Televisión en Materia Electoral, establecen que durante las campañas federales, los partidos políticos y candidatos independientes</w:t>
      </w:r>
      <w:r w:rsidR="00FD7C7C" w:rsidRPr="00146EB3">
        <w:rPr>
          <w:rFonts w:ascii="Arial" w:hAnsi="Arial" w:cs="Arial"/>
          <w:sz w:val="24"/>
          <w:szCs w:val="24"/>
        </w:rPr>
        <w:t xml:space="preserve"> registrados</w:t>
      </w:r>
      <w:r w:rsidRPr="00146EB3">
        <w:rPr>
          <w:rFonts w:ascii="Arial" w:hAnsi="Arial" w:cs="Arial"/>
          <w:sz w:val="24"/>
          <w:szCs w:val="24"/>
        </w:rPr>
        <w:t xml:space="preserve"> dispondrán en conjunto de cuarenta y un minutos diarios en cada estación de radio y canal de televisión.</w:t>
      </w:r>
    </w:p>
    <w:p w14:paraId="1A452BC2" w14:textId="77777777" w:rsidR="00F751DE" w:rsidRPr="00146EB3" w:rsidRDefault="00F751DE" w:rsidP="002E6834">
      <w:pPr>
        <w:autoSpaceDE w:val="0"/>
        <w:autoSpaceDN w:val="0"/>
        <w:adjustRightInd w:val="0"/>
        <w:spacing w:line="360" w:lineRule="auto"/>
        <w:jc w:val="both"/>
        <w:rPr>
          <w:rFonts w:ascii="Arial" w:hAnsi="Arial" w:cs="Arial"/>
        </w:rPr>
      </w:pPr>
    </w:p>
    <w:p w14:paraId="106B6C60" w14:textId="3E2B4465" w:rsidR="001B02E8" w:rsidRPr="00146EB3" w:rsidRDefault="001B02E8" w:rsidP="001B02E8">
      <w:pPr>
        <w:pStyle w:val="Prrafodelista"/>
        <w:autoSpaceDE w:val="0"/>
        <w:autoSpaceDN w:val="0"/>
        <w:adjustRightInd w:val="0"/>
        <w:spacing w:after="0" w:line="240" w:lineRule="auto"/>
        <w:ind w:left="567"/>
        <w:jc w:val="both"/>
        <w:rPr>
          <w:rFonts w:ascii="Arial" w:hAnsi="Arial" w:cs="Arial"/>
          <w:sz w:val="24"/>
          <w:szCs w:val="24"/>
        </w:rPr>
      </w:pPr>
      <w:r w:rsidRPr="00146EB3">
        <w:rPr>
          <w:rFonts w:ascii="Arial" w:hAnsi="Arial" w:cs="Arial"/>
          <w:sz w:val="24"/>
          <w:szCs w:val="24"/>
        </w:rPr>
        <w:t>Las campañas federales de los partidos políticos iniciarán a partir del día siguiente al de la sesión de registro de candidaturas para la elección respectiva, debiendo concluir tres días antes a aquél en que se celebre la jornada electoral numerales 2 y 3</w:t>
      </w:r>
      <w:r w:rsidR="004C60AC">
        <w:rPr>
          <w:rFonts w:ascii="Arial" w:hAnsi="Arial" w:cs="Arial"/>
          <w:sz w:val="24"/>
          <w:szCs w:val="24"/>
        </w:rPr>
        <w:t xml:space="preserve"> </w:t>
      </w:r>
      <w:r w:rsidR="004C60AC" w:rsidRPr="00886424">
        <w:rPr>
          <w:rFonts w:ascii="Arial" w:hAnsi="Arial" w:cs="Arial"/>
          <w:sz w:val="24"/>
          <w:szCs w:val="24"/>
        </w:rPr>
        <w:t>del artículo 251</w:t>
      </w:r>
      <w:r w:rsidR="004C60AC">
        <w:rPr>
          <w:rFonts w:ascii="Arial" w:hAnsi="Arial" w:cs="Arial"/>
        </w:rPr>
        <w:t xml:space="preserve"> </w:t>
      </w:r>
      <w:r w:rsidRPr="00146EB3">
        <w:rPr>
          <w:rFonts w:ascii="Arial" w:hAnsi="Arial" w:cs="Arial"/>
          <w:sz w:val="24"/>
          <w:szCs w:val="24"/>
        </w:rPr>
        <w:t>de la Ley General de Instituciones y Procedimientos Electorales.</w:t>
      </w:r>
    </w:p>
    <w:p w14:paraId="1BB0C992" w14:textId="77777777" w:rsidR="001B02E8" w:rsidRPr="00146EB3" w:rsidRDefault="001B02E8" w:rsidP="002E6834">
      <w:pPr>
        <w:pStyle w:val="Prrafodelista"/>
        <w:autoSpaceDE w:val="0"/>
        <w:autoSpaceDN w:val="0"/>
        <w:adjustRightInd w:val="0"/>
        <w:spacing w:after="0" w:line="360" w:lineRule="auto"/>
        <w:ind w:left="567"/>
        <w:jc w:val="both"/>
        <w:rPr>
          <w:rFonts w:ascii="Arial" w:hAnsi="Arial" w:cs="Arial"/>
          <w:sz w:val="24"/>
          <w:szCs w:val="24"/>
        </w:rPr>
      </w:pPr>
    </w:p>
    <w:p w14:paraId="6AAC7CB4" w14:textId="77777777" w:rsidR="00F751DE" w:rsidRPr="00146EB3"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146EB3">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7638ED50" w14:textId="77777777" w:rsidR="00F751DE" w:rsidRPr="00146EB3" w:rsidRDefault="00F751DE" w:rsidP="002E6834">
      <w:pPr>
        <w:pStyle w:val="Prrafodelista"/>
        <w:autoSpaceDE w:val="0"/>
        <w:autoSpaceDN w:val="0"/>
        <w:adjustRightInd w:val="0"/>
        <w:spacing w:after="0" w:line="36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751DE" w:rsidRPr="00146EB3" w14:paraId="4E1E537B" w14:textId="77777777" w:rsidTr="00F751DE">
        <w:trPr>
          <w:trHeight w:val="275"/>
        </w:trPr>
        <w:tc>
          <w:tcPr>
            <w:tcW w:w="2694" w:type="dxa"/>
            <w:tcBorders>
              <w:bottom w:val="single" w:sz="12" w:space="0" w:color="FFFFFF"/>
            </w:tcBorders>
            <w:shd w:val="clear" w:color="auto" w:fill="C00000"/>
            <w:vAlign w:val="center"/>
          </w:tcPr>
          <w:p w14:paraId="00F513CC" w14:textId="77777777" w:rsidR="00F751DE" w:rsidRPr="00146EB3" w:rsidRDefault="00F751DE" w:rsidP="00F751DE">
            <w:pPr>
              <w:jc w:val="center"/>
              <w:rPr>
                <w:rFonts w:ascii="Arial" w:hAnsi="Arial" w:cs="Arial"/>
                <w:b/>
                <w:bCs/>
                <w:color w:val="FFFFFF"/>
                <w:sz w:val="20"/>
                <w:szCs w:val="20"/>
                <w:lang w:eastAsia="es-MX"/>
              </w:rPr>
            </w:pPr>
            <w:r w:rsidRPr="00146EB3">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14:paraId="550524CB" w14:textId="77777777" w:rsidR="00F751DE" w:rsidRPr="00146EB3" w:rsidRDefault="00F751DE" w:rsidP="00F751DE">
            <w:pPr>
              <w:jc w:val="center"/>
              <w:rPr>
                <w:rFonts w:ascii="Arial" w:hAnsi="Arial" w:cs="Arial"/>
                <w:b/>
                <w:bCs/>
                <w:color w:val="FFFFFF"/>
                <w:sz w:val="20"/>
                <w:szCs w:val="20"/>
                <w:lang w:eastAsia="es-MX"/>
              </w:rPr>
            </w:pPr>
            <w:r w:rsidRPr="00146EB3">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4161559E" w14:textId="77777777" w:rsidR="00F751DE" w:rsidRPr="00146EB3" w:rsidRDefault="00F751DE" w:rsidP="00F751DE">
            <w:pPr>
              <w:jc w:val="center"/>
              <w:rPr>
                <w:rFonts w:ascii="Arial" w:hAnsi="Arial" w:cs="Arial"/>
                <w:b/>
                <w:bCs/>
                <w:color w:val="FFFFFF"/>
                <w:sz w:val="20"/>
                <w:szCs w:val="20"/>
                <w:lang w:eastAsia="es-MX"/>
              </w:rPr>
            </w:pPr>
            <w:r w:rsidRPr="00146EB3">
              <w:rPr>
                <w:rFonts w:ascii="Arial" w:hAnsi="Arial" w:cs="Arial"/>
                <w:b/>
                <w:color w:val="FFFFFF"/>
                <w:sz w:val="20"/>
                <w:szCs w:val="20"/>
                <w:lang w:eastAsia="es-MX"/>
              </w:rPr>
              <w:t>AUTORIDADES ELECTORALES</w:t>
            </w:r>
          </w:p>
        </w:tc>
      </w:tr>
      <w:tr w:rsidR="00F751DE" w:rsidRPr="00146EB3" w14:paraId="552EEA49" w14:textId="77777777" w:rsidTr="00F751DE">
        <w:trPr>
          <w:trHeight w:val="270"/>
        </w:trPr>
        <w:tc>
          <w:tcPr>
            <w:tcW w:w="2694" w:type="dxa"/>
            <w:shd w:val="clear" w:color="auto" w:fill="E6E6E6"/>
            <w:vAlign w:val="center"/>
          </w:tcPr>
          <w:p w14:paraId="7C7581A7" w14:textId="77777777" w:rsidR="00F751DE" w:rsidRPr="00146EB3" w:rsidRDefault="00F751DE" w:rsidP="00F751DE">
            <w:pPr>
              <w:tabs>
                <w:tab w:val="num" w:pos="851"/>
              </w:tabs>
              <w:ind w:left="851" w:hanging="851"/>
              <w:jc w:val="center"/>
              <w:rPr>
                <w:rFonts w:ascii="Arial" w:hAnsi="Arial" w:cs="Arial"/>
                <w:bCs/>
                <w:color w:val="000000"/>
                <w:sz w:val="20"/>
                <w:szCs w:val="20"/>
                <w:lang w:eastAsia="es-MX"/>
              </w:rPr>
            </w:pPr>
            <w:r w:rsidRPr="00146EB3">
              <w:rPr>
                <w:rFonts w:ascii="Arial" w:hAnsi="Arial" w:cs="Arial"/>
                <w:bCs/>
                <w:color w:val="000000"/>
                <w:sz w:val="20"/>
                <w:szCs w:val="20"/>
                <w:lang w:eastAsia="es-MX"/>
              </w:rPr>
              <w:t>Intercampaña</w:t>
            </w:r>
          </w:p>
        </w:tc>
        <w:tc>
          <w:tcPr>
            <w:tcW w:w="2284" w:type="dxa"/>
            <w:shd w:val="clear" w:color="auto" w:fill="E6E6E6"/>
            <w:vAlign w:val="center"/>
          </w:tcPr>
          <w:p w14:paraId="42FBDA0E" w14:textId="77777777" w:rsidR="00F751DE" w:rsidRPr="00146EB3" w:rsidRDefault="00F751DE" w:rsidP="00F751DE">
            <w:pPr>
              <w:tabs>
                <w:tab w:val="num" w:pos="18"/>
              </w:tabs>
              <w:ind w:left="18" w:hanging="18"/>
              <w:jc w:val="center"/>
              <w:rPr>
                <w:rFonts w:ascii="Arial" w:hAnsi="Arial" w:cs="Arial"/>
                <w:color w:val="000000"/>
                <w:sz w:val="20"/>
                <w:szCs w:val="20"/>
                <w:lang w:eastAsia="es-MX"/>
              </w:rPr>
            </w:pPr>
            <w:r w:rsidRPr="00146EB3">
              <w:rPr>
                <w:rFonts w:ascii="Arial" w:hAnsi="Arial" w:cs="Arial"/>
                <w:color w:val="000000"/>
                <w:sz w:val="20"/>
                <w:szCs w:val="20"/>
                <w:lang w:eastAsia="es-MX"/>
              </w:rPr>
              <w:t>24</w:t>
            </w:r>
            <w:r w:rsidR="002A73F7" w:rsidRPr="00146EB3">
              <w:rPr>
                <w:rFonts w:ascii="Arial" w:hAnsi="Arial" w:cs="Arial"/>
                <w:color w:val="000000"/>
                <w:sz w:val="20"/>
                <w:szCs w:val="20"/>
                <w:lang w:eastAsia="es-MX"/>
              </w:rPr>
              <w:t xml:space="preserve"> minutos</w:t>
            </w:r>
          </w:p>
        </w:tc>
        <w:tc>
          <w:tcPr>
            <w:tcW w:w="2819" w:type="dxa"/>
            <w:shd w:val="clear" w:color="auto" w:fill="E6E6E6"/>
            <w:vAlign w:val="center"/>
          </w:tcPr>
          <w:p w14:paraId="52E924A0" w14:textId="77777777" w:rsidR="00F751DE" w:rsidRPr="00146EB3" w:rsidRDefault="00F751DE" w:rsidP="00F751DE">
            <w:pPr>
              <w:tabs>
                <w:tab w:val="num" w:pos="18"/>
              </w:tabs>
              <w:ind w:left="18" w:hanging="18"/>
              <w:jc w:val="center"/>
              <w:rPr>
                <w:rFonts w:ascii="Arial" w:hAnsi="Arial" w:cs="Arial"/>
                <w:color w:val="000000"/>
                <w:sz w:val="20"/>
                <w:szCs w:val="20"/>
                <w:lang w:eastAsia="es-MX"/>
              </w:rPr>
            </w:pPr>
            <w:r w:rsidRPr="00146EB3">
              <w:rPr>
                <w:rFonts w:ascii="Arial" w:hAnsi="Arial" w:cs="Arial"/>
                <w:color w:val="000000"/>
                <w:sz w:val="20"/>
                <w:szCs w:val="20"/>
                <w:lang w:eastAsia="es-MX"/>
              </w:rPr>
              <w:t>24</w:t>
            </w:r>
            <w:r w:rsidR="002A73F7" w:rsidRPr="00146EB3">
              <w:rPr>
                <w:rFonts w:ascii="Arial" w:hAnsi="Arial" w:cs="Arial"/>
                <w:color w:val="000000"/>
                <w:sz w:val="20"/>
                <w:szCs w:val="20"/>
                <w:lang w:eastAsia="es-MX"/>
              </w:rPr>
              <w:t xml:space="preserve"> minutos</w:t>
            </w:r>
          </w:p>
        </w:tc>
      </w:tr>
      <w:tr w:rsidR="00F751DE" w:rsidRPr="00146EB3" w14:paraId="7ACE24C9" w14:textId="77777777" w:rsidTr="00F751DE">
        <w:trPr>
          <w:trHeight w:val="270"/>
        </w:trPr>
        <w:tc>
          <w:tcPr>
            <w:tcW w:w="2694" w:type="dxa"/>
            <w:shd w:val="clear" w:color="auto" w:fill="CCCCCC"/>
            <w:vAlign w:val="center"/>
          </w:tcPr>
          <w:p w14:paraId="03DEDC66" w14:textId="77777777" w:rsidR="00F751DE" w:rsidRPr="00146EB3" w:rsidRDefault="00F751DE" w:rsidP="00F751DE">
            <w:pPr>
              <w:tabs>
                <w:tab w:val="num" w:pos="851"/>
              </w:tabs>
              <w:ind w:left="851" w:hanging="851"/>
              <w:jc w:val="center"/>
              <w:rPr>
                <w:rFonts w:ascii="Arial" w:hAnsi="Arial" w:cs="Arial"/>
                <w:bCs/>
                <w:color w:val="000000"/>
                <w:sz w:val="20"/>
                <w:szCs w:val="20"/>
                <w:lang w:eastAsia="es-MX"/>
              </w:rPr>
            </w:pPr>
            <w:r w:rsidRPr="00146EB3">
              <w:rPr>
                <w:rFonts w:ascii="Arial" w:hAnsi="Arial" w:cs="Arial"/>
                <w:bCs/>
                <w:color w:val="000000"/>
                <w:sz w:val="20"/>
                <w:szCs w:val="20"/>
                <w:lang w:eastAsia="es-MX"/>
              </w:rPr>
              <w:t>Campaña</w:t>
            </w:r>
          </w:p>
        </w:tc>
        <w:tc>
          <w:tcPr>
            <w:tcW w:w="2284" w:type="dxa"/>
            <w:shd w:val="clear" w:color="auto" w:fill="CCCCCC"/>
            <w:vAlign w:val="center"/>
          </w:tcPr>
          <w:p w14:paraId="17B9DB6C" w14:textId="77777777" w:rsidR="00F751DE" w:rsidRPr="00146EB3" w:rsidRDefault="00F751DE" w:rsidP="00F751DE">
            <w:pPr>
              <w:tabs>
                <w:tab w:val="num" w:pos="18"/>
              </w:tabs>
              <w:ind w:left="18" w:hanging="18"/>
              <w:jc w:val="center"/>
              <w:rPr>
                <w:rFonts w:ascii="Arial" w:hAnsi="Arial" w:cs="Arial"/>
                <w:color w:val="000000"/>
                <w:sz w:val="20"/>
                <w:szCs w:val="20"/>
                <w:lang w:eastAsia="es-MX"/>
              </w:rPr>
            </w:pPr>
            <w:r w:rsidRPr="00146EB3">
              <w:rPr>
                <w:rFonts w:ascii="Arial" w:hAnsi="Arial" w:cs="Arial"/>
                <w:color w:val="000000"/>
                <w:sz w:val="20"/>
                <w:szCs w:val="20"/>
                <w:lang w:eastAsia="es-MX"/>
              </w:rPr>
              <w:t>41</w:t>
            </w:r>
            <w:r w:rsidR="002A73F7" w:rsidRPr="00146EB3">
              <w:rPr>
                <w:rFonts w:ascii="Arial" w:hAnsi="Arial" w:cs="Arial"/>
                <w:color w:val="000000"/>
                <w:sz w:val="20"/>
                <w:szCs w:val="20"/>
                <w:lang w:eastAsia="es-MX"/>
              </w:rPr>
              <w:t xml:space="preserve"> minutos</w:t>
            </w:r>
          </w:p>
        </w:tc>
        <w:tc>
          <w:tcPr>
            <w:tcW w:w="2819" w:type="dxa"/>
            <w:shd w:val="clear" w:color="auto" w:fill="CCCCCC"/>
            <w:vAlign w:val="center"/>
          </w:tcPr>
          <w:p w14:paraId="502371B6" w14:textId="77777777" w:rsidR="00F751DE" w:rsidRPr="00146EB3" w:rsidRDefault="00F751DE" w:rsidP="00F751DE">
            <w:pPr>
              <w:tabs>
                <w:tab w:val="num" w:pos="18"/>
              </w:tabs>
              <w:ind w:left="18" w:hanging="18"/>
              <w:jc w:val="center"/>
              <w:rPr>
                <w:rFonts w:ascii="Arial" w:hAnsi="Arial" w:cs="Arial"/>
                <w:color w:val="000000"/>
                <w:sz w:val="20"/>
                <w:szCs w:val="20"/>
                <w:lang w:eastAsia="es-MX"/>
              </w:rPr>
            </w:pPr>
            <w:r w:rsidRPr="00146EB3">
              <w:rPr>
                <w:rFonts w:ascii="Arial" w:hAnsi="Arial" w:cs="Arial"/>
                <w:color w:val="000000"/>
                <w:sz w:val="20"/>
                <w:szCs w:val="20"/>
                <w:lang w:eastAsia="es-MX"/>
              </w:rPr>
              <w:t>7</w:t>
            </w:r>
            <w:r w:rsidR="002A73F7" w:rsidRPr="00146EB3">
              <w:rPr>
                <w:rFonts w:ascii="Arial" w:hAnsi="Arial" w:cs="Arial"/>
                <w:color w:val="000000"/>
                <w:sz w:val="20"/>
                <w:szCs w:val="20"/>
                <w:lang w:eastAsia="es-MX"/>
              </w:rPr>
              <w:t xml:space="preserve"> minutos</w:t>
            </w:r>
          </w:p>
        </w:tc>
      </w:tr>
    </w:tbl>
    <w:p w14:paraId="516632C6" w14:textId="77777777" w:rsidR="00F751DE"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p w14:paraId="03E708B0" w14:textId="77777777" w:rsidR="002E6834" w:rsidRPr="00146EB3" w:rsidRDefault="002E6834" w:rsidP="00F751DE">
      <w:pPr>
        <w:pStyle w:val="Prrafodelista"/>
        <w:autoSpaceDE w:val="0"/>
        <w:autoSpaceDN w:val="0"/>
        <w:adjustRightInd w:val="0"/>
        <w:spacing w:after="0" w:line="240" w:lineRule="auto"/>
        <w:ind w:left="567"/>
        <w:jc w:val="both"/>
        <w:rPr>
          <w:rFonts w:ascii="Arial" w:hAnsi="Arial" w:cs="Arial"/>
          <w:sz w:val="24"/>
          <w:szCs w:val="24"/>
        </w:rPr>
      </w:pPr>
    </w:p>
    <w:p w14:paraId="58B6A43B" w14:textId="77777777" w:rsidR="00F751DE" w:rsidRPr="00146EB3"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146EB3">
        <w:rPr>
          <w:rFonts w:ascii="Arial" w:hAnsi="Arial" w:cs="Arial"/>
          <w:sz w:val="24"/>
          <w:szCs w:val="24"/>
        </w:rPr>
        <w:t>En este tenor, los artículos 173, numeral 1 de la Ley General de Institucion</w:t>
      </w:r>
      <w:r w:rsidR="00FD7C7C" w:rsidRPr="00146EB3">
        <w:rPr>
          <w:rFonts w:ascii="Arial" w:hAnsi="Arial" w:cs="Arial"/>
          <w:sz w:val="24"/>
          <w:szCs w:val="24"/>
        </w:rPr>
        <w:t>es y Procedimientos Electorales;</w:t>
      </w:r>
      <w:r w:rsidRPr="00146EB3">
        <w:rPr>
          <w:rFonts w:ascii="Arial" w:hAnsi="Arial" w:cs="Arial"/>
          <w:sz w:val="24"/>
          <w:szCs w:val="24"/>
        </w:rPr>
        <w:t xml:space="preserve">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r w:rsidR="002A73F7" w:rsidRPr="00146EB3">
        <w:rPr>
          <w:rFonts w:ascii="Arial" w:hAnsi="Arial" w:cs="Arial"/>
          <w:sz w:val="24"/>
          <w:szCs w:val="24"/>
        </w:rPr>
        <w:t>.</w:t>
      </w:r>
    </w:p>
    <w:p w14:paraId="71C73E27" w14:textId="77777777" w:rsidR="00F751DE" w:rsidRPr="002E6834" w:rsidRDefault="00F751DE" w:rsidP="00F751DE">
      <w:pPr>
        <w:jc w:val="both"/>
        <w:rPr>
          <w:rFonts w:ascii="Arial" w:hAnsi="Arial" w:cs="Arial"/>
          <w:color w:val="000000"/>
          <w:sz w:val="10"/>
          <w:szCs w:val="10"/>
        </w:rPr>
      </w:pPr>
    </w:p>
    <w:p w14:paraId="03A84C64" w14:textId="46269A07" w:rsidR="00F751DE" w:rsidRPr="00146EB3" w:rsidRDefault="00837F9C" w:rsidP="00F751DE">
      <w:pPr>
        <w:numPr>
          <w:ilvl w:val="0"/>
          <w:numId w:val="2"/>
        </w:numPr>
        <w:ind w:left="567" w:hanging="567"/>
        <w:jc w:val="both"/>
        <w:rPr>
          <w:rFonts w:ascii="Arial" w:hAnsi="Arial" w:cs="Arial"/>
          <w:color w:val="000000"/>
        </w:rPr>
      </w:pPr>
      <w:r w:rsidRPr="00146EB3">
        <w:rPr>
          <w:rFonts w:ascii="Arial" w:hAnsi="Arial" w:cs="Arial"/>
          <w:color w:val="000000"/>
        </w:rPr>
        <w:t xml:space="preserve">Sin embargo, al existir coincidencia en la jornada electoral del proceso electoral federal y el proceso electoral local en el estado de </w:t>
      </w:r>
      <w:r w:rsidR="00F71F0B" w:rsidRPr="00146EB3">
        <w:rPr>
          <w:rFonts w:ascii="Arial" w:hAnsi="Arial" w:cs="Arial"/>
          <w:color w:val="000000"/>
        </w:rPr>
        <w:t>Guerrero</w:t>
      </w:r>
      <w:r w:rsidRPr="00146EB3">
        <w:rPr>
          <w:rFonts w:ascii="Arial" w:hAnsi="Arial" w:cs="Arial"/>
          <w:color w:val="000000"/>
        </w:rPr>
        <w:t xml:space="preserve"> e</w:t>
      </w:r>
      <w:r w:rsidR="00F751DE" w:rsidRPr="00146EB3">
        <w:rPr>
          <w:rFonts w:ascii="Arial" w:hAnsi="Arial" w:cs="Arial"/>
          <w:color w:val="000000"/>
        </w:rPr>
        <w:t>l artículo 23, numeral 3 del Reglamento de Radio y Televisión en Materia Electoral, establec</w:t>
      </w:r>
      <w:r w:rsidR="002A73F7" w:rsidRPr="00146EB3">
        <w:rPr>
          <w:rFonts w:ascii="Arial" w:hAnsi="Arial" w:cs="Arial"/>
          <w:color w:val="000000"/>
        </w:rPr>
        <w:t xml:space="preserve">e que derivado de los </w:t>
      </w:r>
      <w:r w:rsidR="00F751DE" w:rsidRPr="00146EB3">
        <w:rPr>
          <w:rFonts w:ascii="Arial" w:hAnsi="Arial" w:cs="Arial"/>
          <w:color w:val="000000"/>
        </w:rPr>
        <w:t>supuestos que se pueden presentar en cuanto a las fechas de celebración de las distintas etapas de los procesos electorales locales con jornada comicial coincidente con la fed</w:t>
      </w:r>
      <w:r w:rsidR="002A73F7" w:rsidRPr="00146EB3">
        <w:rPr>
          <w:rFonts w:ascii="Arial" w:hAnsi="Arial" w:cs="Arial"/>
          <w:color w:val="000000"/>
        </w:rPr>
        <w:t>eral, la distribución de tiempo, atendiendo a la coincidencia de las mismas,</w:t>
      </w:r>
      <w:r w:rsidR="00F751DE" w:rsidRPr="00146EB3">
        <w:rPr>
          <w:rFonts w:ascii="Arial" w:hAnsi="Arial" w:cs="Arial"/>
          <w:color w:val="000000"/>
        </w:rPr>
        <w:t xml:space="preserve"> se asignará de la siguiente manera: </w:t>
      </w:r>
    </w:p>
    <w:p w14:paraId="6A87534B" w14:textId="77777777" w:rsidR="00F751DE" w:rsidRPr="00146EB3" w:rsidRDefault="00F751DE" w:rsidP="00F751DE">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F751DE" w:rsidRPr="00146EB3" w14:paraId="1EC1DED0" w14:textId="77777777" w:rsidTr="002A73F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936293" w14:textId="77777777" w:rsidR="00F751DE" w:rsidRPr="00146EB3" w:rsidRDefault="00F751DE" w:rsidP="00F751DE">
            <w:pPr>
              <w:jc w:val="center"/>
              <w:rPr>
                <w:rFonts w:ascii="Arial" w:hAnsi="Arial" w:cs="Arial"/>
                <w:b/>
                <w:bCs/>
                <w:color w:val="000000"/>
                <w:sz w:val="18"/>
                <w:szCs w:val="18"/>
                <w:lang w:val="es-MX" w:eastAsia="es-MX"/>
              </w:rPr>
            </w:pPr>
            <w:r w:rsidRPr="00146EB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53984B0" w14:textId="77777777" w:rsidR="00F751DE" w:rsidRPr="00146EB3" w:rsidRDefault="00F751DE" w:rsidP="00F751DE">
            <w:pPr>
              <w:jc w:val="center"/>
              <w:rPr>
                <w:rFonts w:ascii="Arial" w:hAnsi="Arial" w:cs="Arial"/>
                <w:b/>
                <w:bCs/>
                <w:color w:val="000000"/>
                <w:sz w:val="18"/>
                <w:szCs w:val="18"/>
                <w:lang w:val="es-MX" w:eastAsia="es-MX"/>
              </w:rPr>
            </w:pPr>
            <w:r w:rsidRPr="00146EB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AA3FAE7" w14:textId="77777777" w:rsidR="00F751DE" w:rsidRPr="00146EB3" w:rsidRDefault="00F751DE" w:rsidP="00F751DE">
            <w:pPr>
              <w:jc w:val="center"/>
              <w:rPr>
                <w:rFonts w:ascii="Arial" w:hAnsi="Arial" w:cs="Arial"/>
                <w:b/>
                <w:bCs/>
                <w:color w:val="000000"/>
                <w:sz w:val="18"/>
                <w:szCs w:val="18"/>
                <w:lang w:val="es-MX" w:eastAsia="es-MX"/>
              </w:rPr>
            </w:pPr>
            <w:r w:rsidRPr="00146EB3">
              <w:rPr>
                <w:rFonts w:ascii="Arial" w:hAnsi="Arial" w:cs="Arial"/>
                <w:b/>
                <w:bCs/>
                <w:color w:val="000000"/>
                <w:sz w:val="18"/>
                <w:szCs w:val="18"/>
                <w:lang w:val="es-MX" w:eastAsia="es-MX"/>
              </w:rPr>
              <w:t xml:space="preserve">Proceso Electoral Local </w:t>
            </w:r>
            <w:r w:rsidRPr="00146EB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FDD34C7" w14:textId="77777777" w:rsidR="00F751DE" w:rsidRPr="00146EB3" w:rsidRDefault="00F751DE" w:rsidP="00F751DE">
            <w:pPr>
              <w:jc w:val="center"/>
              <w:rPr>
                <w:rFonts w:ascii="Arial" w:hAnsi="Arial" w:cs="Arial"/>
                <w:b/>
                <w:bCs/>
                <w:color w:val="000000"/>
                <w:sz w:val="18"/>
                <w:szCs w:val="18"/>
                <w:lang w:val="es-MX" w:eastAsia="es-MX"/>
              </w:rPr>
            </w:pPr>
            <w:r w:rsidRPr="00146EB3">
              <w:rPr>
                <w:rFonts w:ascii="Arial" w:hAnsi="Arial" w:cs="Arial"/>
                <w:b/>
                <w:bCs/>
                <w:color w:val="000000"/>
                <w:sz w:val="18"/>
                <w:szCs w:val="18"/>
                <w:lang w:val="es-MX" w:eastAsia="es-MX"/>
              </w:rPr>
              <w:t xml:space="preserve">Proceso Electoral Federal </w:t>
            </w:r>
            <w:r w:rsidRPr="00146EB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43E8D5B" w14:textId="77777777" w:rsidR="00F751DE" w:rsidRPr="00146EB3" w:rsidRDefault="00F751DE" w:rsidP="00F751DE">
            <w:pPr>
              <w:jc w:val="center"/>
              <w:rPr>
                <w:rFonts w:ascii="Arial" w:hAnsi="Arial" w:cs="Arial"/>
                <w:b/>
                <w:bCs/>
                <w:color w:val="000000"/>
                <w:sz w:val="18"/>
                <w:szCs w:val="18"/>
                <w:lang w:val="es-MX" w:eastAsia="es-MX"/>
              </w:rPr>
            </w:pPr>
            <w:r w:rsidRPr="00146EB3">
              <w:rPr>
                <w:rFonts w:ascii="Arial" w:hAnsi="Arial" w:cs="Arial"/>
                <w:b/>
                <w:bCs/>
                <w:color w:val="000000"/>
                <w:sz w:val="18"/>
                <w:szCs w:val="18"/>
                <w:lang w:val="es-MX" w:eastAsia="es-MX"/>
              </w:rPr>
              <w:t>Minutos para Autoridades Electorales</w:t>
            </w:r>
          </w:p>
        </w:tc>
      </w:tr>
      <w:tr w:rsidR="00F751DE" w:rsidRPr="00146EB3" w14:paraId="23B482B1"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8D83B1"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6601E4A1"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71ACF1B1"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12C10126"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1155CD5F"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7</w:t>
            </w:r>
          </w:p>
        </w:tc>
      </w:tr>
      <w:tr w:rsidR="00F751DE" w:rsidRPr="00146EB3" w14:paraId="4DFD4DEE" w14:textId="77777777" w:rsidTr="002A73F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067739"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1618A505"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4A7F6617"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147C5FD1"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02749824" w14:textId="77777777" w:rsidR="00F751DE" w:rsidRPr="00146EB3" w:rsidRDefault="00F751DE" w:rsidP="00F751DE">
            <w:pPr>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7</w:t>
            </w:r>
          </w:p>
        </w:tc>
      </w:tr>
    </w:tbl>
    <w:p w14:paraId="09A38DCA" w14:textId="77777777" w:rsidR="00F751DE" w:rsidRPr="00146EB3" w:rsidRDefault="00F751DE" w:rsidP="00F751DE">
      <w:pPr>
        <w:ind w:left="567"/>
        <w:jc w:val="both"/>
        <w:rPr>
          <w:rFonts w:ascii="Arial" w:hAnsi="Arial" w:cs="Arial"/>
          <w:color w:val="000000"/>
        </w:rPr>
      </w:pPr>
    </w:p>
    <w:p w14:paraId="62833F32" w14:textId="77777777" w:rsidR="00F751DE" w:rsidRPr="00146EB3" w:rsidRDefault="00F751DE" w:rsidP="00F751DE">
      <w:pPr>
        <w:jc w:val="both"/>
        <w:rPr>
          <w:rFonts w:ascii="Arial" w:hAnsi="Arial" w:cs="Arial"/>
        </w:rPr>
      </w:pPr>
    </w:p>
    <w:p w14:paraId="601C3F92" w14:textId="77777777" w:rsidR="00F751DE" w:rsidRPr="00146EB3" w:rsidRDefault="00F751DE" w:rsidP="00F751DE">
      <w:pPr>
        <w:tabs>
          <w:tab w:val="left" w:pos="1134"/>
        </w:tabs>
        <w:autoSpaceDE w:val="0"/>
        <w:autoSpaceDN w:val="0"/>
        <w:adjustRightInd w:val="0"/>
        <w:ind w:right="474"/>
        <w:jc w:val="both"/>
        <w:rPr>
          <w:rFonts w:ascii="Arial" w:hAnsi="Arial" w:cs="Arial"/>
          <w:b/>
          <w:i/>
        </w:rPr>
      </w:pPr>
      <w:r w:rsidRPr="00146EB3">
        <w:rPr>
          <w:rFonts w:ascii="Arial" w:hAnsi="Arial" w:cs="Arial"/>
          <w:b/>
          <w:i/>
        </w:rPr>
        <w:t>Reglas aplicables al periodo de Campaña con Candidatos Independientes</w:t>
      </w:r>
    </w:p>
    <w:p w14:paraId="36BFBF26" w14:textId="77777777" w:rsidR="00F751DE" w:rsidRPr="00146EB3" w:rsidRDefault="00F751DE" w:rsidP="00F751DE">
      <w:pPr>
        <w:tabs>
          <w:tab w:val="left" w:pos="1134"/>
        </w:tabs>
        <w:autoSpaceDE w:val="0"/>
        <w:autoSpaceDN w:val="0"/>
        <w:adjustRightInd w:val="0"/>
        <w:ind w:right="474"/>
        <w:jc w:val="both"/>
        <w:rPr>
          <w:rFonts w:ascii="Arial" w:hAnsi="Arial" w:cs="Arial"/>
          <w:b/>
        </w:rPr>
      </w:pPr>
    </w:p>
    <w:p w14:paraId="7514D8FD"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3BD546FD" w14:textId="77777777" w:rsidR="00F751DE" w:rsidRPr="00146EB3" w:rsidRDefault="00F751DE" w:rsidP="00F751DE">
      <w:pPr>
        <w:ind w:left="709" w:hanging="709"/>
        <w:jc w:val="both"/>
        <w:rPr>
          <w:rFonts w:ascii="Arial" w:hAnsi="Arial" w:cs="Arial"/>
          <w:color w:val="000000"/>
        </w:rPr>
      </w:pPr>
    </w:p>
    <w:p w14:paraId="0011331A" w14:textId="77777777" w:rsidR="00FD7C7C" w:rsidRPr="00146EB3" w:rsidRDefault="00FD7C7C" w:rsidP="00F751DE">
      <w:pPr>
        <w:numPr>
          <w:ilvl w:val="0"/>
          <w:numId w:val="2"/>
        </w:numPr>
        <w:ind w:left="567" w:hanging="567"/>
        <w:jc w:val="both"/>
        <w:rPr>
          <w:rFonts w:ascii="Arial" w:hAnsi="Arial" w:cs="Arial"/>
        </w:rPr>
      </w:pPr>
      <w:r w:rsidRPr="00146EB3">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2EE22218" w14:textId="77777777" w:rsidR="00FD7C7C" w:rsidRPr="00146EB3" w:rsidRDefault="00FD7C7C" w:rsidP="00FD7C7C">
      <w:pPr>
        <w:ind w:left="567"/>
        <w:jc w:val="both"/>
        <w:rPr>
          <w:rFonts w:ascii="Arial" w:hAnsi="Arial" w:cs="Arial"/>
        </w:rPr>
      </w:pPr>
    </w:p>
    <w:p w14:paraId="3442CEA8" w14:textId="77777777" w:rsidR="00FD7C7C" w:rsidRPr="00146EB3" w:rsidRDefault="00FD7C7C" w:rsidP="00F751DE">
      <w:pPr>
        <w:numPr>
          <w:ilvl w:val="0"/>
          <w:numId w:val="2"/>
        </w:numPr>
        <w:ind w:left="567" w:hanging="567"/>
        <w:jc w:val="both"/>
        <w:rPr>
          <w:rFonts w:ascii="Arial" w:hAnsi="Arial" w:cs="Arial"/>
        </w:rPr>
      </w:pPr>
      <w:r w:rsidRPr="00146EB3">
        <w:rPr>
          <w:rFonts w:ascii="Arial" w:hAnsi="Arial" w:cs="Arial"/>
        </w:rPr>
        <w:t>El artículo 15, numeral 4</w:t>
      </w:r>
      <w:r w:rsidR="00837F9C" w:rsidRPr="00146EB3">
        <w:rPr>
          <w:rFonts w:ascii="Arial" w:hAnsi="Arial" w:cs="Arial"/>
        </w:rPr>
        <w:t xml:space="preserve"> del Reglamento de Radio y Televisión en Materia Electoral</w:t>
      </w:r>
      <w:r w:rsidRPr="00146EB3">
        <w:rPr>
          <w:rFonts w:ascii="Arial" w:hAnsi="Arial" w:cs="Arial"/>
        </w:rPr>
        <w:t xml:space="preserve"> establece que en periodo de campaña para la elección de Presidente de los Estados Unidos Mexicanos, Senadores/as y </w:t>
      </w:r>
      <w:r w:rsidR="00837F9C" w:rsidRPr="00146EB3">
        <w:rPr>
          <w:rFonts w:ascii="Arial" w:hAnsi="Arial" w:cs="Arial"/>
        </w:rPr>
        <w:t>D</w:t>
      </w:r>
      <w:r w:rsidRPr="00146EB3">
        <w:rPr>
          <w:rFonts w:ascii="Arial" w:hAnsi="Arial" w:cs="Arial"/>
        </w:rPr>
        <w:t xml:space="preserve">iputados/as al Congreso de la Unión, el tiempo asignado a los/las candidatos/as independientes en los términos del párrafo 2 del mismo precepto, se distribuirá de la siguiente manera </w:t>
      </w:r>
      <w:r w:rsidRPr="00146EB3">
        <w:rPr>
          <w:rFonts w:ascii="Arial" w:hAnsi="Arial" w:cs="Arial"/>
          <w:u w:val="single"/>
        </w:rPr>
        <w:t>en cada una de las entidades federativas</w:t>
      </w:r>
      <w:r w:rsidRPr="00146EB3">
        <w:rPr>
          <w:rFonts w:ascii="Arial" w:hAnsi="Arial" w:cs="Arial"/>
        </w:rPr>
        <w:t>:</w:t>
      </w:r>
    </w:p>
    <w:p w14:paraId="01FEE5A4" w14:textId="77777777" w:rsidR="00FD7C7C" w:rsidRPr="00146EB3" w:rsidRDefault="00FD7C7C" w:rsidP="00FD7C7C">
      <w:pPr>
        <w:ind w:left="567"/>
        <w:jc w:val="both"/>
        <w:rPr>
          <w:rFonts w:ascii="Arial" w:hAnsi="Arial" w:cs="Arial"/>
        </w:rPr>
      </w:pPr>
    </w:p>
    <w:p w14:paraId="2ABC798E" w14:textId="77777777" w:rsidR="00FD7C7C" w:rsidRPr="00146EB3" w:rsidRDefault="00FD7C7C" w:rsidP="00FD7C7C">
      <w:pPr>
        <w:ind w:left="1134" w:hanging="567"/>
        <w:jc w:val="both"/>
        <w:rPr>
          <w:rFonts w:ascii="Arial" w:hAnsi="Arial" w:cs="Arial"/>
        </w:rPr>
      </w:pPr>
      <w:r w:rsidRPr="00146EB3">
        <w:rPr>
          <w:rFonts w:ascii="Arial" w:hAnsi="Arial" w:cs="Arial"/>
        </w:rPr>
        <w:lastRenderedPageBreak/>
        <w:t>a)</w:t>
      </w:r>
      <w:r w:rsidRPr="00146EB3">
        <w:rPr>
          <w:rFonts w:ascii="Arial" w:hAnsi="Arial" w:cs="Arial"/>
        </w:rPr>
        <w:tab/>
        <w:t>33.33 por ciento del tiempo se distribuirá, por partes iguales, entre todos/as los/as candidatos/as al cargo de Presidente de los Estados Unidos Mexicanos.</w:t>
      </w:r>
    </w:p>
    <w:p w14:paraId="1B90002D" w14:textId="77777777" w:rsidR="00FD7C7C" w:rsidRPr="00146EB3" w:rsidRDefault="00FD7C7C" w:rsidP="00FD7C7C">
      <w:pPr>
        <w:ind w:left="1134" w:hanging="567"/>
        <w:jc w:val="both"/>
        <w:rPr>
          <w:rFonts w:ascii="Arial" w:hAnsi="Arial" w:cs="Arial"/>
        </w:rPr>
      </w:pPr>
    </w:p>
    <w:p w14:paraId="7E6382AE" w14:textId="77777777" w:rsidR="00FD7C7C" w:rsidRPr="00146EB3" w:rsidRDefault="00FD7C7C" w:rsidP="00FD7C7C">
      <w:pPr>
        <w:ind w:left="1134" w:hanging="567"/>
        <w:jc w:val="both"/>
        <w:rPr>
          <w:rFonts w:ascii="Arial" w:hAnsi="Arial" w:cs="Arial"/>
        </w:rPr>
      </w:pPr>
      <w:r w:rsidRPr="00146EB3">
        <w:rPr>
          <w:rFonts w:ascii="Arial" w:hAnsi="Arial" w:cs="Arial"/>
        </w:rPr>
        <w:t xml:space="preserve">b) </w:t>
      </w:r>
      <w:r w:rsidRPr="00146EB3">
        <w:rPr>
          <w:rFonts w:ascii="Arial" w:hAnsi="Arial" w:cs="Arial"/>
        </w:rPr>
        <w:tab/>
        <w:t>33.33 por ciento del tiempo se distribuirá, por partes iguales entre todos/as los/las candidatos/as independientes al cargo de Senador/a, y</w:t>
      </w:r>
    </w:p>
    <w:p w14:paraId="4A99403A" w14:textId="77777777" w:rsidR="00FD7C7C" w:rsidRPr="00146EB3" w:rsidRDefault="00FD7C7C" w:rsidP="00FD7C7C">
      <w:pPr>
        <w:ind w:left="1134" w:hanging="567"/>
        <w:jc w:val="both"/>
        <w:rPr>
          <w:rFonts w:ascii="Arial" w:hAnsi="Arial" w:cs="Arial"/>
        </w:rPr>
      </w:pPr>
    </w:p>
    <w:p w14:paraId="7441C403" w14:textId="77777777" w:rsidR="00FD7C7C" w:rsidRPr="00146EB3" w:rsidRDefault="00FD7C7C" w:rsidP="00FD7C7C">
      <w:pPr>
        <w:ind w:left="1134" w:hanging="567"/>
        <w:jc w:val="both"/>
        <w:rPr>
          <w:rFonts w:ascii="Arial" w:hAnsi="Arial" w:cs="Arial"/>
        </w:rPr>
      </w:pPr>
      <w:r w:rsidRPr="00146EB3">
        <w:rPr>
          <w:rFonts w:ascii="Arial" w:hAnsi="Arial" w:cs="Arial"/>
        </w:rPr>
        <w:t xml:space="preserve">c) </w:t>
      </w:r>
      <w:r w:rsidRPr="00146EB3">
        <w:rPr>
          <w:rFonts w:ascii="Arial" w:hAnsi="Arial" w:cs="Arial"/>
        </w:rPr>
        <w:tab/>
        <w:t>33.33 por ciento del tiempo se distribuirá, por partes iguales, entre todos/as los/las candidatos/as independientes al cargo de Diputado/a.</w:t>
      </w:r>
    </w:p>
    <w:p w14:paraId="1A09AA38" w14:textId="77777777" w:rsidR="00C67D32" w:rsidRPr="00146EB3" w:rsidRDefault="00C67D32" w:rsidP="00FD7C7C">
      <w:pPr>
        <w:ind w:left="1134" w:hanging="567"/>
        <w:jc w:val="both"/>
        <w:rPr>
          <w:rFonts w:ascii="Arial" w:hAnsi="Arial" w:cs="Arial"/>
        </w:rPr>
      </w:pPr>
    </w:p>
    <w:p w14:paraId="7FD3D505" w14:textId="77777777" w:rsidR="00F751DE" w:rsidRPr="00146EB3" w:rsidRDefault="00F751DE" w:rsidP="0069258D">
      <w:pPr>
        <w:numPr>
          <w:ilvl w:val="0"/>
          <w:numId w:val="2"/>
        </w:numPr>
        <w:ind w:left="567" w:hanging="567"/>
        <w:jc w:val="both"/>
        <w:rPr>
          <w:rFonts w:ascii="Arial" w:hAnsi="Arial" w:cs="Arial"/>
        </w:rPr>
      </w:pPr>
      <w:r w:rsidRPr="00146EB3">
        <w:rPr>
          <w:rFonts w:ascii="Arial" w:hAnsi="Arial" w:cs="Arial"/>
        </w:rPr>
        <w:t>En las entidades con elección local serán aplicadas las mismas reglas señaladas en el artículo 15</w:t>
      </w:r>
      <w:r w:rsidR="00837F9C" w:rsidRPr="00146EB3">
        <w:rPr>
          <w:rFonts w:ascii="Arial" w:hAnsi="Arial" w:cs="Arial"/>
        </w:rPr>
        <w:t>, numeral 4</w:t>
      </w:r>
      <w:r w:rsidRPr="00146EB3">
        <w:rPr>
          <w:rFonts w:ascii="Arial" w:hAnsi="Arial" w:cs="Arial"/>
        </w:rPr>
        <w:t xml:space="preserve"> del Reglamento de Radio y Televisión en lo que corresponda para Gobernador/a, Diputados/as locales y Ayuntamientos, de conformidad con el numeral 10 del citado precepto.</w:t>
      </w:r>
    </w:p>
    <w:p w14:paraId="7CA0273C" w14:textId="77777777" w:rsidR="00F751DE" w:rsidRPr="00146EB3" w:rsidRDefault="00F751DE" w:rsidP="00F751DE">
      <w:pPr>
        <w:ind w:left="709" w:hanging="709"/>
        <w:jc w:val="both"/>
        <w:rPr>
          <w:rFonts w:ascii="Arial" w:hAnsi="Arial" w:cs="Arial"/>
        </w:rPr>
      </w:pPr>
    </w:p>
    <w:p w14:paraId="270E23E8"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sidR="00A74AAE" w:rsidRPr="00146EB3">
        <w:rPr>
          <w:rFonts w:ascii="Arial" w:hAnsi="Arial" w:cs="Arial"/>
        </w:rPr>
        <w:t>s de forma igualitaria; sin embargo, en caso de que sí se registren, es dicho acto constitutivo el que determina el acceso a la prerrogativa de acceso a los tiempos en radio y televisión.</w:t>
      </w:r>
    </w:p>
    <w:p w14:paraId="64843F8A" w14:textId="77777777" w:rsidR="00C65D4A" w:rsidRPr="00146EB3" w:rsidRDefault="00C65D4A" w:rsidP="00C65D4A">
      <w:pPr>
        <w:ind w:left="567"/>
        <w:jc w:val="both"/>
        <w:rPr>
          <w:rFonts w:ascii="Arial" w:hAnsi="Arial" w:cs="Arial"/>
        </w:rPr>
      </w:pPr>
    </w:p>
    <w:p w14:paraId="40867D2E" w14:textId="77777777" w:rsidR="00C65D4A" w:rsidRPr="00146EB3" w:rsidRDefault="00C65D4A" w:rsidP="00C65D4A">
      <w:pPr>
        <w:ind w:left="567"/>
        <w:jc w:val="both"/>
        <w:rPr>
          <w:rFonts w:ascii="Arial" w:hAnsi="Arial" w:cs="Arial"/>
        </w:rPr>
      </w:pPr>
      <w:r w:rsidRPr="00146EB3">
        <w:rPr>
          <w:rFonts w:ascii="Arial" w:hAnsi="Arial" w:cs="Arial"/>
        </w:rPr>
        <w:t xml:space="preserve">Sobre el particular se debe señalar la jurisprudencia </w:t>
      </w:r>
      <w:r w:rsidR="00A74AAE" w:rsidRPr="00146EB3">
        <w:rPr>
          <w:rFonts w:ascii="Arial" w:hAnsi="Arial" w:cs="Arial"/>
        </w:rPr>
        <w:t>15</w:t>
      </w:r>
      <w:r w:rsidRPr="00146EB3">
        <w:rPr>
          <w:rFonts w:ascii="Arial" w:hAnsi="Arial" w:cs="Arial"/>
        </w:rPr>
        <w:t>/2016 de la Sala Superior del Tribunal Electoral del Poder Judicial de la Federación cuyo rubro y texto a la letra dicen:</w:t>
      </w:r>
    </w:p>
    <w:p w14:paraId="027D24B5" w14:textId="77777777" w:rsidR="00A74AAE" w:rsidRPr="00146EB3" w:rsidRDefault="00A74AAE" w:rsidP="00C65D4A">
      <w:pPr>
        <w:ind w:left="567"/>
        <w:jc w:val="both"/>
        <w:rPr>
          <w:rFonts w:ascii="Arial" w:hAnsi="Arial" w:cs="Arial"/>
        </w:rPr>
      </w:pPr>
    </w:p>
    <w:p w14:paraId="15F5E2D0" w14:textId="77777777" w:rsidR="00C65D4A" w:rsidRPr="00146EB3" w:rsidRDefault="00A74AAE" w:rsidP="00C65D4A">
      <w:pPr>
        <w:ind w:left="567"/>
        <w:jc w:val="both"/>
        <w:rPr>
          <w:rFonts w:ascii="Arial" w:hAnsi="Arial" w:cs="Arial"/>
          <w:i/>
        </w:rPr>
      </w:pPr>
      <w:r w:rsidRPr="00146EB3">
        <w:rPr>
          <w:rFonts w:ascii="Arial" w:hAnsi="Arial" w:cs="Arial"/>
          <w:b/>
          <w:i/>
        </w:rPr>
        <w:t>CANDIDATURAS INDEPENDIENTES. EL DERECHO A LAS PRERROGATIVAS DE RADIO Y TELEVISIÓN SE GENERA A PARTIR DE SU REGISTRO FORMAL, POR LO QUE ES IMPROCEDENTE REPONERLAS ANTE REGISTROS SUPERVENIENTES.-</w:t>
      </w:r>
      <w:r w:rsidRPr="00146EB3">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w:t>
      </w:r>
      <w:r w:rsidRPr="00146EB3">
        <w:rPr>
          <w:rFonts w:ascii="Arial" w:hAnsi="Arial" w:cs="Arial"/>
          <w:i/>
        </w:rPr>
        <w:lastRenderedPageBreak/>
        <w:t>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150AFBBE" w14:textId="77777777" w:rsidR="00607705" w:rsidRPr="00146EB3" w:rsidRDefault="00607705" w:rsidP="004E314C">
      <w:pPr>
        <w:jc w:val="both"/>
        <w:rPr>
          <w:rFonts w:ascii="Arial" w:hAnsi="Arial" w:cs="Arial"/>
        </w:rPr>
      </w:pPr>
    </w:p>
    <w:p w14:paraId="616858A6" w14:textId="77777777" w:rsidR="00607705" w:rsidRPr="00146EB3" w:rsidRDefault="00607705" w:rsidP="00F751DE">
      <w:pPr>
        <w:numPr>
          <w:ilvl w:val="0"/>
          <w:numId w:val="2"/>
        </w:numPr>
        <w:ind w:left="567" w:hanging="567"/>
        <w:jc w:val="both"/>
        <w:rPr>
          <w:rFonts w:ascii="Arial" w:hAnsi="Arial" w:cs="Arial"/>
        </w:rPr>
      </w:pPr>
      <w:r w:rsidRPr="00146EB3">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7B1DD415" w14:textId="77777777" w:rsidR="004E314C" w:rsidRPr="00146EB3" w:rsidRDefault="004E314C" w:rsidP="004E314C">
      <w:pPr>
        <w:ind w:left="567"/>
        <w:jc w:val="both"/>
        <w:rPr>
          <w:rFonts w:ascii="Arial" w:hAnsi="Arial" w:cs="Arial"/>
        </w:rPr>
      </w:pPr>
    </w:p>
    <w:p w14:paraId="425E2C87" w14:textId="77777777" w:rsidR="004E314C" w:rsidRPr="00146EB3" w:rsidRDefault="004E314C" w:rsidP="004E314C">
      <w:pPr>
        <w:numPr>
          <w:ilvl w:val="0"/>
          <w:numId w:val="2"/>
        </w:numPr>
        <w:ind w:left="567" w:hanging="567"/>
        <w:jc w:val="both"/>
        <w:rPr>
          <w:rFonts w:ascii="Arial" w:hAnsi="Arial" w:cs="Arial"/>
        </w:rPr>
      </w:pPr>
      <w:r w:rsidRPr="00146EB3">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31DF1D79" w14:textId="77777777" w:rsidR="00C65D4A" w:rsidRPr="00146EB3" w:rsidRDefault="00C65D4A" w:rsidP="00C65D4A">
      <w:pPr>
        <w:ind w:left="567"/>
        <w:jc w:val="both"/>
        <w:rPr>
          <w:rFonts w:ascii="Arial" w:hAnsi="Arial" w:cs="Arial"/>
        </w:rPr>
      </w:pPr>
    </w:p>
    <w:p w14:paraId="577A6A0C" w14:textId="77777777" w:rsidR="00C65D4A" w:rsidRPr="00146EB3" w:rsidRDefault="00C65D4A" w:rsidP="00F751DE">
      <w:pPr>
        <w:numPr>
          <w:ilvl w:val="0"/>
          <w:numId w:val="2"/>
        </w:numPr>
        <w:ind w:left="567" w:hanging="567"/>
        <w:jc w:val="both"/>
        <w:rPr>
          <w:rFonts w:ascii="Arial" w:hAnsi="Arial" w:cs="Arial"/>
        </w:rPr>
      </w:pPr>
      <w:r w:rsidRPr="00146EB3">
        <w:rPr>
          <w:rFonts w:ascii="Arial" w:hAnsi="Arial" w:cs="Arial"/>
        </w:rPr>
        <w:t>Es importante señalar que</w:t>
      </w:r>
      <w:r w:rsidR="007E34B4" w:rsidRPr="00146EB3">
        <w:rPr>
          <w:rFonts w:ascii="Arial" w:hAnsi="Arial" w:cs="Arial"/>
        </w:rPr>
        <w:t>, respecto del uso de los tiempos del Estado para cada elección sea esta, federal o local</w:t>
      </w:r>
      <w:r w:rsidRPr="00146EB3">
        <w:rPr>
          <w:rFonts w:ascii="Arial" w:hAnsi="Arial" w:cs="Arial"/>
        </w:rPr>
        <w:t xml:space="preserve"> la Sala Superior del Tribunal Electoral del Poder Judicial de la Federación al aprobar la jurisprudencia 33/2016 dejó de manifiesto lo que a la letra se transcribe:</w:t>
      </w:r>
    </w:p>
    <w:p w14:paraId="0E4325F4" w14:textId="77777777" w:rsidR="00C65D4A" w:rsidRPr="00146EB3" w:rsidRDefault="00C65D4A" w:rsidP="00C65D4A">
      <w:pPr>
        <w:ind w:left="567"/>
        <w:jc w:val="both"/>
        <w:rPr>
          <w:rFonts w:ascii="Arial" w:hAnsi="Arial" w:cs="Arial"/>
        </w:rPr>
      </w:pPr>
    </w:p>
    <w:p w14:paraId="4113C214" w14:textId="77777777" w:rsidR="00C65D4A" w:rsidRPr="00146EB3" w:rsidRDefault="00C65D4A" w:rsidP="00C65D4A">
      <w:pPr>
        <w:ind w:left="567"/>
        <w:jc w:val="both"/>
        <w:rPr>
          <w:rFonts w:ascii="Arial" w:hAnsi="Arial" w:cs="Arial"/>
          <w:i/>
        </w:rPr>
      </w:pPr>
      <w:r w:rsidRPr="00146EB3">
        <w:rPr>
          <w:rFonts w:ascii="Arial" w:hAnsi="Arial" w:cs="Arial"/>
          <w:b/>
          <w:i/>
        </w:rPr>
        <w:t>RADIO Y TELEVISIÓN. LOS TIEMPOS DE LOS PARTIDOS POLÍTICOS DEBEN DESTINARSE EXCLUSIVAMENTE A LAS ELECCIONES A QUE FUERON ASIGNADOS.-</w:t>
      </w:r>
      <w:r w:rsidRPr="00146EB3">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w:t>
      </w:r>
      <w:r w:rsidRPr="00146EB3">
        <w:rPr>
          <w:rFonts w:ascii="Arial" w:hAnsi="Arial" w:cs="Arial"/>
          <w:i/>
        </w:rPr>
        <w:lastRenderedPageBreak/>
        <w:t>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2E095B33" w14:textId="77777777" w:rsidR="00607705" w:rsidRPr="00146EB3" w:rsidRDefault="00607705" w:rsidP="00607705">
      <w:pPr>
        <w:ind w:left="567"/>
        <w:jc w:val="both"/>
        <w:rPr>
          <w:rFonts w:ascii="Arial" w:hAnsi="Arial" w:cs="Arial"/>
        </w:rPr>
      </w:pPr>
    </w:p>
    <w:p w14:paraId="37FC7684" w14:textId="77777777" w:rsidR="00AB4FDB" w:rsidRPr="00146EB3" w:rsidRDefault="00607705" w:rsidP="00AB4FDB">
      <w:pPr>
        <w:numPr>
          <w:ilvl w:val="0"/>
          <w:numId w:val="2"/>
        </w:numPr>
        <w:ind w:left="567" w:hanging="567"/>
        <w:jc w:val="both"/>
        <w:rPr>
          <w:rFonts w:ascii="Arial" w:hAnsi="Arial" w:cs="Arial"/>
        </w:rPr>
      </w:pPr>
      <w:r w:rsidRPr="00146EB3">
        <w:rPr>
          <w:rFonts w:ascii="Arial" w:hAnsi="Arial" w:cs="Arial"/>
        </w:rPr>
        <w:t>Lo anterior implica que</w:t>
      </w:r>
      <w:r w:rsidR="00AB4FDB" w:rsidRPr="00146EB3">
        <w:rPr>
          <w:rFonts w:ascii="Arial" w:hAnsi="Arial" w:cs="Arial"/>
        </w:rPr>
        <w:t xml:space="preserve"> </w:t>
      </w:r>
      <w:r w:rsidR="00C65D4A" w:rsidRPr="00146EB3">
        <w:rPr>
          <w:rFonts w:ascii="Arial" w:hAnsi="Arial" w:cs="Arial"/>
        </w:rPr>
        <w:t xml:space="preserve">tanto para partidos políticos como para candidatos independientes se deben utilizar los tiempos asignados para cada elección en particular; por ello, </w:t>
      </w:r>
      <w:r w:rsidR="00AB4FDB" w:rsidRPr="00146EB3">
        <w:rPr>
          <w:rFonts w:ascii="Arial" w:hAnsi="Arial" w:cs="Arial"/>
        </w:rPr>
        <w:t>durante la coincidencia de intercampaña local con campaña federal y posteriormente campaña federal con local,</w:t>
      </w:r>
      <w:r w:rsidRPr="00146EB3">
        <w:rPr>
          <w:rFonts w:ascii="Arial" w:hAnsi="Arial" w:cs="Arial"/>
        </w:rPr>
        <w:t xml:space="preserve"> </w:t>
      </w:r>
      <w:r w:rsidR="00AB4FDB" w:rsidRPr="00146EB3">
        <w:rPr>
          <w:rFonts w:ascii="Arial" w:hAnsi="Arial" w:cs="Arial"/>
        </w:rPr>
        <w:t>se debe realizar el siguiente cálculo:</w:t>
      </w:r>
    </w:p>
    <w:p w14:paraId="6B5B6843" w14:textId="77777777" w:rsidR="00AB4FDB" w:rsidRPr="00146EB3" w:rsidRDefault="00AB4FDB" w:rsidP="00AB4FDB">
      <w:pPr>
        <w:ind w:left="567"/>
        <w:jc w:val="both"/>
        <w:rPr>
          <w:rFonts w:ascii="Arial" w:hAnsi="Arial" w:cs="Arial"/>
        </w:rPr>
      </w:pPr>
    </w:p>
    <w:p w14:paraId="2CBBC907" w14:textId="77777777" w:rsidR="00C24290" w:rsidRPr="00146EB3" w:rsidRDefault="00C24290" w:rsidP="007A5AEE">
      <w:pPr>
        <w:pStyle w:val="Prrafodelista"/>
        <w:numPr>
          <w:ilvl w:val="0"/>
          <w:numId w:val="35"/>
        </w:numPr>
        <w:jc w:val="both"/>
        <w:rPr>
          <w:rFonts w:ascii="Arial" w:hAnsi="Arial" w:cs="Arial"/>
        </w:rPr>
      </w:pPr>
      <w:r w:rsidRPr="00146EB3">
        <w:rPr>
          <w:rFonts w:ascii="Arial" w:hAnsi="Arial" w:cs="Arial"/>
          <w:i/>
          <w:sz w:val="24"/>
          <w:szCs w:val="24"/>
        </w:rPr>
        <w:t>Durante la coincidencia de intercampaña local con campaña federal</w:t>
      </w:r>
      <w:r w:rsidRPr="00146EB3">
        <w:rPr>
          <w:rFonts w:ascii="Arial" w:hAnsi="Arial" w:cs="Arial"/>
          <w:sz w:val="24"/>
          <w:szCs w:val="24"/>
        </w:rPr>
        <w:t>:</w:t>
      </w:r>
    </w:p>
    <w:p w14:paraId="3B1BE098" w14:textId="77777777" w:rsidR="00AB4FDB" w:rsidRPr="00146EB3" w:rsidRDefault="00AB4FDB" w:rsidP="007A5AEE">
      <w:pPr>
        <w:pStyle w:val="Prrafodelista"/>
        <w:ind w:left="927"/>
        <w:jc w:val="both"/>
        <w:rPr>
          <w:rFonts w:ascii="Arial" w:hAnsi="Arial" w:cs="Arial"/>
        </w:rPr>
      </w:pPr>
      <w:r w:rsidRPr="00146EB3">
        <w:rPr>
          <w:rFonts w:ascii="Arial" w:hAnsi="Arial" w:cs="Arial"/>
          <w:sz w:val="24"/>
          <w:szCs w:val="24"/>
        </w:rPr>
        <w:t xml:space="preserve">Del tiempo correspondiente a la campaña federal (32 minutos) se debe calcular el número de partidos políticos y, en </w:t>
      </w:r>
      <w:r w:rsidR="00C65D4A" w:rsidRPr="00146EB3">
        <w:rPr>
          <w:rFonts w:ascii="Arial" w:hAnsi="Arial" w:cs="Arial"/>
          <w:sz w:val="24"/>
          <w:szCs w:val="24"/>
        </w:rPr>
        <w:t>caso de que se registrasen candidatos independientes, agregarse una distribución adicional como si fuera un partido político de nueva creación.</w:t>
      </w:r>
    </w:p>
    <w:p w14:paraId="3783F2E6" w14:textId="77777777" w:rsidR="00AB4FDB" w:rsidRPr="00146EB3" w:rsidRDefault="00AB4FDB" w:rsidP="00607705">
      <w:pPr>
        <w:ind w:left="567"/>
        <w:jc w:val="both"/>
        <w:rPr>
          <w:rFonts w:ascii="Arial" w:hAnsi="Arial" w:cs="Arial"/>
        </w:rPr>
      </w:pPr>
    </w:p>
    <w:p w14:paraId="5C0A2690" w14:textId="77777777" w:rsidR="00E87580" w:rsidRPr="00146EB3" w:rsidRDefault="00E87580" w:rsidP="007A5AEE">
      <w:pPr>
        <w:pStyle w:val="Prrafodelista"/>
        <w:numPr>
          <w:ilvl w:val="0"/>
          <w:numId w:val="35"/>
        </w:numPr>
        <w:spacing w:after="0"/>
        <w:ind w:left="924" w:hanging="357"/>
        <w:jc w:val="both"/>
        <w:rPr>
          <w:rFonts w:ascii="Arial" w:hAnsi="Arial" w:cs="Arial"/>
          <w:i/>
        </w:rPr>
      </w:pPr>
      <w:r w:rsidRPr="00146EB3">
        <w:rPr>
          <w:rFonts w:ascii="Arial" w:hAnsi="Arial" w:cs="Arial"/>
          <w:i/>
          <w:sz w:val="24"/>
          <w:szCs w:val="24"/>
        </w:rPr>
        <w:t>Durante la coincidencia de la campaña local con la federal:</w:t>
      </w:r>
    </w:p>
    <w:p w14:paraId="0C764752" w14:textId="77777777" w:rsidR="00E87580" w:rsidRPr="00146EB3" w:rsidRDefault="00AB4FDB" w:rsidP="00E87580">
      <w:pPr>
        <w:ind w:left="993"/>
        <w:jc w:val="both"/>
        <w:rPr>
          <w:rFonts w:ascii="Arial" w:hAnsi="Arial" w:cs="Arial"/>
        </w:rPr>
      </w:pPr>
      <w:r w:rsidRPr="00146EB3">
        <w:rPr>
          <w:rFonts w:ascii="Arial" w:hAnsi="Arial" w:cs="Arial"/>
        </w:rPr>
        <w:t>D</w:t>
      </w:r>
      <w:r w:rsidR="00607705" w:rsidRPr="00146EB3">
        <w:rPr>
          <w:rFonts w:ascii="Arial" w:hAnsi="Arial" w:cs="Arial"/>
        </w:rPr>
        <w:t>el tiempo correspondiente a la campaña federal (26 minutos) se debe calcular el número de partidos políticos y</w:t>
      </w:r>
      <w:r w:rsidR="00C65D4A" w:rsidRPr="00146EB3">
        <w:rPr>
          <w:rFonts w:ascii="Arial" w:hAnsi="Arial" w:cs="Arial"/>
        </w:rPr>
        <w:t>,</w:t>
      </w:r>
      <w:r w:rsidR="00607705" w:rsidRPr="00146EB3">
        <w:rPr>
          <w:rFonts w:ascii="Arial" w:hAnsi="Arial" w:cs="Arial"/>
        </w:rPr>
        <w:t xml:space="preserve"> </w:t>
      </w:r>
      <w:r w:rsidR="00C65D4A" w:rsidRPr="00146EB3">
        <w:rPr>
          <w:rFonts w:ascii="Arial" w:hAnsi="Arial" w:cs="Arial"/>
        </w:rPr>
        <w:t>en caso de registrarse</w:t>
      </w:r>
      <w:r w:rsidR="00607705" w:rsidRPr="00146EB3">
        <w:rPr>
          <w:rFonts w:ascii="Arial" w:hAnsi="Arial" w:cs="Arial"/>
        </w:rPr>
        <w:t xml:space="preserve"> candidatos independientes a nivel federal</w:t>
      </w:r>
      <w:r w:rsidR="00C65D4A" w:rsidRPr="00146EB3">
        <w:rPr>
          <w:rFonts w:ascii="Arial" w:hAnsi="Arial" w:cs="Arial"/>
        </w:rPr>
        <w:t xml:space="preserve"> agregar una distribución adicional como si se tratara de un partido político de nueva creación</w:t>
      </w:r>
      <w:r w:rsidR="00E87580" w:rsidRPr="00146EB3">
        <w:rPr>
          <w:rFonts w:ascii="Arial" w:hAnsi="Arial" w:cs="Arial"/>
        </w:rPr>
        <w:t>.</w:t>
      </w:r>
    </w:p>
    <w:p w14:paraId="309AC292" w14:textId="77777777" w:rsidR="00607705" w:rsidRPr="00146EB3" w:rsidRDefault="00E87580" w:rsidP="00E87580">
      <w:pPr>
        <w:ind w:left="993"/>
        <w:jc w:val="both"/>
        <w:rPr>
          <w:rFonts w:ascii="Arial" w:hAnsi="Arial" w:cs="Arial"/>
        </w:rPr>
      </w:pPr>
      <w:r w:rsidRPr="00146EB3">
        <w:rPr>
          <w:rFonts w:ascii="Arial" w:hAnsi="Arial" w:cs="Arial"/>
        </w:rPr>
        <w:t>D</w:t>
      </w:r>
      <w:r w:rsidR="00607705" w:rsidRPr="00146EB3">
        <w:rPr>
          <w:rFonts w:ascii="Arial" w:hAnsi="Arial" w:cs="Arial"/>
        </w:rPr>
        <w:t xml:space="preserve">el tiempo correspondiente a la campaña local (15 minutos), se debe calcular el número de partidos políticos con registro local y </w:t>
      </w:r>
      <w:r w:rsidR="00C65D4A" w:rsidRPr="00146EB3">
        <w:rPr>
          <w:rFonts w:ascii="Arial" w:hAnsi="Arial" w:cs="Arial"/>
        </w:rPr>
        <w:t>en caso de que se registrasen</w:t>
      </w:r>
      <w:r w:rsidR="00607705" w:rsidRPr="00146EB3">
        <w:rPr>
          <w:rFonts w:ascii="Arial" w:hAnsi="Arial" w:cs="Arial"/>
        </w:rPr>
        <w:t xml:space="preserve"> candidat</w:t>
      </w:r>
      <w:r w:rsidR="00C65D4A" w:rsidRPr="00146EB3">
        <w:rPr>
          <w:rFonts w:ascii="Arial" w:hAnsi="Arial" w:cs="Arial"/>
        </w:rPr>
        <w:t>os independientes a nivel local, se deberá agregar una distribución adicional como si fuera un partido político de nueva creación.</w:t>
      </w:r>
    </w:p>
    <w:p w14:paraId="3C273434" w14:textId="77777777" w:rsidR="00E36857" w:rsidRDefault="00E36857" w:rsidP="00A74AAE">
      <w:pPr>
        <w:jc w:val="both"/>
        <w:rPr>
          <w:rFonts w:ascii="Arial" w:hAnsi="Arial" w:cs="Arial"/>
        </w:rPr>
      </w:pPr>
    </w:p>
    <w:p w14:paraId="2B03A156" w14:textId="77777777" w:rsidR="002E6834" w:rsidRPr="00146EB3" w:rsidRDefault="002E6834" w:rsidP="00A74AAE">
      <w:pPr>
        <w:jc w:val="both"/>
        <w:rPr>
          <w:rFonts w:ascii="Arial" w:hAnsi="Arial" w:cs="Arial"/>
        </w:rPr>
      </w:pPr>
    </w:p>
    <w:p w14:paraId="470A8E93" w14:textId="77777777" w:rsidR="00E36857" w:rsidRPr="00146EB3" w:rsidRDefault="00E36857" w:rsidP="00E36857">
      <w:pPr>
        <w:ind w:left="567"/>
        <w:jc w:val="both"/>
        <w:rPr>
          <w:rFonts w:ascii="Arial" w:hAnsi="Arial" w:cs="Arial"/>
          <w:b/>
          <w:i/>
        </w:rPr>
      </w:pPr>
      <w:r w:rsidRPr="00146EB3">
        <w:rPr>
          <w:rFonts w:ascii="Arial" w:hAnsi="Arial" w:cs="Arial"/>
          <w:b/>
          <w:i/>
        </w:rPr>
        <w:t>CANDIDATURAS INDEPENDIENTES FEDERALES</w:t>
      </w:r>
    </w:p>
    <w:p w14:paraId="7B0C7584" w14:textId="77777777" w:rsidR="00A74AAE" w:rsidRPr="00146EB3" w:rsidRDefault="00A74AAE" w:rsidP="00A74AAE">
      <w:pPr>
        <w:ind w:left="567"/>
        <w:jc w:val="both"/>
        <w:rPr>
          <w:rFonts w:ascii="Arial" w:hAnsi="Arial" w:cs="Arial"/>
        </w:rPr>
      </w:pPr>
    </w:p>
    <w:p w14:paraId="28053A2C" w14:textId="77777777" w:rsidR="00E36857" w:rsidRPr="00146EB3" w:rsidRDefault="00E36857" w:rsidP="00E36857">
      <w:pPr>
        <w:numPr>
          <w:ilvl w:val="0"/>
          <w:numId w:val="2"/>
        </w:numPr>
        <w:tabs>
          <w:tab w:val="clear" w:pos="7513"/>
          <w:tab w:val="num" w:pos="5954"/>
        </w:tabs>
        <w:ind w:left="567" w:hanging="567"/>
        <w:jc w:val="both"/>
        <w:rPr>
          <w:rFonts w:ascii="Arial" w:hAnsi="Arial" w:cs="Arial"/>
        </w:rPr>
      </w:pPr>
      <w:r w:rsidRPr="00146EB3">
        <w:rPr>
          <w:rFonts w:ascii="Arial" w:hAnsi="Arial" w:cs="Arial"/>
        </w:rPr>
        <w:t>De conformidad con lo dispuesto por el artículo 366, numeral 1  de la Ley General de Instituciones y Procedimientos Electorales, el proceso de registro de los candidatos independientes se divide en cuatro etapas:</w:t>
      </w:r>
    </w:p>
    <w:p w14:paraId="6B956F24" w14:textId="77777777" w:rsidR="00E36857" w:rsidRPr="00146EB3" w:rsidRDefault="00E36857" w:rsidP="00E36857">
      <w:pPr>
        <w:tabs>
          <w:tab w:val="left" w:pos="2100"/>
        </w:tabs>
        <w:autoSpaceDE w:val="0"/>
        <w:autoSpaceDN w:val="0"/>
        <w:adjustRightInd w:val="0"/>
        <w:rPr>
          <w:rFonts w:ascii="Arial" w:eastAsiaTheme="minorHAnsi" w:hAnsi="Arial" w:cs="Arial"/>
          <w:lang w:val="es-MX" w:eastAsia="en-US"/>
        </w:rPr>
      </w:pPr>
      <w:r w:rsidRPr="00146EB3">
        <w:rPr>
          <w:rFonts w:ascii="Arial" w:eastAsiaTheme="minorHAnsi" w:hAnsi="Arial" w:cs="Arial"/>
          <w:lang w:val="es-MX" w:eastAsia="en-US"/>
        </w:rPr>
        <w:tab/>
      </w:r>
    </w:p>
    <w:p w14:paraId="5ED5AB04" w14:textId="77777777" w:rsidR="00E36857" w:rsidRPr="00146EB3" w:rsidRDefault="00E36857" w:rsidP="00E36857">
      <w:pPr>
        <w:autoSpaceDE w:val="0"/>
        <w:autoSpaceDN w:val="0"/>
        <w:adjustRightInd w:val="0"/>
        <w:ind w:firstLine="567"/>
        <w:rPr>
          <w:rFonts w:ascii="Arial" w:eastAsiaTheme="minorHAnsi" w:hAnsi="Arial" w:cs="Arial"/>
          <w:lang w:val="es-MX" w:eastAsia="en-US"/>
        </w:rPr>
      </w:pPr>
      <w:r w:rsidRPr="00146EB3">
        <w:rPr>
          <w:rFonts w:ascii="Arial" w:eastAsiaTheme="minorHAnsi" w:hAnsi="Arial" w:cs="Arial"/>
          <w:lang w:val="es-MX" w:eastAsia="en-US"/>
        </w:rPr>
        <w:t>a) De la Convocatoria;</w:t>
      </w:r>
    </w:p>
    <w:p w14:paraId="460EAADE" w14:textId="77777777" w:rsidR="00E36857" w:rsidRPr="00146EB3" w:rsidRDefault="00E36857" w:rsidP="00E36857">
      <w:pPr>
        <w:autoSpaceDE w:val="0"/>
        <w:autoSpaceDN w:val="0"/>
        <w:adjustRightInd w:val="0"/>
        <w:ind w:firstLine="567"/>
        <w:rPr>
          <w:rFonts w:ascii="Arial" w:eastAsiaTheme="minorHAnsi" w:hAnsi="Arial" w:cs="Arial"/>
          <w:lang w:val="es-MX" w:eastAsia="en-US"/>
        </w:rPr>
      </w:pPr>
      <w:r w:rsidRPr="00146EB3">
        <w:rPr>
          <w:rFonts w:ascii="Arial" w:eastAsiaTheme="minorHAnsi" w:hAnsi="Arial" w:cs="Arial"/>
          <w:lang w:val="es-MX" w:eastAsia="en-US"/>
        </w:rPr>
        <w:t>b) De los actos previos al registro de Candidatos Independientes;</w:t>
      </w:r>
    </w:p>
    <w:p w14:paraId="3BBDEE80" w14:textId="77777777" w:rsidR="00E36857" w:rsidRPr="00146EB3" w:rsidRDefault="00E36857" w:rsidP="00E36857">
      <w:pPr>
        <w:autoSpaceDE w:val="0"/>
        <w:autoSpaceDN w:val="0"/>
        <w:adjustRightInd w:val="0"/>
        <w:ind w:firstLine="567"/>
        <w:rPr>
          <w:rFonts w:ascii="Arial" w:eastAsiaTheme="minorHAnsi" w:hAnsi="Arial" w:cs="Arial"/>
          <w:lang w:val="es-MX" w:eastAsia="en-US"/>
        </w:rPr>
      </w:pPr>
      <w:r w:rsidRPr="00146EB3">
        <w:rPr>
          <w:rFonts w:ascii="Arial" w:eastAsiaTheme="minorHAnsi" w:hAnsi="Arial" w:cs="Arial"/>
          <w:lang w:val="es-MX" w:eastAsia="en-US"/>
        </w:rPr>
        <w:t>c) De la obtención del apoyo ciudadano, y</w:t>
      </w:r>
    </w:p>
    <w:p w14:paraId="007374E7" w14:textId="77777777" w:rsidR="00E36857" w:rsidRPr="00146EB3" w:rsidRDefault="00E36857" w:rsidP="00E36857">
      <w:pPr>
        <w:ind w:firstLine="567"/>
        <w:jc w:val="both"/>
        <w:rPr>
          <w:rFonts w:ascii="Arial" w:eastAsiaTheme="minorHAnsi" w:hAnsi="Arial" w:cs="Arial"/>
          <w:lang w:val="es-MX" w:eastAsia="en-US"/>
        </w:rPr>
      </w:pPr>
      <w:r w:rsidRPr="00146EB3">
        <w:rPr>
          <w:rFonts w:ascii="Arial" w:eastAsiaTheme="minorHAnsi" w:hAnsi="Arial" w:cs="Arial"/>
          <w:lang w:val="es-MX" w:eastAsia="en-US"/>
        </w:rPr>
        <w:t>d) Del registro de Candidatos Independientes.</w:t>
      </w:r>
    </w:p>
    <w:p w14:paraId="68587192" w14:textId="77777777" w:rsidR="00F751DE" w:rsidRPr="00146EB3" w:rsidRDefault="00F751DE" w:rsidP="00F751DE">
      <w:pPr>
        <w:jc w:val="both"/>
        <w:rPr>
          <w:rFonts w:ascii="Arial" w:hAnsi="Arial" w:cs="Arial"/>
        </w:rPr>
      </w:pPr>
    </w:p>
    <w:p w14:paraId="2409DBF6" w14:textId="77777777" w:rsidR="00E36857" w:rsidRPr="00A9303D" w:rsidRDefault="00E36857" w:rsidP="00E36857">
      <w:pPr>
        <w:numPr>
          <w:ilvl w:val="0"/>
          <w:numId w:val="2"/>
        </w:numPr>
        <w:tabs>
          <w:tab w:val="clear" w:pos="7513"/>
          <w:tab w:val="num" w:pos="5954"/>
        </w:tabs>
        <w:ind w:left="567" w:hanging="567"/>
        <w:jc w:val="both"/>
        <w:rPr>
          <w:rFonts w:ascii="Arial" w:hAnsi="Arial" w:cs="Arial"/>
          <w:spacing w:val="-6"/>
        </w:rPr>
      </w:pPr>
      <w:r w:rsidRPr="00A9303D">
        <w:rPr>
          <w:rFonts w:ascii="Arial" w:hAnsi="Arial" w:cs="Arial"/>
          <w:spacing w:val="-6"/>
        </w:rPr>
        <w:lastRenderedPageBreak/>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29483D37" w14:textId="77777777" w:rsidR="00E36857" w:rsidRPr="00146EB3" w:rsidRDefault="00E36857" w:rsidP="00E36857">
      <w:pPr>
        <w:ind w:left="567"/>
        <w:jc w:val="both"/>
        <w:rPr>
          <w:rFonts w:ascii="Arial" w:hAnsi="Arial" w:cs="Arial"/>
        </w:rPr>
      </w:pPr>
    </w:p>
    <w:p w14:paraId="53614072" w14:textId="77777777" w:rsidR="00E36857" w:rsidRPr="00146EB3" w:rsidRDefault="00E36857" w:rsidP="00E36857">
      <w:pPr>
        <w:numPr>
          <w:ilvl w:val="0"/>
          <w:numId w:val="2"/>
        </w:numPr>
        <w:tabs>
          <w:tab w:val="clear" w:pos="7513"/>
          <w:tab w:val="num" w:pos="5954"/>
        </w:tabs>
        <w:ind w:left="567" w:hanging="567"/>
        <w:jc w:val="both"/>
        <w:rPr>
          <w:rFonts w:ascii="Arial" w:hAnsi="Arial" w:cs="Arial"/>
          <w:i/>
        </w:rPr>
      </w:pPr>
      <w:r w:rsidRPr="00146EB3">
        <w:rPr>
          <w:rFonts w:ascii="Arial" w:hAnsi="Arial" w:cs="Arial"/>
        </w:rPr>
        <w:t>De acuerdo a lo señalado en la base CUARTA de la “</w:t>
      </w:r>
      <w:r w:rsidRPr="00146EB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6EB3">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54F22A9B" w14:textId="77777777" w:rsidR="00E36857" w:rsidRPr="00146EB3" w:rsidRDefault="00E36857" w:rsidP="00E36857">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E36857" w:rsidRPr="00146EB3" w14:paraId="70BBE0E2" w14:textId="77777777" w:rsidTr="0069258D">
        <w:tc>
          <w:tcPr>
            <w:tcW w:w="3131" w:type="dxa"/>
          </w:tcPr>
          <w:p w14:paraId="69596A4D" w14:textId="77777777" w:rsidR="00E36857" w:rsidRPr="00146EB3" w:rsidRDefault="00E36857" w:rsidP="0069258D">
            <w:pPr>
              <w:jc w:val="center"/>
              <w:rPr>
                <w:rFonts w:ascii="Arial" w:hAnsi="Arial" w:cs="Arial"/>
                <w:b/>
                <w:i/>
              </w:rPr>
            </w:pPr>
            <w:r w:rsidRPr="00146EB3">
              <w:rPr>
                <w:rFonts w:ascii="Arial" w:hAnsi="Arial" w:cs="Arial"/>
                <w:b/>
                <w:i/>
              </w:rPr>
              <w:t>Cargo</w:t>
            </w:r>
          </w:p>
        </w:tc>
        <w:tc>
          <w:tcPr>
            <w:tcW w:w="3131" w:type="dxa"/>
          </w:tcPr>
          <w:p w14:paraId="264FFEB1" w14:textId="77777777" w:rsidR="00E36857" w:rsidRPr="00146EB3" w:rsidRDefault="00E36857" w:rsidP="0069258D">
            <w:pPr>
              <w:jc w:val="center"/>
              <w:rPr>
                <w:rFonts w:ascii="Arial" w:hAnsi="Arial" w:cs="Arial"/>
                <w:b/>
                <w:i/>
              </w:rPr>
            </w:pPr>
            <w:r w:rsidRPr="00146EB3">
              <w:rPr>
                <w:rFonts w:ascii="Arial" w:hAnsi="Arial" w:cs="Arial"/>
                <w:b/>
                <w:i/>
              </w:rPr>
              <w:t>Instancia</w:t>
            </w:r>
          </w:p>
        </w:tc>
        <w:tc>
          <w:tcPr>
            <w:tcW w:w="3132" w:type="dxa"/>
          </w:tcPr>
          <w:p w14:paraId="65EA834C" w14:textId="77777777" w:rsidR="00E36857" w:rsidRPr="00146EB3" w:rsidRDefault="00E36857" w:rsidP="0069258D">
            <w:pPr>
              <w:jc w:val="center"/>
              <w:rPr>
                <w:rFonts w:ascii="Arial" w:hAnsi="Arial" w:cs="Arial"/>
                <w:b/>
                <w:i/>
              </w:rPr>
            </w:pPr>
            <w:r w:rsidRPr="00146EB3">
              <w:rPr>
                <w:rFonts w:ascii="Arial" w:hAnsi="Arial" w:cs="Arial"/>
                <w:b/>
                <w:i/>
              </w:rPr>
              <w:t>Fecha límite</w:t>
            </w:r>
          </w:p>
        </w:tc>
      </w:tr>
      <w:tr w:rsidR="00E36857" w:rsidRPr="00146EB3" w14:paraId="18558CB6" w14:textId="77777777" w:rsidTr="0069258D">
        <w:tc>
          <w:tcPr>
            <w:tcW w:w="3131" w:type="dxa"/>
          </w:tcPr>
          <w:p w14:paraId="72AF3BFA" w14:textId="77777777" w:rsidR="00E36857" w:rsidRPr="00146EB3" w:rsidRDefault="00E36857" w:rsidP="0069258D">
            <w:pPr>
              <w:jc w:val="both"/>
              <w:rPr>
                <w:rFonts w:ascii="Arial" w:hAnsi="Arial" w:cs="Arial"/>
                <w:i/>
              </w:rPr>
            </w:pPr>
            <w:r w:rsidRPr="00146EB3">
              <w:rPr>
                <w:rFonts w:ascii="Arial" w:hAnsi="Arial" w:cs="Arial"/>
                <w:i/>
              </w:rPr>
              <w:t>Presidenta o Presidente</w:t>
            </w:r>
          </w:p>
        </w:tc>
        <w:tc>
          <w:tcPr>
            <w:tcW w:w="3131" w:type="dxa"/>
          </w:tcPr>
          <w:p w14:paraId="479CEC04" w14:textId="77777777" w:rsidR="00E36857" w:rsidRPr="00146EB3" w:rsidRDefault="00E36857" w:rsidP="0069258D">
            <w:pPr>
              <w:jc w:val="both"/>
              <w:rPr>
                <w:rFonts w:ascii="Arial" w:hAnsi="Arial" w:cs="Arial"/>
                <w:i/>
              </w:rPr>
            </w:pPr>
            <w:r w:rsidRPr="00146EB3">
              <w:rPr>
                <w:rFonts w:ascii="Arial" w:hAnsi="Arial" w:cs="Arial"/>
                <w:i/>
              </w:rPr>
              <w:t>Secretaría Ejecutiva</w:t>
            </w:r>
          </w:p>
        </w:tc>
        <w:tc>
          <w:tcPr>
            <w:tcW w:w="3132" w:type="dxa"/>
          </w:tcPr>
          <w:p w14:paraId="6A173B94" w14:textId="77777777" w:rsidR="00E36857" w:rsidRPr="00146EB3" w:rsidRDefault="00E36857" w:rsidP="0069258D">
            <w:pPr>
              <w:jc w:val="both"/>
              <w:rPr>
                <w:rFonts w:ascii="Arial" w:hAnsi="Arial" w:cs="Arial"/>
                <w:i/>
              </w:rPr>
            </w:pPr>
            <w:r w:rsidRPr="00146EB3">
              <w:rPr>
                <w:rFonts w:ascii="Arial" w:hAnsi="Arial" w:cs="Arial"/>
                <w:i/>
              </w:rPr>
              <w:t>8 de octubre de 2017</w:t>
            </w:r>
          </w:p>
        </w:tc>
      </w:tr>
      <w:tr w:rsidR="00E36857" w:rsidRPr="00146EB3" w14:paraId="2D0AAE19" w14:textId="77777777" w:rsidTr="0069258D">
        <w:tc>
          <w:tcPr>
            <w:tcW w:w="3131" w:type="dxa"/>
          </w:tcPr>
          <w:p w14:paraId="2503E3D5" w14:textId="77777777" w:rsidR="00E36857" w:rsidRPr="00146EB3" w:rsidRDefault="00E36857" w:rsidP="0069258D">
            <w:pPr>
              <w:jc w:val="both"/>
              <w:rPr>
                <w:rFonts w:ascii="Arial" w:hAnsi="Arial" w:cs="Arial"/>
                <w:i/>
              </w:rPr>
            </w:pPr>
            <w:r w:rsidRPr="00146EB3">
              <w:rPr>
                <w:rFonts w:ascii="Arial" w:hAnsi="Arial" w:cs="Arial"/>
                <w:i/>
              </w:rPr>
              <w:t>Senador o Senadora</w:t>
            </w:r>
          </w:p>
        </w:tc>
        <w:tc>
          <w:tcPr>
            <w:tcW w:w="3131" w:type="dxa"/>
          </w:tcPr>
          <w:p w14:paraId="21482152" w14:textId="77777777" w:rsidR="00E36857" w:rsidRPr="00146EB3" w:rsidRDefault="00E36857" w:rsidP="0069258D">
            <w:pPr>
              <w:jc w:val="both"/>
              <w:rPr>
                <w:rFonts w:ascii="Arial" w:hAnsi="Arial" w:cs="Arial"/>
                <w:i/>
              </w:rPr>
            </w:pPr>
            <w:r w:rsidRPr="00146EB3">
              <w:rPr>
                <w:rFonts w:ascii="Arial" w:hAnsi="Arial" w:cs="Arial"/>
                <w:i/>
              </w:rPr>
              <w:t>Vocalía Ejecutiva de Junta Local que corresponda</w:t>
            </w:r>
          </w:p>
        </w:tc>
        <w:tc>
          <w:tcPr>
            <w:tcW w:w="3132" w:type="dxa"/>
          </w:tcPr>
          <w:p w14:paraId="67331071" w14:textId="77777777" w:rsidR="00E36857" w:rsidRPr="00146EB3" w:rsidRDefault="00E36857" w:rsidP="0069258D">
            <w:pPr>
              <w:jc w:val="both"/>
              <w:rPr>
                <w:rFonts w:ascii="Arial" w:hAnsi="Arial" w:cs="Arial"/>
                <w:i/>
              </w:rPr>
            </w:pPr>
            <w:r w:rsidRPr="00146EB3">
              <w:rPr>
                <w:rFonts w:ascii="Arial" w:hAnsi="Arial" w:cs="Arial"/>
                <w:i/>
              </w:rPr>
              <w:t>9 de octubre de 2017</w:t>
            </w:r>
          </w:p>
        </w:tc>
      </w:tr>
      <w:tr w:rsidR="00E36857" w:rsidRPr="00146EB3" w14:paraId="6BCCF256" w14:textId="77777777" w:rsidTr="0069258D">
        <w:tc>
          <w:tcPr>
            <w:tcW w:w="3131" w:type="dxa"/>
          </w:tcPr>
          <w:p w14:paraId="0DC5AFE7" w14:textId="77777777" w:rsidR="00E36857" w:rsidRPr="00146EB3" w:rsidRDefault="00E36857" w:rsidP="0069258D">
            <w:pPr>
              <w:jc w:val="both"/>
              <w:rPr>
                <w:rFonts w:ascii="Arial" w:hAnsi="Arial" w:cs="Arial"/>
                <w:i/>
              </w:rPr>
            </w:pPr>
            <w:r w:rsidRPr="00146EB3">
              <w:rPr>
                <w:rFonts w:ascii="Arial" w:hAnsi="Arial" w:cs="Arial"/>
                <w:i/>
              </w:rPr>
              <w:t>Diputado o Diputada</w:t>
            </w:r>
          </w:p>
        </w:tc>
        <w:tc>
          <w:tcPr>
            <w:tcW w:w="3131" w:type="dxa"/>
          </w:tcPr>
          <w:p w14:paraId="73F9FAF2" w14:textId="77777777" w:rsidR="00E36857" w:rsidRPr="00146EB3" w:rsidRDefault="00E36857" w:rsidP="0069258D">
            <w:pPr>
              <w:jc w:val="both"/>
              <w:rPr>
                <w:rFonts w:ascii="Arial" w:hAnsi="Arial" w:cs="Arial"/>
                <w:i/>
              </w:rPr>
            </w:pPr>
            <w:r w:rsidRPr="00146EB3">
              <w:rPr>
                <w:rFonts w:ascii="Arial" w:hAnsi="Arial" w:cs="Arial"/>
                <w:i/>
              </w:rPr>
              <w:t>Vocalía Ejecutiva de Junta Distrital que corresponda</w:t>
            </w:r>
          </w:p>
        </w:tc>
        <w:tc>
          <w:tcPr>
            <w:tcW w:w="3132" w:type="dxa"/>
          </w:tcPr>
          <w:p w14:paraId="581D016F" w14:textId="77777777" w:rsidR="00E36857" w:rsidRPr="00146EB3" w:rsidRDefault="00E36857" w:rsidP="0069258D">
            <w:pPr>
              <w:jc w:val="both"/>
              <w:rPr>
                <w:rFonts w:ascii="Arial" w:hAnsi="Arial" w:cs="Arial"/>
                <w:i/>
              </w:rPr>
            </w:pPr>
            <w:r w:rsidRPr="00146EB3">
              <w:rPr>
                <w:rFonts w:ascii="Arial" w:hAnsi="Arial" w:cs="Arial"/>
                <w:i/>
              </w:rPr>
              <w:t>4 de octubre de 2017</w:t>
            </w:r>
          </w:p>
        </w:tc>
      </w:tr>
    </w:tbl>
    <w:p w14:paraId="3079C67A" w14:textId="77777777" w:rsidR="00E36857" w:rsidRPr="00146EB3" w:rsidRDefault="00E36857" w:rsidP="00E36857">
      <w:pPr>
        <w:ind w:left="567"/>
        <w:jc w:val="both"/>
        <w:rPr>
          <w:rFonts w:ascii="Arial" w:hAnsi="Arial" w:cs="Arial"/>
        </w:rPr>
      </w:pPr>
    </w:p>
    <w:p w14:paraId="4AC00C43" w14:textId="77777777" w:rsidR="00E36857" w:rsidRPr="00146EB3" w:rsidRDefault="00E36857" w:rsidP="00E36857">
      <w:pPr>
        <w:numPr>
          <w:ilvl w:val="0"/>
          <w:numId w:val="2"/>
        </w:numPr>
        <w:tabs>
          <w:tab w:val="clear" w:pos="7513"/>
          <w:tab w:val="num" w:pos="5954"/>
        </w:tabs>
        <w:ind w:left="567" w:hanging="567"/>
        <w:jc w:val="both"/>
        <w:rPr>
          <w:rFonts w:ascii="Arial" w:hAnsi="Arial" w:cs="Arial"/>
        </w:rPr>
      </w:pPr>
      <w:r w:rsidRPr="00146EB3">
        <w:rPr>
          <w:rFonts w:ascii="Arial" w:hAnsi="Arial" w:cs="Arial"/>
        </w:rPr>
        <w:t xml:space="preserve">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w:t>
      </w:r>
      <w:r w:rsidR="00F64536" w:rsidRPr="00146EB3">
        <w:rPr>
          <w:rFonts w:ascii="Arial" w:hAnsi="Arial" w:cs="Arial"/>
        </w:rPr>
        <w:t>constancia, hubiera sido emitida con posterioridad a la fecha indicada, de conformidad con el Acuerdo INE/CG514/2017</w:t>
      </w:r>
      <w:r w:rsidRPr="00146EB3">
        <w:rPr>
          <w:rFonts w:ascii="Arial" w:hAnsi="Arial" w:cs="Arial"/>
        </w:rPr>
        <w:t>:</w:t>
      </w:r>
    </w:p>
    <w:p w14:paraId="44A34D4B" w14:textId="77777777" w:rsidR="00E36857" w:rsidRPr="00146EB3" w:rsidRDefault="00E36857" w:rsidP="00E36857">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977"/>
        <w:gridCol w:w="2693"/>
      </w:tblGrid>
      <w:tr w:rsidR="00F64536" w:rsidRPr="00146EB3" w14:paraId="4D216FE7" w14:textId="77777777" w:rsidTr="00D945DF">
        <w:trPr>
          <w:jc w:val="center"/>
        </w:trPr>
        <w:tc>
          <w:tcPr>
            <w:tcW w:w="2830" w:type="dxa"/>
          </w:tcPr>
          <w:p w14:paraId="47D8FFC0" w14:textId="77777777" w:rsidR="00F64536" w:rsidRPr="00146EB3" w:rsidRDefault="00F64536" w:rsidP="0069258D">
            <w:pPr>
              <w:jc w:val="center"/>
              <w:rPr>
                <w:rFonts w:ascii="Arial" w:hAnsi="Arial" w:cs="Arial"/>
                <w:b/>
                <w:i/>
              </w:rPr>
            </w:pPr>
            <w:r w:rsidRPr="00146EB3">
              <w:rPr>
                <w:rFonts w:ascii="Arial" w:hAnsi="Arial" w:cs="Arial"/>
                <w:b/>
                <w:i/>
              </w:rPr>
              <w:t>Cargo</w:t>
            </w:r>
          </w:p>
        </w:tc>
        <w:tc>
          <w:tcPr>
            <w:tcW w:w="2977" w:type="dxa"/>
          </w:tcPr>
          <w:p w14:paraId="6AD849DB" w14:textId="77777777" w:rsidR="00F64536" w:rsidRPr="00146EB3" w:rsidRDefault="00F64536" w:rsidP="0069258D">
            <w:pPr>
              <w:jc w:val="center"/>
              <w:rPr>
                <w:rFonts w:ascii="Arial" w:hAnsi="Arial" w:cs="Arial"/>
                <w:b/>
                <w:i/>
              </w:rPr>
            </w:pPr>
            <w:r w:rsidRPr="00146EB3">
              <w:rPr>
                <w:rFonts w:ascii="Arial" w:hAnsi="Arial" w:cs="Arial"/>
                <w:b/>
                <w:i/>
              </w:rPr>
              <w:t>Fecha límite de manifestación de intención</w:t>
            </w:r>
          </w:p>
        </w:tc>
        <w:tc>
          <w:tcPr>
            <w:tcW w:w="2693" w:type="dxa"/>
          </w:tcPr>
          <w:p w14:paraId="06963FFD" w14:textId="77777777" w:rsidR="00F64536" w:rsidRPr="00146EB3" w:rsidRDefault="00F64536" w:rsidP="0069258D">
            <w:pPr>
              <w:jc w:val="center"/>
              <w:rPr>
                <w:rFonts w:ascii="Arial" w:hAnsi="Arial" w:cs="Arial"/>
                <w:b/>
                <w:i/>
              </w:rPr>
            </w:pPr>
            <w:r w:rsidRPr="00146EB3">
              <w:rPr>
                <w:rFonts w:ascii="Arial" w:hAnsi="Arial" w:cs="Arial"/>
                <w:b/>
                <w:i/>
              </w:rPr>
              <w:t>Fecha de expedición de constancia</w:t>
            </w:r>
          </w:p>
        </w:tc>
      </w:tr>
      <w:tr w:rsidR="00F64536" w:rsidRPr="00146EB3" w14:paraId="66FCDF57" w14:textId="77777777" w:rsidTr="00D945DF">
        <w:trPr>
          <w:jc w:val="center"/>
        </w:trPr>
        <w:tc>
          <w:tcPr>
            <w:tcW w:w="2830" w:type="dxa"/>
          </w:tcPr>
          <w:p w14:paraId="16CEC417" w14:textId="77777777" w:rsidR="00F64536" w:rsidRPr="00146EB3" w:rsidRDefault="00F64536" w:rsidP="0069258D">
            <w:pPr>
              <w:jc w:val="both"/>
              <w:rPr>
                <w:rFonts w:ascii="Arial" w:hAnsi="Arial" w:cs="Arial"/>
                <w:i/>
              </w:rPr>
            </w:pPr>
            <w:r w:rsidRPr="00146EB3">
              <w:rPr>
                <w:rFonts w:ascii="Arial" w:hAnsi="Arial" w:cs="Arial"/>
                <w:i/>
              </w:rPr>
              <w:t>Presidenta o Presidente</w:t>
            </w:r>
          </w:p>
        </w:tc>
        <w:tc>
          <w:tcPr>
            <w:tcW w:w="2977" w:type="dxa"/>
          </w:tcPr>
          <w:p w14:paraId="154571A9" w14:textId="77777777" w:rsidR="00F64536" w:rsidRPr="00146EB3" w:rsidRDefault="00F64536" w:rsidP="0069258D">
            <w:pPr>
              <w:jc w:val="both"/>
              <w:rPr>
                <w:rFonts w:ascii="Arial" w:hAnsi="Arial" w:cs="Arial"/>
                <w:i/>
              </w:rPr>
            </w:pPr>
            <w:r w:rsidRPr="00146EB3">
              <w:rPr>
                <w:rFonts w:ascii="Arial" w:hAnsi="Arial" w:cs="Arial"/>
                <w:i/>
              </w:rPr>
              <w:t>14 de octubre de 2017</w:t>
            </w:r>
          </w:p>
        </w:tc>
        <w:tc>
          <w:tcPr>
            <w:tcW w:w="2693" w:type="dxa"/>
          </w:tcPr>
          <w:p w14:paraId="242628ED" w14:textId="77777777" w:rsidR="00F64536" w:rsidRPr="00146EB3" w:rsidRDefault="00F64536" w:rsidP="0069258D">
            <w:pPr>
              <w:jc w:val="both"/>
              <w:rPr>
                <w:rFonts w:ascii="Arial" w:hAnsi="Arial" w:cs="Arial"/>
                <w:i/>
              </w:rPr>
            </w:pPr>
            <w:r w:rsidRPr="00146EB3">
              <w:rPr>
                <w:rFonts w:ascii="Arial" w:hAnsi="Arial" w:cs="Arial"/>
                <w:i/>
              </w:rPr>
              <w:t>15 de octubre de 2017</w:t>
            </w:r>
          </w:p>
        </w:tc>
      </w:tr>
      <w:tr w:rsidR="00F64536" w:rsidRPr="00146EB3" w14:paraId="64058F29" w14:textId="77777777" w:rsidTr="00D945DF">
        <w:trPr>
          <w:jc w:val="center"/>
        </w:trPr>
        <w:tc>
          <w:tcPr>
            <w:tcW w:w="2830" w:type="dxa"/>
          </w:tcPr>
          <w:p w14:paraId="0E11053E" w14:textId="77777777" w:rsidR="00F64536" w:rsidRPr="00146EB3" w:rsidRDefault="00F64536" w:rsidP="0069258D">
            <w:pPr>
              <w:jc w:val="both"/>
              <w:rPr>
                <w:rFonts w:ascii="Arial" w:hAnsi="Arial" w:cs="Arial"/>
                <w:i/>
              </w:rPr>
            </w:pPr>
            <w:r w:rsidRPr="00146EB3">
              <w:rPr>
                <w:rFonts w:ascii="Arial" w:hAnsi="Arial" w:cs="Arial"/>
                <w:i/>
              </w:rPr>
              <w:t>Senador o Senadora</w:t>
            </w:r>
          </w:p>
        </w:tc>
        <w:tc>
          <w:tcPr>
            <w:tcW w:w="2977" w:type="dxa"/>
          </w:tcPr>
          <w:p w14:paraId="3E02DFEF" w14:textId="77777777" w:rsidR="00F64536" w:rsidRPr="00146EB3" w:rsidRDefault="00F64536" w:rsidP="007A5AEE">
            <w:pPr>
              <w:jc w:val="center"/>
              <w:rPr>
                <w:rFonts w:ascii="Arial" w:hAnsi="Arial" w:cs="Arial"/>
                <w:i/>
              </w:rPr>
            </w:pPr>
            <w:r w:rsidRPr="00146EB3">
              <w:rPr>
                <w:rFonts w:ascii="Arial" w:hAnsi="Arial" w:cs="Arial"/>
                <w:i/>
              </w:rPr>
              <w:t>15 de octubre de 2017</w:t>
            </w:r>
          </w:p>
        </w:tc>
        <w:tc>
          <w:tcPr>
            <w:tcW w:w="2693" w:type="dxa"/>
          </w:tcPr>
          <w:p w14:paraId="0F55A773" w14:textId="77777777" w:rsidR="00F64536" w:rsidRPr="00146EB3" w:rsidRDefault="00F64536" w:rsidP="0069258D">
            <w:pPr>
              <w:jc w:val="both"/>
              <w:rPr>
                <w:rFonts w:ascii="Arial" w:hAnsi="Arial" w:cs="Arial"/>
                <w:i/>
              </w:rPr>
            </w:pPr>
            <w:r w:rsidRPr="00146EB3">
              <w:rPr>
                <w:rFonts w:ascii="Arial" w:hAnsi="Arial" w:cs="Arial"/>
                <w:i/>
              </w:rPr>
              <w:t>16 de octubre de 2017</w:t>
            </w:r>
          </w:p>
        </w:tc>
      </w:tr>
      <w:tr w:rsidR="00F64536" w:rsidRPr="00146EB3" w14:paraId="359AE227" w14:textId="77777777" w:rsidTr="00D945DF">
        <w:trPr>
          <w:jc w:val="center"/>
        </w:trPr>
        <w:tc>
          <w:tcPr>
            <w:tcW w:w="2830" w:type="dxa"/>
          </w:tcPr>
          <w:p w14:paraId="4452146D" w14:textId="77777777" w:rsidR="00F64536" w:rsidRPr="00146EB3" w:rsidRDefault="00F64536" w:rsidP="0069258D">
            <w:pPr>
              <w:jc w:val="both"/>
              <w:rPr>
                <w:rFonts w:ascii="Arial" w:hAnsi="Arial" w:cs="Arial"/>
                <w:i/>
              </w:rPr>
            </w:pPr>
            <w:r w:rsidRPr="00146EB3">
              <w:rPr>
                <w:rFonts w:ascii="Arial" w:hAnsi="Arial" w:cs="Arial"/>
                <w:i/>
              </w:rPr>
              <w:t>Diputado o Diputada</w:t>
            </w:r>
          </w:p>
        </w:tc>
        <w:tc>
          <w:tcPr>
            <w:tcW w:w="2977" w:type="dxa"/>
          </w:tcPr>
          <w:p w14:paraId="1BE66F18" w14:textId="77777777" w:rsidR="00F64536" w:rsidRPr="00146EB3" w:rsidRDefault="00F64536" w:rsidP="0069258D">
            <w:pPr>
              <w:jc w:val="both"/>
              <w:rPr>
                <w:rFonts w:ascii="Arial" w:hAnsi="Arial" w:cs="Arial"/>
                <w:i/>
              </w:rPr>
            </w:pPr>
            <w:r w:rsidRPr="00146EB3">
              <w:rPr>
                <w:rFonts w:ascii="Arial" w:hAnsi="Arial" w:cs="Arial"/>
                <w:i/>
              </w:rPr>
              <w:t>10 de octubre de 2017</w:t>
            </w:r>
          </w:p>
        </w:tc>
        <w:tc>
          <w:tcPr>
            <w:tcW w:w="2693" w:type="dxa"/>
          </w:tcPr>
          <w:p w14:paraId="7240A8DC" w14:textId="77777777" w:rsidR="00F64536" w:rsidRPr="00146EB3" w:rsidRDefault="00F64536" w:rsidP="0069258D">
            <w:pPr>
              <w:jc w:val="both"/>
              <w:rPr>
                <w:rFonts w:ascii="Arial" w:hAnsi="Arial" w:cs="Arial"/>
                <w:i/>
              </w:rPr>
            </w:pPr>
            <w:r w:rsidRPr="00146EB3">
              <w:rPr>
                <w:rFonts w:ascii="Arial" w:hAnsi="Arial" w:cs="Arial"/>
                <w:i/>
              </w:rPr>
              <w:t>11 de octubre de 2017</w:t>
            </w:r>
          </w:p>
        </w:tc>
      </w:tr>
      <w:tr w:rsidR="00F64536" w:rsidRPr="00146EB3" w14:paraId="7CE8156D" w14:textId="77777777" w:rsidTr="00D945DF">
        <w:trPr>
          <w:jc w:val="center"/>
        </w:trPr>
        <w:tc>
          <w:tcPr>
            <w:tcW w:w="2830" w:type="dxa"/>
          </w:tcPr>
          <w:p w14:paraId="11E2D11B" w14:textId="77777777" w:rsidR="00F64536" w:rsidRPr="00146EB3" w:rsidRDefault="00F64536" w:rsidP="0069258D">
            <w:pPr>
              <w:jc w:val="both"/>
              <w:rPr>
                <w:rFonts w:ascii="Arial" w:hAnsi="Arial" w:cs="Arial"/>
                <w:i/>
              </w:rPr>
            </w:pPr>
            <w:r w:rsidRPr="00146EB3">
              <w:rPr>
                <w:rFonts w:ascii="Arial" w:hAnsi="Arial" w:cs="Arial"/>
                <w:i/>
              </w:rPr>
              <w:t>Diputado o Diputada</w:t>
            </w:r>
          </w:p>
        </w:tc>
        <w:tc>
          <w:tcPr>
            <w:tcW w:w="2977" w:type="dxa"/>
          </w:tcPr>
          <w:p w14:paraId="457CB19B" w14:textId="77777777" w:rsidR="00F64536" w:rsidRPr="00146EB3" w:rsidRDefault="00F64536" w:rsidP="0069258D">
            <w:pPr>
              <w:jc w:val="both"/>
              <w:rPr>
                <w:rFonts w:ascii="Arial" w:hAnsi="Arial" w:cs="Arial"/>
                <w:i/>
              </w:rPr>
            </w:pPr>
            <w:r w:rsidRPr="00146EB3">
              <w:rPr>
                <w:rFonts w:ascii="Arial" w:hAnsi="Arial" w:cs="Arial"/>
                <w:i/>
              </w:rPr>
              <w:t>04 de octubre de 2017</w:t>
            </w:r>
          </w:p>
        </w:tc>
        <w:tc>
          <w:tcPr>
            <w:tcW w:w="2693" w:type="dxa"/>
          </w:tcPr>
          <w:p w14:paraId="5BB65502" w14:textId="77777777" w:rsidR="00F64536" w:rsidRPr="00146EB3" w:rsidRDefault="00F64536" w:rsidP="0069258D">
            <w:pPr>
              <w:jc w:val="both"/>
              <w:rPr>
                <w:rFonts w:ascii="Arial" w:hAnsi="Arial" w:cs="Arial"/>
                <w:i/>
              </w:rPr>
            </w:pPr>
            <w:r w:rsidRPr="00146EB3">
              <w:rPr>
                <w:rFonts w:ascii="Arial" w:hAnsi="Arial" w:cs="Arial"/>
                <w:i/>
              </w:rPr>
              <w:t>05 de octubre de 2017</w:t>
            </w:r>
          </w:p>
        </w:tc>
      </w:tr>
    </w:tbl>
    <w:p w14:paraId="60AA1091" w14:textId="77777777" w:rsidR="00E36857" w:rsidRPr="00146EB3" w:rsidRDefault="00E36857" w:rsidP="00E36857">
      <w:pPr>
        <w:ind w:left="567"/>
        <w:jc w:val="both"/>
        <w:rPr>
          <w:rFonts w:ascii="Arial" w:hAnsi="Arial" w:cs="Arial"/>
        </w:rPr>
      </w:pPr>
    </w:p>
    <w:p w14:paraId="774A7EE3" w14:textId="77777777" w:rsidR="00E36857" w:rsidRDefault="00E36857" w:rsidP="00E36857">
      <w:pPr>
        <w:numPr>
          <w:ilvl w:val="0"/>
          <w:numId w:val="2"/>
        </w:numPr>
        <w:tabs>
          <w:tab w:val="clear" w:pos="7513"/>
          <w:tab w:val="num" w:pos="5954"/>
        </w:tabs>
        <w:ind w:left="567" w:hanging="567"/>
        <w:jc w:val="both"/>
        <w:rPr>
          <w:rFonts w:ascii="Arial" w:hAnsi="Arial" w:cs="Arial"/>
        </w:rPr>
      </w:pPr>
      <w:r w:rsidRPr="00146EB3">
        <w:rPr>
          <w:rFonts w:ascii="Arial" w:hAnsi="Arial" w:cs="Arial"/>
        </w:rPr>
        <w:t>De conformidad con la base QUINTA de la convocatoria referida</w:t>
      </w:r>
      <w:r w:rsidR="00AC57CF" w:rsidRPr="00146EB3">
        <w:rPr>
          <w:rFonts w:ascii="Arial" w:hAnsi="Arial" w:cs="Arial"/>
        </w:rPr>
        <w:t xml:space="preserve">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w:t>
      </w:r>
      <w:r w:rsidRPr="00146EB3">
        <w:rPr>
          <w:rFonts w:ascii="Arial" w:hAnsi="Arial" w:cs="Arial"/>
        </w:rPr>
        <w:t>, las y los aspirantes podrán realizar actos tendentes a recabar el porcentaje de apoyo requerido por la Ley, por medios distintos a la radio y la televisión, a partir del día siguiente a la fecha en que se emita su constancia de aspirante y hasta la</w:t>
      </w:r>
      <w:r w:rsidR="004E314C" w:rsidRPr="00146EB3">
        <w:rPr>
          <w:rFonts w:ascii="Arial" w:hAnsi="Arial" w:cs="Arial"/>
        </w:rPr>
        <w:t xml:space="preserve"> fecha que se indica en el cuadr</w:t>
      </w:r>
      <w:r w:rsidRPr="00146EB3">
        <w:rPr>
          <w:rFonts w:ascii="Arial" w:hAnsi="Arial" w:cs="Arial"/>
        </w:rPr>
        <w:t>o siguiente:</w:t>
      </w:r>
    </w:p>
    <w:p w14:paraId="7FF2C019" w14:textId="77777777" w:rsidR="00E36857" w:rsidRPr="00146EB3" w:rsidRDefault="00E36857" w:rsidP="00E36857">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6A1EED" w:rsidRPr="00146EB3" w14:paraId="463EFC92" w14:textId="77777777" w:rsidTr="00AC57CF">
        <w:tc>
          <w:tcPr>
            <w:tcW w:w="2618" w:type="dxa"/>
            <w:vMerge w:val="restart"/>
          </w:tcPr>
          <w:p w14:paraId="1EC0862E" w14:textId="77777777" w:rsidR="00AC57CF" w:rsidRPr="00146EB3" w:rsidRDefault="00AC57CF" w:rsidP="0069258D">
            <w:pPr>
              <w:jc w:val="center"/>
              <w:rPr>
                <w:rFonts w:ascii="Arial" w:hAnsi="Arial" w:cs="Arial"/>
                <w:b/>
                <w:i/>
                <w:sz w:val="20"/>
                <w:szCs w:val="20"/>
              </w:rPr>
            </w:pPr>
            <w:r w:rsidRPr="00146EB3">
              <w:rPr>
                <w:rFonts w:ascii="Arial" w:hAnsi="Arial" w:cs="Arial"/>
                <w:b/>
                <w:i/>
                <w:sz w:val="20"/>
                <w:szCs w:val="20"/>
              </w:rPr>
              <w:t>Cargo</w:t>
            </w:r>
          </w:p>
        </w:tc>
        <w:tc>
          <w:tcPr>
            <w:tcW w:w="1656" w:type="dxa"/>
            <w:vMerge w:val="restart"/>
          </w:tcPr>
          <w:p w14:paraId="5AE8595E" w14:textId="77777777" w:rsidR="00AC57CF" w:rsidRPr="00146EB3" w:rsidRDefault="00AC57CF" w:rsidP="0069258D">
            <w:pPr>
              <w:jc w:val="center"/>
              <w:rPr>
                <w:rFonts w:ascii="Arial" w:hAnsi="Arial" w:cs="Arial"/>
                <w:b/>
                <w:i/>
                <w:sz w:val="20"/>
                <w:szCs w:val="20"/>
              </w:rPr>
            </w:pPr>
            <w:r w:rsidRPr="00146EB3">
              <w:rPr>
                <w:rFonts w:ascii="Arial" w:hAnsi="Arial" w:cs="Arial"/>
                <w:b/>
                <w:i/>
                <w:sz w:val="20"/>
                <w:szCs w:val="20"/>
              </w:rPr>
              <w:t>Plazo para recabar apoyo</w:t>
            </w:r>
          </w:p>
        </w:tc>
        <w:tc>
          <w:tcPr>
            <w:tcW w:w="4554" w:type="dxa"/>
            <w:gridSpan w:val="3"/>
          </w:tcPr>
          <w:p w14:paraId="1EB95001" w14:textId="77777777" w:rsidR="00AC57CF" w:rsidRPr="00146EB3" w:rsidRDefault="00AC57CF" w:rsidP="0069258D">
            <w:pPr>
              <w:jc w:val="center"/>
              <w:rPr>
                <w:rFonts w:ascii="Arial" w:hAnsi="Arial" w:cs="Arial"/>
                <w:b/>
                <w:i/>
                <w:sz w:val="20"/>
                <w:szCs w:val="20"/>
              </w:rPr>
            </w:pPr>
            <w:r w:rsidRPr="00146EB3">
              <w:rPr>
                <w:rFonts w:ascii="Arial" w:hAnsi="Arial" w:cs="Arial"/>
                <w:b/>
                <w:i/>
                <w:sz w:val="20"/>
                <w:szCs w:val="20"/>
              </w:rPr>
              <w:t>Periodo para recabar apoyo</w:t>
            </w:r>
          </w:p>
        </w:tc>
      </w:tr>
      <w:tr w:rsidR="00AC57CF" w:rsidRPr="00146EB3" w14:paraId="2C39850F" w14:textId="77777777" w:rsidTr="007A5AEE">
        <w:tc>
          <w:tcPr>
            <w:tcW w:w="2618" w:type="dxa"/>
            <w:vMerge/>
          </w:tcPr>
          <w:p w14:paraId="796C4E71" w14:textId="77777777" w:rsidR="00AC57CF" w:rsidRPr="00146EB3" w:rsidRDefault="00AC57CF" w:rsidP="0069258D">
            <w:pPr>
              <w:jc w:val="center"/>
              <w:rPr>
                <w:rFonts w:ascii="Arial" w:hAnsi="Arial" w:cs="Arial"/>
                <w:b/>
                <w:i/>
                <w:sz w:val="20"/>
                <w:szCs w:val="20"/>
              </w:rPr>
            </w:pPr>
          </w:p>
        </w:tc>
        <w:tc>
          <w:tcPr>
            <w:tcW w:w="1656" w:type="dxa"/>
            <w:vMerge/>
          </w:tcPr>
          <w:p w14:paraId="4B0A4A59" w14:textId="77777777" w:rsidR="00AC57CF" w:rsidRPr="00146EB3" w:rsidRDefault="00AC57CF" w:rsidP="0069258D">
            <w:pPr>
              <w:jc w:val="center"/>
              <w:rPr>
                <w:rFonts w:ascii="Arial" w:hAnsi="Arial" w:cs="Arial"/>
                <w:b/>
                <w:i/>
                <w:sz w:val="20"/>
                <w:szCs w:val="20"/>
              </w:rPr>
            </w:pPr>
          </w:p>
        </w:tc>
        <w:tc>
          <w:tcPr>
            <w:tcW w:w="1254" w:type="dxa"/>
          </w:tcPr>
          <w:p w14:paraId="64D31790" w14:textId="77777777" w:rsidR="00AC57CF" w:rsidRPr="00146EB3" w:rsidRDefault="00AC57CF" w:rsidP="0069258D">
            <w:pPr>
              <w:jc w:val="center"/>
              <w:rPr>
                <w:rFonts w:ascii="Arial" w:hAnsi="Arial" w:cs="Arial"/>
                <w:b/>
                <w:i/>
                <w:sz w:val="20"/>
                <w:szCs w:val="20"/>
              </w:rPr>
            </w:pPr>
            <w:r w:rsidRPr="00146EB3">
              <w:rPr>
                <w:rFonts w:ascii="Arial" w:hAnsi="Arial" w:cs="Arial"/>
                <w:b/>
                <w:i/>
                <w:sz w:val="20"/>
                <w:szCs w:val="20"/>
              </w:rPr>
              <w:t>Inicio</w:t>
            </w:r>
          </w:p>
        </w:tc>
        <w:tc>
          <w:tcPr>
            <w:tcW w:w="1560" w:type="dxa"/>
          </w:tcPr>
          <w:p w14:paraId="113BEA59" w14:textId="77777777" w:rsidR="00AC57CF" w:rsidRPr="00146EB3" w:rsidRDefault="00AC57CF" w:rsidP="0069258D">
            <w:pPr>
              <w:jc w:val="center"/>
              <w:rPr>
                <w:rFonts w:ascii="Arial" w:hAnsi="Arial" w:cs="Arial"/>
                <w:b/>
                <w:i/>
                <w:sz w:val="20"/>
                <w:szCs w:val="20"/>
              </w:rPr>
            </w:pPr>
            <w:r w:rsidRPr="00146EB3">
              <w:rPr>
                <w:rFonts w:ascii="Arial" w:hAnsi="Arial" w:cs="Arial"/>
                <w:b/>
                <w:i/>
                <w:sz w:val="20"/>
                <w:szCs w:val="20"/>
              </w:rPr>
              <w:t>Fecha límite SUP-JDC-872/2017</w:t>
            </w:r>
          </w:p>
        </w:tc>
        <w:tc>
          <w:tcPr>
            <w:tcW w:w="1740" w:type="dxa"/>
          </w:tcPr>
          <w:p w14:paraId="429A158C" w14:textId="77777777" w:rsidR="00AC57CF" w:rsidRPr="00146EB3" w:rsidRDefault="00AC57CF" w:rsidP="0069258D">
            <w:pPr>
              <w:jc w:val="center"/>
              <w:rPr>
                <w:rFonts w:ascii="Arial" w:hAnsi="Arial" w:cs="Arial"/>
                <w:b/>
                <w:i/>
                <w:sz w:val="20"/>
                <w:szCs w:val="20"/>
              </w:rPr>
            </w:pPr>
            <w:r w:rsidRPr="00146EB3">
              <w:rPr>
                <w:rFonts w:ascii="Arial" w:hAnsi="Arial" w:cs="Arial"/>
                <w:b/>
                <w:i/>
                <w:sz w:val="20"/>
                <w:szCs w:val="20"/>
              </w:rPr>
              <w:t>Nueva fecha límite INE/CG514/2017</w:t>
            </w:r>
          </w:p>
        </w:tc>
      </w:tr>
      <w:tr w:rsidR="00AC57CF" w:rsidRPr="00146EB3" w14:paraId="06ADD665" w14:textId="77777777" w:rsidTr="007A5AEE">
        <w:tc>
          <w:tcPr>
            <w:tcW w:w="2618" w:type="dxa"/>
          </w:tcPr>
          <w:p w14:paraId="35B26B30" w14:textId="77777777" w:rsidR="00AC57CF" w:rsidRPr="00146EB3" w:rsidRDefault="00AC57CF" w:rsidP="0069258D">
            <w:pPr>
              <w:jc w:val="both"/>
              <w:rPr>
                <w:rFonts w:ascii="Arial" w:hAnsi="Arial" w:cs="Arial"/>
              </w:rPr>
            </w:pPr>
            <w:r w:rsidRPr="00146EB3">
              <w:rPr>
                <w:rFonts w:ascii="Arial" w:hAnsi="Arial" w:cs="Arial"/>
                <w:i/>
              </w:rPr>
              <w:t>Presidencia de la República</w:t>
            </w:r>
          </w:p>
        </w:tc>
        <w:tc>
          <w:tcPr>
            <w:tcW w:w="1656" w:type="dxa"/>
          </w:tcPr>
          <w:p w14:paraId="18C6E901" w14:textId="77777777" w:rsidR="00AC57CF" w:rsidRPr="00146EB3" w:rsidRDefault="00AC57CF" w:rsidP="007A5AEE">
            <w:pPr>
              <w:jc w:val="center"/>
              <w:rPr>
                <w:rFonts w:ascii="Arial" w:hAnsi="Arial" w:cs="Arial"/>
                <w:sz w:val="20"/>
                <w:szCs w:val="20"/>
              </w:rPr>
            </w:pPr>
            <w:r w:rsidRPr="00146EB3">
              <w:rPr>
                <w:rFonts w:ascii="Arial" w:hAnsi="Arial" w:cs="Arial"/>
                <w:sz w:val="20"/>
                <w:szCs w:val="20"/>
              </w:rPr>
              <w:t>127 días</w:t>
            </w:r>
          </w:p>
        </w:tc>
        <w:tc>
          <w:tcPr>
            <w:tcW w:w="1254" w:type="dxa"/>
          </w:tcPr>
          <w:p w14:paraId="21E599AA"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16/oct/2017</w:t>
            </w:r>
          </w:p>
        </w:tc>
        <w:tc>
          <w:tcPr>
            <w:tcW w:w="1560" w:type="dxa"/>
          </w:tcPr>
          <w:p w14:paraId="0044E17C"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12/feb/2018</w:t>
            </w:r>
          </w:p>
        </w:tc>
        <w:tc>
          <w:tcPr>
            <w:tcW w:w="1740" w:type="dxa"/>
          </w:tcPr>
          <w:p w14:paraId="6D8AF38A"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19/feb/2018</w:t>
            </w:r>
          </w:p>
        </w:tc>
      </w:tr>
      <w:tr w:rsidR="00AC57CF" w:rsidRPr="00146EB3" w14:paraId="6411CBA1" w14:textId="77777777" w:rsidTr="007A5AEE">
        <w:tc>
          <w:tcPr>
            <w:tcW w:w="2618" w:type="dxa"/>
          </w:tcPr>
          <w:p w14:paraId="560699B6" w14:textId="77777777" w:rsidR="00AC57CF" w:rsidRPr="00146EB3" w:rsidRDefault="00AC57CF" w:rsidP="0069258D">
            <w:pPr>
              <w:jc w:val="both"/>
              <w:rPr>
                <w:rFonts w:ascii="Arial" w:hAnsi="Arial" w:cs="Arial"/>
              </w:rPr>
            </w:pPr>
            <w:r w:rsidRPr="00146EB3">
              <w:rPr>
                <w:rFonts w:ascii="Arial" w:hAnsi="Arial" w:cs="Arial"/>
                <w:i/>
              </w:rPr>
              <w:t>Senadurías</w:t>
            </w:r>
          </w:p>
        </w:tc>
        <w:tc>
          <w:tcPr>
            <w:tcW w:w="1656" w:type="dxa"/>
          </w:tcPr>
          <w:p w14:paraId="5643BDB9" w14:textId="77777777" w:rsidR="00AC57CF" w:rsidRPr="00146EB3" w:rsidRDefault="00AC57CF" w:rsidP="007A5AEE">
            <w:pPr>
              <w:jc w:val="center"/>
              <w:rPr>
                <w:rFonts w:ascii="Arial" w:hAnsi="Arial" w:cs="Arial"/>
                <w:sz w:val="20"/>
                <w:szCs w:val="20"/>
              </w:rPr>
            </w:pPr>
            <w:r w:rsidRPr="00146EB3">
              <w:rPr>
                <w:rFonts w:ascii="Arial" w:hAnsi="Arial" w:cs="Arial"/>
                <w:sz w:val="20"/>
                <w:szCs w:val="20"/>
              </w:rPr>
              <w:t>97 días</w:t>
            </w:r>
          </w:p>
        </w:tc>
        <w:tc>
          <w:tcPr>
            <w:tcW w:w="1254" w:type="dxa"/>
          </w:tcPr>
          <w:p w14:paraId="7FD23D8B"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17/oct/2017</w:t>
            </w:r>
          </w:p>
        </w:tc>
        <w:tc>
          <w:tcPr>
            <w:tcW w:w="1560" w:type="dxa"/>
          </w:tcPr>
          <w:p w14:paraId="3F8FE772"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14/ene/2018</w:t>
            </w:r>
          </w:p>
        </w:tc>
        <w:tc>
          <w:tcPr>
            <w:tcW w:w="1740" w:type="dxa"/>
          </w:tcPr>
          <w:p w14:paraId="0EAED443"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21/ene/2018</w:t>
            </w:r>
          </w:p>
        </w:tc>
      </w:tr>
      <w:tr w:rsidR="00AC57CF" w:rsidRPr="00146EB3" w14:paraId="183C19E4" w14:textId="77777777" w:rsidTr="007A5AEE">
        <w:tc>
          <w:tcPr>
            <w:tcW w:w="2618" w:type="dxa"/>
          </w:tcPr>
          <w:p w14:paraId="19BDCFA9" w14:textId="77777777" w:rsidR="00AC57CF" w:rsidRPr="00146EB3" w:rsidRDefault="00AC57CF" w:rsidP="00AC57CF">
            <w:pPr>
              <w:jc w:val="both"/>
              <w:rPr>
                <w:rFonts w:ascii="Arial" w:hAnsi="Arial" w:cs="Arial"/>
              </w:rPr>
            </w:pPr>
            <w:r w:rsidRPr="00146EB3">
              <w:rPr>
                <w:rFonts w:ascii="Arial" w:hAnsi="Arial" w:cs="Arial"/>
                <w:i/>
              </w:rPr>
              <w:t>Diputaciones federales</w:t>
            </w:r>
          </w:p>
        </w:tc>
        <w:tc>
          <w:tcPr>
            <w:tcW w:w="1656" w:type="dxa"/>
          </w:tcPr>
          <w:p w14:paraId="21D436A7"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67 días</w:t>
            </w:r>
          </w:p>
        </w:tc>
        <w:tc>
          <w:tcPr>
            <w:tcW w:w="1254" w:type="dxa"/>
          </w:tcPr>
          <w:p w14:paraId="6541573E"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12/oct/2017</w:t>
            </w:r>
          </w:p>
        </w:tc>
        <w:tc>
          <w:tcPr>
            <w:tcW w:w="1560" w:type="dxa"/>
          </w:tcPr>
          <w:p w14:paraId="16BCD6AB"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10/dic/2017</w:t>
            </w:r>
          </w:p>
        </w:tc>
        <w:tc>
          <w:tcPr>
            <w:tcW w:w="1740" w:type="dxa"/>
          </w:tcPr>
          <w:p w14:paraId="65841C3C" w14:textId="77777777" w:rsidR="00AC57CF" w:rsidRPr="00146EB3" w:rsidRDefault="006A1EED" w:rsidP="007A5AEE">
            <w:pPr>
              <w:jc w:val="center"/>
              <w:rPr>
                <w:rFonts w:ascii="Arial" w:hAnsi="Arial" w:cs="Arial"/>
                <w:sz w:val="20"/>
                <w:szCs w:val="20"/>
              </w:rPr>
            </w:pPr>
            <w:r w:rsidRPr="00146EB3">
              <w:rPr>
                <w:rFonts w:ascii="Arial" w:hAnsi="Arial" w:cs="Arial"/>
                <w:sz w:val="20"/>
                <w:szCs w:val="20"/>
              </w:rPr>
              <w:t>17/dic/2017</w:t>
            </w:r>
          </w:p>
        </w:tc>
      </w:tr>
    </w:tbl>
    <w:p w14:paraId="54BA0F7A" w14:textId="77777777" w:rsidR="00E36857" w:rsidRDefault="00E36857" w:rsidP="00E36857">
      <w:pPr>
        <w:ind w:left="567"/>
        <w:jc w:val="both"/>
        <w:rPr>
          <w:rFonts w:ascii="Arial" w:hAnsi="Arial" w:cs="Arial"/>
        </w:rPr>
      </w:pPr>
    </w:p>
    <w:p w14:paraId="04AAD60A" w14:textId="77777777" w:rsidR="00A9303D" w:rsidRPr="00146EB3" w:rsidRDefault="00A9303D" w:rsidP="00E36857">
      <w:pPr>
        <w:ind w:left="567"/>
        <w:jc w:val="both"/>
        <w:rPr>
          <w:rFonts w:ascii="Arial" w:hAnsi="Arial" w:cs="Arial"/>
        </w:rPr>
      </w:pPr>
    </w:p>
    <w:p w14:paraId="00F09863" w14:textId="77777777" w:rsidR="00E36857" w:rsidRPr="00146EB3" w:rsidRDefault="00E36857" w:rsidP="00E36857">
      <w:pPr>
        <w:ind w:left="567"/>
        <w:jc w:val="both"/>
        <w:rPr>
          <w:rFonts w:ascii="Arial" w:hAnsi="Arial" w:cs="Arial"/>
        </w:rPr>
      </w:pPr>
      <w:r w:rsidRPr="00146EB3">
        <w:rPr>
          <w:rFonts w:ascii="Arial" w:hAnsi="Arial" w:cs="Arial"/>
        </w:rPr>
        <w:t>No se omite señalar que</w:t>
      </w:r>
      <w:r w:rsidR="00E87580" w:rsidRPr="00146EB3">
        <w:rPr>
          <w:rFonts w:ascii="Arial" w:hAnsi="Arial" w:cs="Arial"/>
        </w:rPr>
        <w:t>,</w:t>
      </w:r>
      <w:r w:rsidRPr="00146EB3">
        <w:rPr>
          <w:rFonts w:ascii="Arial" w:hAnsi="Arial" w:cs="Arial"/>
        </w:rPr>
        <w:t xml:space="preserve"> de conformidad con la convocatoria</w:t>
      </w:r>
      <w:r w:rsidR="00F64536" w:rsidRPr="00146EB3">
        <w:rPr>
          <w:rFonts w:ascii="Arial" w:hAnsi="Arial" w:cs="Arial"/>
        </w:rPr>
        <w:t xml:space="preserve"> y acuerdo del Consejo General </w:t>
      </w:r>
      <w:r w:rsidRPr="00146EB3">
        <w:rPr>
          <w:rFonts w:ascii="Arial" w:hAnsi="Arial" w:cs="Arial"/>
        </w:rPr>
        <w:t>referid</w:t>
      </w:r>
      <w:r w:rsidR="00F64536" w:rsidRPr="00146EB3">
        <w:rPr>
          <w:rFonts w:ascii="Arial" w:hAnsi="Arial" w:cs="Arial"/>
        </w:rPr>
        <w:t>os</w:t>
      </w:r>
      <w:r w:rsidR="00E87580" w:rsidRPr="00146EB3">
        <w:rPr>
          <w:rFonts w:ascii="Arial" w:hAnsi="Arial" w:cs="Arial"/>
        </w:rPr>
        <w:t>,</w:t>
      </w:r>
      <w:r w:rsidRPr="00146EB3">
        <w:rPr>
          <w:rFonts w:ascii="Arial" w:hAnsi="Arial" w:cs="Arial"/>
        </w:rPr>
        <w:t xml:space="preserve"> en aquellos supuestos en que la constancia de aspirante </w:t>
      </w:r>
      <w:r w:rsidR="00E87580" w:rsidRPr="00146EB3">
        <w:rPr>
          <w:rFonts w:ascii="Arial" w:hAnsi="Arial" w:cs="Arial"/>
        </w:rPr>
        <w:t xml:space="preserve">hubiera </w:t>
      </w:r>
      <w:r w:rsidRPr="00146EB3">
        <w:rPr>
          <w:rFonts w:ascii="Arial" w:hAnsi="Arial" w:cs="Arial"/>
        </w:rPr>
        <w:t>sido emitida con posterioridad a la fecha indicada</w:t>
      </w:r>
      <w:r w:rsidR="00F64536" w:rsidRPr="00146EB3">
        <w:rPr>
          <w:rFonts w:ascii="Arial" w:hAnsi="Arial" w:cs="Arial"/>
        </w:rPr>
        <w:t>,</w:t>
      </w:r>
      <w:r w:rsidRPr="00146EB3">
        <w:rPr>
          <w:rFonts w:ascii="Arial" w:hAnsi="Arial" w:cs="Arial"/>
        </w:rPr>
        <w:t xml:space="preserve"> la conclusión del período para recabar el apoyo ciudadano se </w:t>
      </w:r>
      <w:r w:rsidR="00E87580" w:rsidRPr="00146EB3">
        <w:rPr>
          <w:rFonts w:ascii="Arial" w:hAnsi="Arial" w:cs="Arial"/>
        </w:rPr>
        <w:t>recorr</w:t>
      </w:r>
      <w:r w:rsidR="00F64536" w:rsidRPr="00146EB3">
        <w:rPr>
          <w:rFonts w:ascii="Arial" w:hAnsi="Arial" w:cs="Arial"/>
        </w:rPr>
        <w:t>ería siete días</w:t>
      </w:r>
      <w:r w:rsidR="00E87580" w:rsidRPr="00146EB3">
        <w:rPr>
          <w:rFonts w:ascii="Arial" w:hAnsi="Arial" w:cs="Arial"/>
        </w:rPr>
        <w:t xml:space="preserve"> </w:t>
      </w:r>
      <w:r w:rsidRPr="00146EB3">
        <w:rPr>
          <w:rFonts w:ascii="Arial" w:hAnsi="Arial" w:cs="Arial"/>
        </w:rPr>
        <w:t>para garantizar el cumplimiento de los plazos establecidos en la Ley</w:t>
      </w:r>
      <w:r w:rsidR="006A1EED" w:rsidRPr="00146EB3">
        <w:rPr>
          <w:rFonts w:ascii="Arial" w:hAnsi="Arial" w:cs="Arial"/>
        </w:rPr>
        <w:t>;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14:paraId="2912B202" w14:textId="77777777" w:rsidR="006B7BDD" w:rsidRDefault="006B7BDD" w:rsidP="00E36857">
      <w:pPr>
        <w:ind w:left="567"/>
        <w:jc w:val="both"/>
        <w:rPr>
          <w:rFonts w:ascii="Arial" w:hAnsi="Arial" w:cs="Arial"/>
        </w:rPr>
      </w:pPr>
    </w:p>
    <w:p w14:paraId="28E1F53B" w14:textId="77777777" w:rsidR="00A9303D" w:rsidRPr="00146EB3" w:rsidRDefault="00A9303D" w:rsidP="00E36857">
      <w:pPr>
        <w:ind w:left="567"/>
        <w:jc w:val="both"/>
        <w:rPr>
          <w:rFonts w:ascii="Arial" w:hAnsi="Arial" w:cs="Arial"/>
        </w:rPr>
      </w:pPr>
    </w:p>
    <w:p w14:paraId="4D43B85D" w14:textId="4D0A983A" w:rsidR="006B7BDD" w:rsidRPr="00146EB3" w:rsidRDefault="006B7BDD" w:rsidP="006B7BDD">
      <w:pPr>
        <w:numPr>
          <w:ilvl w:val="0"/>
          <w:numId w:val="2"/>
        </w:numPr>
        <w:tabs>
          <w:tab w:val="clear" w:pos="7513"/>
          <w:tab w:val="num" w:pos="5954"/>
        </w:tabs>
        <w:ind w:left="567" w:hanging="567"/>
        <w:jc w:val="both"/>
        <w:rPr>
          <w:rFonts w:ascii="Arial" w:hAnsi="Arial" w:cs="Arial"/>
        </w:rPr>
      </w:pPr>
      <w:r w:rsidRPr="00146EB3">
        <w:rPr>
          <w:rFonts w:ascii="Arial" w:hAnsi="Arial" w:cs="Arial"/>
        </w:rPr>
        <w:t xml:space="preserve">En el estado de </w:t>
      </w:r>
      <w:r w:rsidR="00F71F0B" w:rsidRPr="00146EB3">
        <w:rPr>
          <w:rFonts w:ascii="Arial" w:hAnsi="Arial" w:cs="Arial"/>
        </w:rPr>
        <w:t>Guerrero</w:t>
      </w:r>
      <w:r w:rsidRPr="00146EB3">
        <w:rPr>
          <w:rFonts w:ascii="Arial" w:hAnsi="Arial" w:cs="Arial"/>
        </w:rPr>
        <w:t xml:space="preserve">, a la fecha de corte </w:t>
      </w:r>
      <w:r w:rsidR="00D945DF">
        <w:rPr>
          <w:rFonts w:ascii="Arial" w:hAnsi="Arial" w:cs="Arial"/>
        </w:rPr>
        <w:t xml:space="preserve">veintidós </w:t>
      </w:r>
      <w:r w:rsidRPr="00146EB3">
        <w:rPr>
          <w:rFonts w:ascii="Arial" w:hAnsi="Arial" w:cs="Arial"/>
        </w:rPr>
        <w:t xml:space="preserve">de </w:t>
      </w:r>
      <w:r w:rsidR="00E77999" w:rsidRPr="00146EB3">
        <w:rPr>
          <w:rFonts w:ascii="Arial" w:hAnsi="Arial" w:cs="Arial"/>
        </w:rPr>
        <w:t xml:space="preserve">febrero </w:t>
      </w:r>
      <w:r w:rsidRPr="00146EB3">
        <w:rPr>
          <w:rFonts w:ascii="Arial" w:hAnsi="Arial" w:cs="Arial"/>
        </w:rPr>
        <w:t>de dos mil dieciocho obtuvieron constancia como aspirantes a una candidatura independiente federal</w:t>
      </w:r>
      <w:r w:rsidR="00E77999" w:rsidRPr="00146EB3">
        <w:rPr>
          <w:rFonts w:ascii="Arial" w:hAnsi="Arial" w:cs="Arial"/>
        </w:rPr>
        <w:t xml:space="preserve"> </w:t>
      </w:r>
      <w:r w:rsidRPr="00146EB3">
        <w:rPr>
          <w:rFonts w:ascii="Arial" w:hAnsi="Arial" w:cs="Arial"/>
        </w:rPr>
        <w:t xml:space="preserve"> </w:t>
      </w:r>
      <w:r w:rsidR="00CA1279" w:rsidRPr="00146EB3">
        <w:rPr>
          <w:rFonts w:ascii="Arial" w:hAnsi="Arial" w:cs="Arial"/>
        </w:rPr>
        <w:t>el siguiente número de ciudadanos</w:t>
      </w:r>
      <w:r w:rsidRPr="00146EB3">
        <w:rPr>
          <w:rFonts w:ascii="Arial" w:hAnsi="Arial" w:cs="Arial"/>
        </w:rPr>
        <w:t xml:space="preserve">, tomando en cuenta </w:t>
      </w:r>
      <w:r w:rsidR="00E77999" w:rsidRPr="00146EB3">
        <w:rPr>
          <w:rFonts w:ascii="Arial" w:hAnsi="Arial" w:cs="Arial"/>
        </w:rPr>
        <w:t>los desistimientos presentados</w:t>
      </w:r>
      <w:r w:rsidRPr="00146EB3">
        <w:rPr>
          <w:rFonts w:ascii="Arial" w:hAnsi="Arial" w:cs="Arial"/>
        </w:rPr>
        <w:t xml:space="preserve"> conforme a la siguiente tabla:</w:t>
      </w:r>
    </w:p>
    <w:p w14:paraId="3A04B19F" w14:textId="77777777" w:rsidR="006B7BDD" w:rsidRPr="00146EB3" w:rsidRDefault="006B7BDD"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6B7BDD" w:rsidRPr="00146EB3" w14:paraId="04B17BF7" w14:textId="77777777" w:rsidTr="0005123A">
        <w:trPr>
          <w:tblHeader/>
          <w:jc w:val="center"/>
        </w:trPr>
        <w:tc>
          <w:tcPr>
            <w:tcW w:w="2942" w:type="dxa"/>
            <w:shd w:val="clear" w:color="auto" w:fill="C00000"/>
            <w:vAlign w:val="center"/>
          </w:tcPr>
          <w:p w14:paraId="611EFD39" w14:textId="77777777" w:rsidR="006B7BDD" w:rsidRPr="00146EB3" w:rsidRDefault="006B7BDD" w:rsidP="0002572D">
            <w:pPr>
              <w:jc w:val="center"/>
              <w:rPr>
                <w:rFonts w:ascii="Arial" w:hAnsi="Arial" w:cs="Arial"/>
                <w:color w:val="FFFFFF" w:themeColor="background1"/>
              </w:rPr>
            </w:pPr>
            <w:r w:rsidRPr="00146EB3">
              <w:rPr>
                <w:rFonts w:ascii="Arial" w:hAnsi="Arial" w:cs="Arial"/>
                <w:color w:val="FFFFFF" w:themeColor="background1"/>
              </w:rPr>
              <w:t>Cargo</w:t>
            </w:r>
          </w:p>
        </w:tc>
        <w:tc>
          <w:tcPr>
            <w:tcW w:w="3432" w:type="dxa"/>
            <w:shd w:val="clear" w:color="auto" w:fill="C00000"/>
            <w:vAlign w:val="center"/>
          </w:tcPr>
          <w:p w14:paraId="7CE55316" w14:textId="77777777" w:rsidR="006B7BDD" w:rsidRPr="00146EB3" w:rsidRDefault="006B7BDD" w:rsidP="0002572D">
            <w:pPr>
              <w:jc w:val="center"/>
              <w:rPr>
                <w:rFonts w:ascii="Arial" w:hAnsi="Arial" w:cs="Arial"/>
                <w:color w:val="FFFFFF" w:themeColor="background1"/>
              </w:rPr>
            </w:pPr>
            <w:r w:rsidRPr="00146EB3">
              <w:rPr>
                <w:rFonts w:ascii="Arial" w:hAnsi="Arial" w:cs="Arial"/>
                <w:color w:val="FFFFFF" w:themeColor="background1"/>
              </w:rPr>
              <w:t>Número de aspirantes a una candidatura independiente</w:t>
            </w:r>
          </w:p>
        </w:tc>
      </w:tr>
      <w:tr w:rsidR="006B7BDD" w:rsidRPr="00146EB3" w14:paraId="5BBA334D" w14:textId="77777777" w:rsidTr="0002572D">
        <w:trPr>
          <w:jc w:val="center"/>
        </w:trPr>
        <w:tc>
          <w:tcPr>
            <w:tcW w:w="2942" w:type="dxa"/>
          </w:tcPr>
          <w:p w14:paraId="27ED67B5" w14:textId="77777777" w:rsidR="006B7BDD" w:rsidRPr="00146EB3" w:rsidRDefault="006B7BDD" w:rsidP="0002572D">
            <w:pPr>
              <w:jc w:val="both"/>
              <w:rPr>
                <w:rFonts w:ascii="Arial" w:hAnsi="Arial" w:cs="Arial"/>
              </w:rPr>
            </w:pPr>
            <w:r w:rsidRPr="00146EB3">
              <w:rPr>
                <w:rFonts w:ascii="Arial" w:hAnsi="Arial" w:cs="Arial"/>
              </w:rPr>
              <w:t>Presidente de la República</w:t>
            </w:r>
          </w:p>
        </w:tc>
        <w:tc>
          <w:tcPr>
            <w:tcW w:w="3432" w:type="dxa"/>
          </w:tcPr>
          <w:p w14:paraId="59B04E57" w14:textId="5CE6A483" w:rsidR="006B7BDD" w:rsidRPr="00146EB3" w:rsidRDefault="00D945DF" w:rsidP="00E77999">
            <w:pPr>
              <w:jc w:val="center"/>
              <w:rPr>
                <w:rFonts w:ascii="Arial" w:hAnsi="Arial" w:cs="Arial"/>
              </w:rPr>
            </w:pPr>
            <w:r>
              <w:rPr>
                <w:rFonts w:ascii="Arial" w:hAnsi="Arial" w:cs="Arial"/>
              </w:rPr>
              <w:t>46</w:t>
            </w:r>
          </w:p>
        </w:tc>
      </w:tr>
      <w:tr w:rsidR="006B7BDD" w:rsidRPr="00146EB3" w14:paraId="4035BA33" w14:textId="77777777" w:rsidTr="0002572D">
        <w:trPr>
          <w:jc w:val="center"/>
        </w:trPr>
        <w:tc>
          <w:tcPr>
            <w:tcW w:w="2942" w:type="dxa"/>
          </w:tcPr>
          <w:p w14:paraId="114EE6B2" w14:textId="77777777" w:rsidR="006B7BDD" w:rsidRPr="00146EB3" w:rsidRDefault="006B7BDD" w:rsidP="0002572D">
            <w:pPr>
              <w:jc w:val="both"/>
              <w:rPr>
                <w:rFonts w:ascii="Arial" w:hAnsi="Arial" w:cs="Arial"/>
              </w:rPr>
            </w:pPr>
            <w:r w:rsidRPr="00146EB3">
              <w:rPr>
                <w:rFonts w:ascii="Arial" w:hAnsi="Arial" w:cs="Arial"/>
              </w:rPr>
              <w:t>Diputadas o Diputados</w:t>
            </w:r>
          </w:p>
        </w:tc>
        <w:tc>
          <w:tcPr>
            <w:tcW w:w="3432" w:type="dxa"/>
          </w:tcPr>
          <w:p w14:paraId="1AF4E65A" w14:textId="13FF49A4" w:rsidR="006B7BDD" w:rsidRPr="00146EB3" w:rsidRDefault="000602C7" w:rsidP="00E77999">
            <w:pPr>
              <w:jc w:val="center"/>
              <w:rPr>
                <w:rFonts w:ascii="Arial" w:hAnsi="Arial" w:cs="Arial"/>
              </w:rPr>
            </w:pPr>
            <w:r w:rsidRPr="00146EB3">
              <w:rPr>
                <w:rFonts w:ascii="Arial" w:hAnsi="Arial" w:cs="Arial"/>
              </w:rPr>
              <w:t>4</w:t>
            </w:r>
          </w:p>
        </w:tc>
      </w:tr>
      <w:tr w:rsidR="006B7BDD" w:rsidRPr="00146EB3" w14:paraId="3343B7B7" w14:textId="77777777" w:rsidTr="0002572D">
        <w:trPr>
          <w:jc w:val="center"/>
        </w:trPr>
        <w:tc>
          <w:tcPr>
            <w:tcW w:w="2942" w:type="dxa"/>
          </w:tcPr>
          <w:p w14:paraId="68351682" w14:textId="77777777" w:rsidR="006B7BDD" w:rsidRPr="00146EB3" w:rsidRDefault="006B7BDD" w:rsidP="0002572D">
            <w:pPr>
              <w:jc w:val="both"/>
              <w:rPr>
                <w:rFonts w:ascii="Arial" w:hAnsi="Arial" w:cs="Arial"/>
              </w:rPr>
            </w:pPr>
            <w:r w:rsidRPr="00146EB3">
              <w:rPr>
                <w:rFonts w:ascii="Arial" w:hAnsi="Arial" w:cs="Arial"/>
              </w:rPr>
              <w:t>Senadoras o Senadores</w:t>
            </w:r>
          </w:p>
        </w:tc>
        <w:tc>
          <w:tcPr>
            <w:tcW w:w="3432" w:type="dxa"/>
          </w:tcPr>
          <w:p w14:paraId="57AD6D37" w14:textId="43B8C66F" w:rsidR="006B7BDD" w:rsidRPr="00146EB3" w:rsidRDefault="000602C7" w:rsidP="000602C7">
            <w:pPr>
              <w:jc w:val="center"/>
              <w:rPr>
                <w:rFonts w:ascii="Arial" w:hAnsi="Arial" w:cs="Arial"/>
              </w:rPr>
            </w:pPr>
            <w:r w:rsidRPr="00146EB3">
              <w:rPr>
                <w:rFonts w:ascii="Arial" w:hAnsi="Arial" w:cs="Arial"/>
              </w:rPr>
              <w:t>1</w:t>
            </w:r>
          </w:p>
        </w:tc>
      </w:tr>
      <w:tr w:rsidR="00E77999" w:rsidRPr="00146EB3" w14:paraId="7D26925A" w14:textId="77777777" w:rsidTr="0002572D">
        <w:trPr>
          <w:jc w:val="center"/>
        </w:trPr>
        <w:tc>
          <w:tcPr>
            <w:tcW w:w="2942" w:type="dxa"/>
          </w:tcPr>
          <w:p w14:paraId="47EBAE10" w14:textId="77777777" w:rsidR="00E77999" w:rsidRPr="00146EB3" w:rsidRDefault="00E77999" w:rsidP="0002572D">
            <w:pPr>
              <w:jc w:val="both"/>
              <w:rPr>
                <w:rFonts w:ascii="Arial" w:hAnsi="Arial" w:cs="Arial"/>
              </w:rPr>
            </w:pPr>
            <w:r w:rsidRPr="00146EB3">
              <w:rPr>
                <w:rFonts w:ascii="Arial" w:hAnsi="Arial" w:cs="Arial"/>
              </w:rPr>
              <w:t>Total</w:t>
            </w:r>
          </w:p>
        </w:tc>
        <w:tc>
          <w:tcPr>
            <w:tcW w:w="3432" w:type="dxa"/>
          </w:tcPr>
          <w:p w14:paraId="378179B3" w14:textId="22A17076" w:rsidR="00E77999" w:rsidRPr="00146EB3" w:rsidRDefault="000602C7" w:rsidP="00E77999">
            <w:pPr>
              <w:jc w:val="center"/>
              <w:rPr>
                <w:rFonts w:ascii="Arial" w:hAnsi="Arial" w:cs="Arial"/>
              </w:rPr>
            </w:pPr>
            <w:r w:rsidRPr="00146EB3">
              <w:rPr>
                <w:rFonts w:ascii="Arial" w:hAnsi="Arial" w:cs="Arial"/>
              </w:rPr>
              <w:t>53</w:t>
            </w:r>
          </w:p>
        </w:tc>
      </w:tr>
    </w:tbl>
    <w:p w14:paraId="0B4B6FEE" w14:textId="77777777" w:rsidR="00EE63DB" w:rsidRPr="00146EB3" w:rsidRDefault="00EE63DB" w:rsidP="006B7BDD">
      <w:pPr>
        <w:ind w:left="567"/>
        <w:jc w:val="both"/>
        <w:rPr>
          <w:rFonts w:ascii="Arial" w:hAnsi="Arial" w:cs="Arial"/>
        </w:rPr>
      </w:pPr>
    </w:p>
    <w:p w14:paraId="4BC98E17" w14:textId="7E92AA56" w:rsidR="006B7BDD" w:rsidRPr="00146EB3" w:rsidRDefault="00CA1279" w:rsidP="006B7BDD">
      <w:pPr>
        <w:ind w:left="567"/>
        <w:jc w:val="both"/>
        <w:rPr>
          <w:rFonts w:ascii="Arial" w:hAnsi="Arial" w:cs="Arial"/>
        </w:rPr>
      </w:pPr>
      <w:r w:rsidRPr="00146EB3">
        <w:rPr>
          <w:rFonts w:ascii="Arial" w:hAnsi="Arial" w:cs="Arial"/>
        </w:rPr>
        <w:t xml:space="preserve">Del mismo modo, en el estado de </w:t>
      </w:r>
      <w:r w:rsidR="00EE63DB" w:rsidRPr="00146EB3">
        <w:rPr>
          <w:rFonts w:ascii="Arial" w:hAnsi="Arial" w:cs="Arial"/>
        </w:rPr>
        <w:t>Guerrero</w:t>
      </w:r>
      <w:r w:rsidRPr="00146EB3">
        <w:rPr>
          <w:rFonts w:ascii="Arial" w:hAnsi="Arial" w:cs="Arial"/>
        </w:rPr>
        <w:t xml:space="preserve">, a </w:t>
      </w:r>
      <w:r w:rsidR="002774DE" w:rsidRPr="00146EB3">
        <w:rPr>
          <w:rFonts w:ascii="Arial" w:hAnsi="Arial" w:cs="Arial"/>
        </w:rPr>
        <w:t>la fecha de corte doce</w:t>
      </w:r>
      <w:r w:rsidRPr="00146EB3">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14:paraId="0E5CEAE4" w14:textId="77777777" w:rsidR="00CA1279" w:rsidRPr="00146EB3" w:rsidRDefault="00CA1279" w:rsidP="006B7BD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CA1279" w:rsidRPr="00146EB3" w14:paraId="747F0E18" w14:textId="77777777" w:rsidTr="0005123A">
        <w:trPr>
          <w:tblHeader/>
          <w:jc w:val="center"/>
        </w:trPr>
        <w:tc>
          <w:tcPr>
            <w:tcW w:w="2942" w:type="dxa"/>
            <w:shd w:val="clear" w:color="auto" w:fill="C00000"/>
            <w:vAlign w:val="center"/>
          </w:tcPr>
          <w:p w14:paraId="1DABDAD6" w14:textId="77777777" w:rsidR="00CA1279" w:rsidRPr="00146EB3" w:rsidRDefault="00CA1279" w:rsidP="0002572D">
            <w:pPr>
              <w:jc w:val="center"/>
              <w:rPr>
                <w:rFonts w:ascii="Arial" w:hAnsi="Arial" w:cs="Arial"/>
                <w:color w:val="FFFFFF" w:themeColor="background1"/>
              </w:rPr>
            </w:pPr>
            <w:r w:rsidRPr="00146EB3">
              <w:rPr>
                <w:rFonts w:ascii="Arial" w:hAnsi="Arial" w:cs="Arial"/>
                <w:color w:val="FFFFFF" w:themeColor="background1"/>
              </w:rPr>
              <w:lastRenderedPageBreak/>
              <w:t>Cargo</w:t>
            </w:r>
          </w:p>
        </w:tc>
        <w:tc>
          <w:tcPr>
            <w:tcW w:w="3432" w:type="dxa"/>
            <w:shd w:val="clear" w:color="auto" w:fill="C00000"/>
            <w:vAlign w:val="center"/>
          </w:tcPr>
          <w:p w14:paraId="64F70B72" w14:textId="77777777" w:rsidR="00CA1279" w:rsidRPr="00146EB3" w:rsidRDefault="00CA1279" w:rsidP="0002572D">
            <w:pPr>
              <w:jc w:val="center"/>
              <w:rPr>
                <w:rFonts w:ascii="Arial" w:hAnsi="Arial" w:cs="Arial"/>
                <w:color w:val="FFFFFF" w:themeColor="background1"/>
              </w:rPr>
            </w:pPr>
            <w:r w:rsidRPr="00146EB3">
              <w:rPr>
                <w:rFonts w:ascii="Arial" w:hAnsi="Arial" w:cs="Arial"/>
                <w:color w:val="FFFFFF" w:themeColor="background1"/>
              </w:rPr>
              <w:t>Número de aspirantes a una candidatura independiente</w:t>
            </w:r>
          </w:p>
        </w:tc>
      </w:tr>
      <w:tr w:rsidR="00CA1279" w:rsidRPr="00146EB3" w14:paraId="1DA5F59C" w14:textId="77777777" w:rsidTr="0002572D">
        <w:trPr>
          <w:jc w:val="center"/>
        </w:trPr>
        <w:tc>
          <w:tcPr>
            <w:tcW w:w="2942" w:type="dxa"/>
          </w:tcPr>
          <w:p w14:paraId="3DBCEE7A" w14:textId="77777777" w:rsidR="00CA1279" w:rsidRPr="00146EB3" w:rsidRDefault="00CA1279" w:rsidP="0002572D">
            <w:pPr>
              <w:jc w:val="both"/>
              <w:rPr>
                <w:rFonts w:ascii="Arial" w:hAnsi="Arial" w:cs="Arial"/>
              </w:rPr>
            </w:pPr>
            <w:r w:rsidRPr="00146EB3">
              <w:rPr>
                <w:rFonts w:ascii="Arial" w:hAnsi="Arial" w:cs="Arial"/>
              </w:rPr>
              <w:t>Diputadas o Diputados  Locales</w:t>
            </w:r>
          </w:p>
        </w:tc>
        <w:tc>
          <w:tcPr>
            <w:tcW w:w="3432" w:type="dxa"/>
          </w:tcPr>
          <w:p w14:paraId="1415A6A0" w14:textId="3322D15D" w:rsidR="00CA1279" w:rsidRPr="00146EB3" w:rsidRDefault="00294361" w:rsidP="0002572D">
            <w:pPr>
              <w:jc w:val="center"/>
              <w:rPr>
                <w:rFonts w:ascii="Arial" w:hAnsi="Arial" w:cs="Arial"/>
              </w:rPr>
            </w:pPr>
            <w:r w:rsidRPr="00146EB3">
              <w:rPr>
                <w:rFonts w:ascii="Arial" w:hAnsi="Arial" w:cs="Arial"/>
              </w:rPr>
              <w:t>8</w:t>
            </w:r>
          </w:p>
        </w:tc>
      </w:tr>
      <w:tr w:rsidR="00CA1279" w:rsidRPr="00146EB3" w14:paraId="27106564" w14:textId="77777777" w:rsidTr="0002572D">
        <w:trPr>
          <w:jc w:val="center"/>
        </w:trPr>
        <w:tc>
          <w:tcPr>
            <w:tcW w:w="2942" w:type="dxa"/>
          </w:tcPr>
          <w:p w14:paraId="02CC1EF8" w14:textId="77777777" w:rsidR="00CA1279" w:rsidRPr="00146EB3" w:rsidRDefault="00CA1279" w:rsidP="0002572D">
            <w:pPr>
              <w:jc w:val="both"/>
              <w:rPr>
                <w:rFonts w:ascii="Arial" w:hAnsi="Arial" w:cs="Arial"/>
              </w:rPr>
            </w:pPr>
            <w:r w:rsidRPr="00146EB3">
              <w:rPr>
                <w:rFonts w:ascii="Arial" w:hAnsi="Arial" w:cs="Arial"/>
              </w:rPr>
              <w:t>Ayuntamientos</w:t>
            </w:r>
          </w:p>
        </w:tc>
        <w:tc>
          <w:tcPr>
            <w:tcW w:w="3432" w:type="dxa"/>
          </w:tcPr>
          <w:p w14:paraId="6BCCB388" w14:textId="59C69F52" w:rsidR="00CA1279" w:rsidRPr="00146EB3" w:rsidRDefault="00294361" w:rsidP="0002572D">
            <w:pPr>
              <w:jc w:val="center"/>
              <w:rPr>
                <w:rFonts w:ascii="Arial" w:hAnsi="Arial" w:cs="Arial"/>
              </w:rPr>
            </w:pPr>
            <w:r w:rsidRPr="00146EB3">
              <w:rPr>
                <w:rFonts w:ascii="Arial" w:hAnsi="Arial" w:cs="Arial"/>
              </w:rPr>
              <w:t>8</w:t>
            </w:r>
          </w:p>
        </w:tc>
      </w:tr>
      <w:tr w:rsidR="00CA1279" w:rsidRPr="00146EB3" w14:paraId="12B31441" w14:textId="77777777" w:rsidTr="0002572D">
        <w:trPr>
          <w:jc w:val="center"/>
        </w:trPr>
        <w:tc>
          <w:tcPr>
            <w:tcW w:w="2942" w:type="dxa"/>
          </w:tcPr>
          <w:p w14:paraId="3B0E76FC" w14:textId="77777777" w:rsidR="00CA1279" w:rsidRPr="00146EB3" w:rsidRDefault="00CA1279" w:rsidP="0002572D">
            <w:pPr>
              <w:jc w:val="both"/>
              <w:rPr>
                <w:rFonts w:ascii="Arial" w:hAnsi="Arial" w:cs="Arial"/>
              </w:rPr>
            </w:pPr>
            <w:r w:rsidRPr="00146EB3">
              <w:rPr>
                <w:rFonts w:ascii="Arial" w:hAnsi="Arial" w:cs="Arial"/>
              </w:rPr>
              <w:t>Total</w:t>
            </w:r>
          </w:p>
        </w:tc>
        <w:tc>
          <w:tcPr>
            <w:tcW w:w="3432" w:type="dxa"/>
          </w:tcPr>
          <w:p w14:paraId="34F76A3A" w14:textId="33DAF205" w:rsidR="00CA1279" w:rsidRPr="00146EB3" w:rsidRDefault="00294361" w:rsidP="007F4741">
            <w:pPr>
              <w:jc w:val="center"/>
              <w:rPr>
                <w:rFonts w:ascii="Arial" w:hAnsi="Arial" w:cs="Arial"/>
              </w:rPr>
            </w:pPr>
            <w:r w:rsidRPr="00146EB3">
              <w:rPr>
                <w:rFonts w:ascii="Arial" w:hAnsi="Arial" w:cs="Arial"/>
              </w:rPr>
              <w:t>16</w:t>
            </w:r>
          </w:p>
        </w:tc>
      </w:tr>
    </w:tbl>
    <w:p w14:paraId="0B9C3D44" w14:textId="77777777" w:rsidR="002E6834" w:rsidRPr="00146EB3" w:rsidRDefault="002E6834" w:rsidP="00E36857">
      <w:pPr>
        <w:ind w:left="567"/>
        <w:jc w:val="both"/>
        <w:rPr>
          <w:rFonts w:ascii="Arial" w:hAnsi="Arial" w:cs="Arial"/>
        </w:rPr>
      </w:pPr>
    </w:p>
    <w:p w14:paraId="69043818" w14:textId="77777777" w:rsidR="000C2D87" w:rsidRPr="00146EB3" w:rsidRDefault="004E314C" w:rsidP="000C2D87">
      <w:pPr>
        <w:ind w:left="567"/>
        <w:jc w:val="both"/>
        <w:rPr>
          <w:rFonts w:ascii="Arial" w:hAnsi="Arial" w:cs="Arial"/>
          <w:b/>
          <w:i/>
        </w:rPr>
      </w:pPr>
      <w:r w:rsidRPr="00146EB3">
        <w:rPr>
          <w:rFonts w:ascii="Arial" w:hAnsi="Arial" w:cs="Arial"/>
          <w:b/>
          <w:i/>
        </w:rPr>
        <w:t>ESCENARIOS DE CANDIDATURAS INDEPENDIENTES</w:t>
      </w:r>
    </w:p>
    <w:p w14:paraId="61E8E9F3" w14:textId="77777777" w:rsidR="00E36857" w:rsidRPr="00146EB3" w:rsidRDefault="00E36857" w:rsidP="004E314C">
      <w:pPr>
        <w:jc w:val="both"/>
        <w:rPr>
          <w:rFonts w:ascii="Arial" w:hAnsi="Arial" w:cs="Arial"/>
        </w:rPr>
      </w:pPr>
    </w:p>
    <w:p w14:paraId="3F640B6F" w14:textId="77777777" w:rsidR="00FC4411" w:rsidRPr="00146EB3" w:rsidRDefault="00F751DE" w:rsidP="00FC4411">
      <w:pPr>
        <w:numPr>
          <w:ilvl w:val="0"/>
          <w:numId w:val="2"/>
        </w:numPr>
        <w:ind w:left="567" w:hanging="567"/>
        <w:jc w:val="both"/>
        <w:rPr>
          <w:rFonts w:ascii="Arial" w:hAnsi="Arial" w:cs="Arial"/>
        </w:rPr>
      </w:pPr>
      <w:r w:rsidRPr="00146EB3">
        <w:rPr>
          <w:rFonts w:ascii="Arial" w:hAnsi="Arial" w:cs="Arial"/>
        </w:rPr>
        <w:t>Atendiendo a la normativa en materia elec</w:t>
      </w:r>
      <w:r w:rsidR="006C540C" w:rsidRPr="00146EB3">
        <w:rPr>
          <w:rFonts w:ascii="Arial" w:hAnsi="Arial" w:cs="Arial"/>
        </w:rPr>
        <w:t>toral</w:t>
      </w:r>
      <w:r w:rsidRPr="00146EB3">
        <w:rPr>
          <w:rFonts w:ascii="Arial" w:hAnsi="Arial" w:cs="Arial"/>
        </w:rPr>
        <w:t xml:space="preserve">, </w:t>
      </w:r>
      <w:r w:rsidR="000C2D87" w:rsidRPr="00146EB3">
        <w:rPr>
          <w:rFonts w:ascii="Arial" w:hAnsi="Arial" w:cs="Arial"/>
        </w:rPr>
        <w:t>y tomando en consideración que</w:t>
      </w:r>
      <w:r w:rsidR="00E36857" w:rsidRPr="00146EB3">
        <w:rPr>
          <w:rFonts w:ascii="Arial" w:hAnsi="Arial" w:cs="Arial"/>
        </w:rPr>
        <w:t xml:space="preserve"> el </w:t>
      </w:r>
      <w:r w:rsidRPr="00146EB3">
        <w:rPr>
          <w:rFonts w:ascii="Arial" w:hAnsi="Arial" w:cs="Arial"/>
        </w:rPr>
        <w:t xml:space="preserve">registro </w:t>
      </w:r>
      <w:r w:rsidR="00E36857" w:rsidRPr="00146EB3">
        <w:rPr>
          <w:rFonts w:ascii="Arial" w:hAnsi="Arial" w:cs="Arial"/>
        </w:rPr>
        <w:t>de candidatos independientes</w:t>
      </w:r>
      <w:r w:rsidR="000C2D87" w:rsidRPr="00146EB3">
        <w:rPr>
          <w:rFonts w:ascii="Arial" w:hAnsi="Arial" w:cs="Arial"/>
        </w:rPr>
        <w:t xml:space="preserve"> se realizará en fecha posterior a la aprobación del presente Acuerdo</w:t>
      </w:r>
      <w:r w:rsidRPr="00146EB3">
        <w:rPr>
          <w:rFonts w:ascii="Arial" w:hAnsi="Arial" w:cs="Arial"/>
        </w:rPr>
        <w:t>, este Comité considera necesario apr</w:t>
      </w:r>
      <w:r w:rsidR="00E36857" w:rsidRPr="00146EB3">
        <w:rPr>
          <w:rFonts w:ascii="Arial" w:hAnsi="Arial" w:cs="Arial"/>
        </w:rPr>
        <w:t>obar las pautas</w:t>
      </w:r>
      <w:r w:rsidR="00FC4411" w:rsidRPr="00146EB3">
        <w:rPr>
          <w:rFonts w:ascii="Arial" w:hAnsi="Arial" w:cs="Arial"/>
        </w:rPr>
        <w:t xml:space="preserve">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7C177A56" w14:textId="77777777" w:rsidR="00FC4411" w:rsidRPr="00146EB3" w:rsidRDefault="00FC4411" w:rsidP="00CA1279">
      <w:pPr>
        <w:ind w:left="567"/>
        <w:jc w:val="both"/>
        <w:rPr>
          <w:rFonts w:ascii="Arial" w:hAnsi="Arial" w:cs="Arial"/>
        </w:rPr>
      </w:pPr>
    </w:p>
    <w:p w14:paraId="170734E7" w14:textId="77777777" w:rsidR="00294361" w:rsidRPr="00146EB3" w:rsidRDefault="00294361" w:rsidP="00294361">
      <w:pPr>
        <w:tabs>
          <w:tab w:val="left" w:pos="3299"/>
        </w:tabs>
        <w:ind w:left="567"/>
        <w:jc w:val="both"/>
        <w:rPr>
          <w:rFonts w:ascii="Arial" w:hAnsi="Arial" w:cs="Arial"/>
          <w:b/>
          <w:i/>
        </w:rPr>
      </w:pPr>
      <w:r w:rsidRPr="00146EB3">
        <w:rPr>
          <w:rFonts w:ascii="Arial" w:hAnsi="Arial" w:cs="Arial"/>
          <w:b/>
          <w:i/>
        </w:rPr>
        <w:t>Intercampaña local con campaña federal</w:t>
      </w:r>
    </w:p>
    <w:p w14:paraId="71836C80" w14:textId="77777777" w:rsidR="00294361" w:rsidRPr="00146EB3" w:rsidRDefault="00294361" w:rsidP="00CA1279">
      <w:pPr>
        <w:ind w:left="567"/>
        <w:jc w:val="both"/>
        <w:rPr>
          <w:rFonts w:ascii="Arial" w:hAnsi="Arial" w:cs="Arial"/>
        </w:rPr>
      </w:pPr>
    </w:p>
    <w:p w14:paraId="2BBD2D5B" w14:textId="57188E3C" w:rsidR="006966B1" w:rsidRPr="00146EB3" w:rsidRDefault="00FC4411" w:rsidP="00CA1279">
      <w:pPr>
        <w:ind w:left="567"/>
        <w:jc w:val="both"/>
        <w:rPr>
          <w:rFonts w:ascii="Arial" w:hAnsi="Arial" w:cs="Arial"/>
        </w:rPr>
      </w:pPr>
      <w:r w:rsidRPr="00146EB3">
        <w:rPr>
          <w:rFonts w:ascii="Arial" w:hAnsi="Arial" w:cs="Arial"/>
        </w:rPr>
        <w:t>En ese sentido, dado que en el caso particular existe una primera coincidencia de campaña federal con intercampaña local, de</w:t>
      </w:r>
      <w:r w:rsidR="0005123A" w:rsidRPr="00146EB3">
        <w:rPr>
          <w:rFonts w:ascii="Arial" w:hAnsi="Arial" w:cs="Arial"/>
        </w:rPr>
        <w:t>l treinta de marzo al veintiocho</w:t>
      </w:r>
      <w:r w:rsidR="00DD2FAA" w:rsidRPr="00146EB3">
        <w:rPr>
          <w:rFonts w:ascii="Arial" w:hAnsi="Arial" w:cs="Arial"/>
        </w:rPr>
        <w:t xml:space="preserve"> de abril</w:t>
      </w:r>
      <w:r w:rsidR="006966B1" w:rsidRPr="00146EB3">
        <w:rPr>
          <w:rFonts w:ascii="Arial" w:hAnsi="Arial" w:cs="Arial"/>
        </w:rPr>
        <w:t xml:space="preserve"> de dos mil dieciocho, será combinada con los distintos supuestos que posteriormente se actualicen cuando coincida la campaña federal con la campaña local.</w:t>
      </w:r>
    </w:p>
    <w:p w14:paraId="1381B622" w14:textId="77777777" w:rsidR="006966B1" w:rsidRPr="00146EB3" w:rsidRDefault="006966B1" w:rsidP="00CA1279">
      <w:pPr>
        <w:ind w:left="567"/>
        <w:jc w:val="both"/>
        <w:rPr>
          <w:rFonts w:ascii="Arial" w:hAnsi="Arial" w:cs="Arial"/>
        </w:rPr>
      </w:pPr>
    </w:p>
    <w:p w14:paraId="7234E10F" w14:textId="77777777" w:rsidR="004E314C" w:rsidRPr="00146EB3" w:rsidRDefault="006966B1" w:rsidP="004E314C">
      <w:pPr>
        <w:ind w:left="567"/>
        <w:jc w:val="both"/>
        <w:rPr>
          <w:rFonts w:ascii="Arial" w:hAnsi="Arial" w:cs="Arial"/>
        </w:rPr>
      </w:pPr>
      <w:r w:rsidRPr="00146EB3">
        <w:rPr>
          <w:rFonts w:ascii="Arial" w:hAnsi="Arial" w:cs="Arial"/>
        </w:rPr>
        <w:t>Por ello, en pr</w:t>
      </w:r>
      <w:r w:rsidR="0051728B" w:rsidRPr="00146EB3">
        <w:rPr>
          <w:rFonts w:ascii="Arial" w:hAnsi="Arial" w:cs="Arial"/>
        </w:rPr>
        <w:t>imer lugar se deben considerar tres</w:t>
      </w:r>
      <w:r w:rsidRPr="00146EB3">
        <w:rPr>
          <w:rFonts w:ascii="Arial" w:hAnsi="Arial" w:cs="Arial"/>
        </w:rPr>
        <w:t xml:space="preserve">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14:paraId="44FF4332" w14:textId="77777777" w:rsidR="00B075BA" w:rsidRPr="00146EB3" w:rsidRDefault="00B075BA" w:rsidP="00DD2FAA">
      <w:pPr>
        <w:jc w:val="both"/>
        <w:rPr>
          <w:rFonts w:ascii="Arial" w:hAnsi="Arial" w:cs="Arial"/>
        </w:rPr>
      </w:pPr>
    </w:p>
    <w:p w14:paraId="0FC1A4F7" w14:textId="77777777" w:rsidR="00B075BA" w:rsidRPr="00146EB3" w:rsidRDefault="00B075BA" w:rsidP="004E314C">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CC4192" w:rsidRPr="00146EB3" w14:paraId="7E56AF77" w14:textId="77777777" w:rsidTr="0002572D">
        <w:trPr>
          <w:trHeight w:val="330"/>
          <w:jc w:val="center"/>
        </w:trPr>
        <w:tc>
          <w:tcPr>
            <w:tcW w:w="2268" w:type="dxa"/>
            <w:tcBorders>
              <w:top w:val="nil"/>
              <w:left w:val="nil"/>
              <w:bottom w:val="nil"/>
              <w:right w:val="nil"/>
            </w:tcBorders>
            <w:shd w:val="clear" w:color="000000" w:fill="C00000"/>
            <w:vAlign w:val="center"/>
            <w:hideMark/>
          </w:tcPr>
          <w:p w14:paraId="12E25C5E" w14:textId="77777777" w:rsidR="00CC4192" w:rsidRPr="00146EB3" w:rsidRDefault="00CC4192" w:rsidP="0002572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10FE4450" w14:textId="77777777" w:rsidR="00CC4192" w:rsidRPr="00146EB3" w:rsidRDefault="00CC4192" w:rsidP="0002572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058F7374" w14:textId="77777777" w:rsidR="00CC4192" w:rsidRPr="00146EB3" w:rsidRDefault="00CC4192" w:rsidP="0002572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B4CDA11" w14:textId="77777777" w:rsidR="00CC4192" w:rsidRPr="00146EB3" w:rsidRDefault="00CC4192" w:rsidP="0002572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DURACIÓN</w:t>
            </w:r>
          </w:p>
        </w:tc>
      </w:tr>
      <w:tr w:rsidR="00CC4192" w:rsidRPr="00146EB3" w14:paraId="4A35BEB3" w14:textId="77777777" w:rsidTr="0002572D">
        <w:trPr>
          <w:trHeight w:val="330"/>
          <w:jc w:val="center"/>
        </w:trPr>
        <w:tc>
          <w:tcPr>
            <w:tcW w:w="2268" w:type="dxa"/>
            <w:tcBorders>
              <w:top w:val="nil"/>
              <w:left w:val="nil"/>
              <w:bottom w:val="nil"/>
              <w:right w:val="nil"/>
            </w:tcBorders>
            <w:shd w:val="clear" w:color="auto" w:fill="auto"/>
            <w:noWrap/>
            <w:vAlign w:val="center"/>
            <w:hideMark/>
          </w:tcPr>
          <w:p w14:paraId="5E965AA5" w14:textId="77777777" w:rsidR="00CC4192" w:rsidRPr="00146EB3" w:rsidRDefault="00CC4192" w:rsidP="0002572D">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492053DE" w14:textId="77777777" w:rsidR="00CC4192" w:rsidRPr="00146EB3" w:rsidRDefault="00CC4192" w:rsidP="0002572D">
            <w:pPr>
              <w:jc w:val="center"/>
              <w:rPr>
                <w:rFonts w:ascii="Calibri" w:hAnsi="Calibri"/>
                <w:color w:val="000000"/>
                <w:sz w:val="20"/>
                <w:szCs w:val="20"/>
                <w:lang w:eastAsia="es-MX"/>
              </w:rPr>
            </w:pPr>
            <w:r w:rsidRPr="00146EB3">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783E4303" w14:textId="77777777" w:rsidR="00CC4192" w:rsidRPr="00146EB3" w:rsidRDefault="00CC4192" w:rsidP="0002572D">
            <w:pPr>
              <w:jc w:val="center"/>
              <w:rPr>
                <w:rFonts w:ascii="Calibri" w:hAnsi="Calibri"/>
                <w:color w:val="000000"/>
                <w:sz w:val="20"/>
                <w:szCs w:val="20"/>
                <w:lang w:eastAsia="es-MX"/>
              </w:rPr>
            </w:pPr>
            <w:r w:rsidRPr="00146EB3">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14:paraId="079DC25B" w14:textId="77777777" w:rsidR="00CC4192" w:rsidRPr="00146EB3" w:rsidRDefault="00CC4192" w:rsidP="0002572D">
            <w:pPr>
              <w:jc w:val="center"/>
              <w:rPr>
                <w:rFonts w:ascii="Calibri" w:hAnsi="Calibri"/>
                <w:color w:val="000000"/>
                <w:sz w:val="20"/>
                <w:szCs w:val="20"/>
                <w:lang w:eastAsia="es-MX"/>
              </w:rPr>
            </w:pPr>
            <w:r w:rsidRPr="00146EB3">
              <w:rPr>
                <w:rFonts w:ascii="Calibri" w:hAnsi="Calibri"/>
                <w:color w:val="000000"/>
                <w:sz w:val="20"/>
                <w:szCs w:val="20"/>
                <w:lang w:eastAsia="es-MX"/>
              </w:rPr>
              <w:t>30 días</w:t>
            </w:r>
          </w:p>
        </w:tc>
      </w:tr>
    </w:tbl>
    <w:p w14:paraId="387F51D4" w14:textId="77777777" w:rsidR="0014262C" w:rsidRPr="00146EB3" w:rsidRDefault="0014262C" w:rsidP="004E314C">
      <w:pPr>
        <w:ind w:left="567"/>
        <w:jc w:val="both"/>
        <w:rPr>
          <w:rFonts w:ascii="Arial" w:hAnsi="Arial" w:cs="Arial"/>
        </w:rPr>
      </w:pPr>
    </w:p>
    <w:p w14:paraId="73D8A478" w14:textId="77777777" w:rsidR="0014262C" w:rsidRPr="00146EB3" w:rsidRDefault="0014262C" w:rsidP="004E314C">
      <w:pPr>
        <w:ind w:left="567"/>
        <w:jc w:val="both"/>
        <w:rPr>
          <w:rFonts w:ascii="Arial" w:hAnsi="Arial" w:cs="Arial"/>
        </w:rPr>
      </w:pPr>
    </w:p>
    <w:tbl>
      <w:tblPr>
        <w:tblW w:w="6920" w:type="dxa"/>
        <w:jc w:val="center"/>
        <w:tblCellMar>
          <w:left w:w="70" w:type="dxa"/>
          <w:right w:w="70" w:type="dxa"/>
        </w:tblCellMar>
        <w:tblLook w:val="04A0" w:firstRow="1" w:lastRow="0" w:firstColumn="1" w:lastColumn="0" w:noHBand="0" w:noVBand="1"/>
      </w:tblPr>
      <w:tblGrid>
        <w:gridCol w:w="365"/>
        <w:gridCol w:w="3318"/>
        <w:gridCol w:w="3318"/>
      </w:tblGrid>
      <w:tr w:rsidR="00DD2FAA" w:rsidRPr="00146EB3" w14:paraId="2BFC2B1F" w14:textId="77777777" w:rsidTr="00DD2FAA">
        <w:trPr>
          <w:trHeight w:val="792"/>
          <w:jc w:val="center"/>
        </w:trPr>
        <w:tc>
          <w:tcPr>
            <w:tcW w:w="6920" w:type="dxa"/>
            <w:gridSpan w:val="3"/>
            <w:tcBorders>
              <w:top w:val="nil"/>
              <w:left w:val="nil"/>
              <w:bottom w:val="single" w:sz="4" w:space="0" w:color="auto"/>
              <w:right w:val="nil"/>
            </w:tcBorders>
            <w:shd w:val="clear" w:color="auto" w:fill="auto"/>
            <w:vAlign w:val="center"/>
            <w:hideMark/>
          </w:tcPr>
          <w:p w14:paraId="7FE269A7" w14:textId="77777777" w:rsidR="00DD2FAA" w:rsidRPr="00146EB3" w:rsidRDefault="00DD2FAA" w:rsidP="00DD2FAA">
            <w:pPr>
              <w:jc w:val="center"/>
              <w:rPr>
                <w:rFonts w:ascii="Calibri" w:hAnsi="Calibri"/>
                <w:b/>
                <w:bCs/>
                <w:color w:val="000000"/>
                <w:lang w:val="es-MX" w:eastAsia="es-MX"/>
              </w:rPr>
            </w:pPr>
            <w:r w:rsidRPr="00146EB3">
              <w:rPr>
                <w:rFonts w:ascii="Calibri" w:hAnsi="Calibri"/>
                <w:b/>
                <w:bCs/>
                <w:color w:val="000000"/>
                <w:u w:val="single"/>
                <w:lang w:val="es-MX" w:eastAsia="es-MX"/>
              </w:rPr>
              <w:lastRenderedPageBreak/>
              <w:t xml:space="preserve">Escenario 9 del Art. 23 inciso 3 del RRTV: </w:t>
            </w:r>
            <w:r w:rsidRPr="00146EB3">
              <w:rPr>
                <w:rFonts w:ascii="Calibri" w:hAnsi="Calibri"/>
                <w:b/>
                <w:bCs/>
                <w:color w:val="000000"/>
                <w:lang w:val="es-MX" w:eastAsia="es-MX"/>
              </w:rPr>
              <w:br/>
              <w:t>Intercampaña local coincidiendo con campaña federal</w:t>
            </w:r>
          </w:p>
        </w:tc>
      </w:tr>
      <w:tr w:rsidR="00DD2FAA" w:rsidRPr="00146EB3" w14:paraId="133EBF46" w14:textId="77777777" w:rsidTr="00DD2FAA">
        <w:trPr>
          <w:trHeight w:val="600"/>
          <w:jc w:val="center"/>
        </w:trPr>
        <w:tc>
          <w:tcPr>
            <w:tcW w:w="284" w:type="dxa"/>
            <w:vMerge w:val="restart"/>
            <w:tcBorders>
              <w:top w:val="nil"/>
              <w:left w:val="single" w:sz="4" w:space="0" w:color="auto"/>
              <w:bottom w:val="nil"/>
              <w:right w:val="single" w:sz="4" w:space="0" w:color="auto"/>
            </w:tcBorders>
            <w:shd w:val="clear" w:color="000000" w:fill="D9D9D9"/>
            <w:noWrap/>
            <w:vAlign w:val="center"/>
            <w:hideMark/>
          </w:tcPr>
          <w:p w14:paraId="040F1D0E" w14:textId="77777777" w:rsidR="00DD2FAA" w:rsidRPr="00146EB3" w:rsidRDefault="00DD2FAA" w:rsidP="00DD2FAA">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N°</w:t>
            </w:r>
          </w:p>
        </w:tc>
        <w:tc>
          <w:tcPr>
            <w:tcW w:w="3318" w:type="dxa"/>
            <w:tcBorders>
              <w:top w:val="nil"/>
              <w:left w:val="nil"/>
              <w:bottom w:val="single" w:sz="4" w:space="0" w:color="auto"/>
              <w:right w:val="single" w:sz="4" w:space="0" w:color="auto"/>
            </w:tcBorders>
            <w:shd w:val="clear" w:color="000000" w:fill="D9D9D9"/>
            <w:vAlign w:val="center"/>
            <w:hideMark/>
          </w:tcPr>
          <w:p w14:paraId="52DA5EED" w14:textId="77777777" w:rsidR="00DD2FAA" w:rsidRPr="00146EB3" w:rsidRDefault="00DD2FAA" w:rsidP="00DD2FAA">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Federal</w:t>
            </w:r>
          </w:p>
        </w:tc>
        <w:tc>
          <w:tcPr>
            <w:tcW w:w="3318" w:type="dxa"/>
            <w:tcBorders>
              <w:top w:val="nil"/>
              <w:left w:val="nil"/>
              <w:bottom w:val="single" w:sz="4" w:space="0" w:color="auto"/>
              <w:right w:val="single" w:sz="4" w:space="0" w:color="auto"/>
            </w:tcBorders>
            <w:shd w:val="clear" w:color="000000" w:fill="D9D9D9"/>
            <w:noWrap/>
            <w:vAlign w:val="center"/>
            <w:hideMark/>
          </w:tcPr>
          <w:p w14:paraId="1E7896D2" w14:textId="77777777" w:rsidR="00DD2FAA" w:rsidRPr="00146EB3" w:rsidRDefault="00DD2FAA" w:rsidP="00DD2FAA">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Local</w:t>
            </w:r>
          </w:p>
        </w:tc>
      </w:tr>
      <w:tr w:rsidR="00DD2FAA" w:rsidRPr="00146EB3" w14:paraId="759C369D" w14:textId="77777777" w:rsidTr="00DD2FAA">
        <w:trPr>
          <w:trHeight w:val="600"/>
          <w:jc w:val="center"/>
        </w:trPr>
        <w:tc>
          <w:tcPr>
            <w:tcW w:w="284" w:type="dxa"/>
            <w:vMerge/>
            <w:tcBorders>
              <w:top w:val="nil"/>
              <w:left w:val="single" w:sz="4" w:space="0" w:color="auto"/>
              <w:bottom w:val="nil"/>
              <w:right w:val="single" w:sz="4" w:space="0" w:color="auto"/>
            </w:tcBorders>
            <w:vAlign w:val="center"/>
            <w:hideMark/>
          </w:tcPr>
          <w:p w14:paraId="693C90C2" w14:textId="77777777" w:rsidR="00DD2FAA" w:rsidRPr="00146EB3" w:rsidRDefault="00DD2FAA" w:rsidP="00DD2FAA">
            <w:pPr>
              <w:rPr>
                <w:rFonts w:ascii="Arial" w:hAnsi="Arial" w:cs="Arial"/>
                <w:b/>
                <w:bCs/>
                <w:color w:val="000000"/>
                <w:sz w:val="20"/>
                <w:szCs w:val="20"/>
                <w:lang w:val="es-MX" w:eastAsia="es-MX"/>
              </w:rPr>
            </w:pPr>
          </w:p>
        </w:tc>
        <w:tc>
          <w:tcPr>
            <w:tcW w:w="3318" w:type="dxa"/>
            <w:tcBorders>
              <w:top w:val="nil"/>
              <w:left w:val="nil"/>
              <w:bottom w:val="single" w:sz="4" w:space="0" w:color="auto"/>
              <w:right w:val="nil"/>
            </w:tcBorders>
            <w:shd w:val="clear" w:color="000000" w:fill="D9D9D9"/>
            <w:vAlign w:val="center"/>
            <w:hideMark/>
          </w:tcPr>
          <w:p w14:paraId="538A4262" w14:textId="77777777" w:rsidR="00DD2FAA" w:rsidRPr="00146EB3" w:rsidRDefault="00DD2FAA" w:rsidP="00DD2FAA">
            <w:pPr>
              <w:jc w:val="center"/>
              <w:rPr>
                <w:rFonts w:ascii="Arial" w:hAnsi="Arial" w:cs="Arial"/>
                <w:b/>
                <w:bCs/>
                <w:color w:val="000000"/>
                <w:sz w:val="16"/>
                <w:szCs w:val="16"/>
                <w:lang w:val="es-MX" w:eastAsia="es-MX"/>
              </w:rPr>
            </w:pPr>
            <w:r w:rsidRPr="00146EB3">
              <w:rPr>
                <w:rFonts w:ascii="Arial" w:hAnsi="Arial" w:cs="Arial"/>
                <w:b/>
                <w:bCs/>
                <w:color w:val="000000"/>
                <w:sz w:val="16"/>
                <w:szCs w:val="16"/>
                <w:lang w:val="es-MX" w:eastAsia="es-MX"/>
              </w:rPr>
              <w:t>30 de marzo al 28 de abril (30 días)</w:t>
            </w:r>
          </w:p>
        </w:tc>
        <w:tc>
          <w:tcPr>
            <w:tcW w:w="3318" w:type="dxa"/>
            <w:tcBorders>
              <w:top w:val="nil"/>
              <w:left w:val="single" w:sz="4" w:space="0" w:color="auto"/>
              <w:bottom w:val="single" w:sz="4" w:space="0" w:color="auto"/>
              <w:right w:val="single" w:sz="4" w:space="0" w:color="auto"/>
            </w:tcBorders>
            <w:shd w:val="clear" w:color="000000" w:fill="D9D9D9"/>
            <w:vAlign w:val="center"/>
            <w:hideMark/>
          </w:tcPr>
          <w:p w14:paraId="7A21969E" w14:textId="77777777" w:rsidR="00DD2FAA" w:rsidRPr="00146EB3" w:rsidRDefault="00DD2FAA" w:rsidP="00DD2FAA">
            <w:pPr>
              <w:jc w:val="center"/>
              <w:rPr>
                <w:rFonts w:ascii="Arial" w:hAnsi="Arial" w:cs="Arial"/>
                <w:b/>
                <w:bCs/>
                <w:color w:val="000000"/>
                <w:sz w:val="16"/>
                <w:szCs w:val="16"/>
                <w:lang w:val="es-MX" w:eastAsia="es-MX"/>
              </w:rPr>
            </w:pPr>
            <w:r w:rsidRPr="00146EB3">
              <w:rPr>
                <w:rFonts w:ascii="Arial" w:hAnsi="Arial" w:cs="Arial"/>
                <w:b/>
                <w:bCs/>
                <w:color w:val="000000"/>
                <w:sz w:val="16"/>
                <w:szCs w:val="16"/>
                <w:lang w:val="es-MX" w:eastAsia="es-MX"/>
              </w:rPr>
              <w:t>30 de marzo al 28 de abril (30 días)</w:t>
            </w:r>
          </w:p>
        </w:tc>
      </w:tr>
      <w:tr w:rsidR="00DD2FAA" w:rsidRPr="00146EB3" w14:paraId="6DD992F6" w14:textId="77777777" w:rsidTr="00DD2FAA">
        <w:trPr>
          <w:trHeight w:val="600"/>
          <w:jc w:val="center"/>
        </w:trPr>
        <w:tc>
          <w:tcPr>
            <w:tcW w:w="284" w:type="dxa"/>
            <w:vMerge/>
            <w:tcBorders>
              <w:top w:val="nil"/>
              <w:left w:val="single" w:sz="4" w:space="0" w:color="auto"/>
              <w:bottom w:val="nil"/>
              <w:right w:val="single" w:sz="4" w:space="0" w:color="auto"/>
            </w:tcBorders>
            <w:vAlign w:val="center"/>
            <w:hideMark/>
          </w:tcPr>
          <w:p w14:paraId="04E811C3" w14:textId="77777777" w:rsidR="00DD2FAA" w:rsidRPr="00146EB3" w:rsidRDefault="00DD2FAA" w:rsidP="00DD2FAA">
            <w:pPr>
              <w:rPr>
                <w:rFonts w:ascii="Arial" w:hAnsi="Arial" w:cs="Arial"/>
                <w:b/>
                <w:bCs/>
                <w:color w:val="000000"/>
                <w:sz w:val="20"/>
                <w:szCs w:val="20"/>
                <w:lang w:val="es-MX" w:eastAsia="es-MX"/>
              </w:rPr>
            </w:pPr>
          </w:p>
        </w:tc>
        <w:tc>
          <w:tcPr>
            <w:tcW w:w="3318" w:type="dxa"/>
            <w:tcBorders>
              <w:top w:val="nil"/>
              <w:left w:val="nil"/>
              <w:bottom w:val="single" w:sz="4" w:space="0" w:color="auto"/>
              <w:right w:val="single" w:sz="4" w:space="0" w:color="auto"/>
            </w:tcBorders>
            <w:shd w:val="clear" w:color="000000" w:fill="D9D9D9"/>
            <w:vAlign w:val="center"/>
            <w:hideMark/>
          </w:tcPr>
          <w:p w14:paraId="55FE0888" w14:textId="77777777" w:rsidR="00DD2FAA" w:rsidRPr="00146EB3" w:rsidRDefault="00DD2FAA" w:rsidP="00DD2FAA">
            <w:pPr>
              <w:jc w:val="center"/>
              <w:rPr>
                <w:rFonts w:ascii="Arial" w:hAnsi="Arial" w:cs="Arial"/>
                <w:b/>
                <w:bCs/>
                <w:color w:val="000000"/>
                <w:sz w:val="16"/>
                <w:szCs w:val="16"/>
                <w:lang w:val="es-MX" w:eastAsia="es-MX"/>
              </w:rPr>
            </w:pPr>
            <w:r w:rsidRPr="00146EB3">
              <w:rPr>
                <w:rFonts w:ascii="Arial" w:hAnsi="Arial" w:cs="Arial"/>
                <w:b/>
                <w:bCs/>
                <w:color w:val="000000"/>
                <w:sz w:val="16"/>
                <w:szCs w:val="16"/>
                <w:lang w:val="es-MX" w:eastAsia="es-MX"/>
              </w:rPr>
              <w:t>Presidente, Senadores y Diputados</w:t>
            </w:r>
          </w:p>
        </w:tc>
        <w:tc>
          <w:tcPr>
            <w:tcW w:w="3318" w:type="dxa"/>
            <w:tcBorders>
              <w:top w:val="nil"/>
              <w:left w:val="nil"/>
              <w:bottom w:val="single" w:sz="4" w:space="0" w:color="auto"/>
              <w:right w:val="single" w:sz="4" w:space="0" w:color="auto"/>
            </w:tcBorders>
            <w:shd w:val="clear" w:color="000000" w:fill="D9D9D9"/>
            <w:vAlign w:val="center"/>
            <w:hideMark/>
          </w:tcPr>
          <w:p w14:paraId="0D9A2712" w14:textId="77777777" w:rsidR="00DD2FAA" w:rsidRPr="00146EB3" w:rsidRDefault="00DD2FAA" w:rsidP="00DD2FAA">
            <w:pPr>
              <w:jc w:val="center"/>
              <w:rPr>
                <w:rFonts w:ascii="Arial" w:hAnsi="Arial" w:cs="Arial"/>
                <w:b/>
                <w:bCs/>
                <w:color w:val="000000"/>
                <w:sz w:val="16"/>
                <w:szCs w:val="16"/>
                <w:lang w:val="es-MX" w:eastAsia="es-MX"/>
              </w:rPr>
            </w:pPr>
            <w:r w:rsidRPr="00146EB3">
              <w:rPr>
                <w:rFonts w:ascii="Arial" w:hAnsi="Arial" w:cs="Arial"/>
                <w:b/>
                <w:bCs/>
                <w:color w:val="000000"/>
                <w:sz w:val="16"/>
                <w:szCs w:val="16"/>
                <w:lang w:val="es-MX" w:eastAsia="es-MX"/>
              </w:rPr>
              <w:t>Intercampaña Local</w:t>
            </w:r>
          </w:p>
        </w:tc>
      </w:tr>
      <w:tr w:rsidR="00DD2FAA" w:rsidRPr="00146EB3" w14:paraId="07222E90" w14:textId="77777777" w:rsidTr="00DD2FAA">
        <w:trPr>
          <w:trHeight w:val="300"/>
          <w:jc w:val="center"/>
        </w:trPr>
        <w:tc>
          <w:tcPr>
            <w:tcW w:w="2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7D4C3"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1</w:t>
            </w:r>
          </w:p>
        </w:tc>
        <w:tc>
          <w:tcPr>
            <w:tcW w:w="3318" w:type="dxa"/>
            <w:tcBorders>
              <w:top w:val="nil"/>
              <w:left w:val="nil"/>
              <w:bottom w:val="single" w:sz="4" w:space="0" w:color="auto"/>
              <w:right w:val="nil"/>
            </w:tcBorders>
            <w:shd w:val="clear" w:color="auto" w:fill="auto"/>
            <w:noWrap/>
            <w:vAlign w:val="center"/>
            <w:hideMark/>
          </w:tcPr>
          <w:p w14:paraId="2EDA1E2C"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A</w:t>
            </w:r>
          </w:p>
        </w:tc>
        <w:tc>
          <w:tcPr>
            <w:tcW w:w="3318" w:type="dxa"/>
            <w:tcBorders>
              <w:top w:val="nil"/>
              <w:left w:val="single" w:sz="4" w:space="0" w:color="auto"/>
              <w:bottom w:val="single" w:sz="4" w:space="0" w:color="auto"/>
              <w:right w:val="single" w:sz="4" w:space="0" w:color="auto"/>
            </w:tcBorders>
            <w:shd w:val="clear" w:color="auto" w:fill="auto"/>
            <w:noWrap/>
            <w:vAlign w:val="center"/>
            <w:hideMark/>
          </w:tcPr>
          <w:p w14:paraId="00C455F4" w14:textId="11CEC7A9"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0</w:t>
            </w:r>
            <w:r w:rsidR="00EE63DB" w:rsidRPr="00146EB3">
              <w:rPr>
                <w:rFonts w:ascii="Calibri" w:hAnsi="Calibri"/>
                <w:color w:val="000000"/>
                <w:sz w:val="22"/>
                <w:szCs w:val="22"/>
                <w:lang w:val="es-MX" w:eastAsia="es-MX"/>
              </w:rPr>
              <w:t xml:space="preserve"> </w:t>
            </w:r>
          </w:p>
        </w:tc>
      </w:tr>
      <w:tr w:rsidR="00DD2FAA" w:rsidRPr="00146EB3" w14:paraId="15479CD7" w14:textId="77777777" w:rsidTr="00DD2FAA">
        <w:trPr>
          <w:trHeight w:val="300"/>
          <w:jc w:val="center"/>
        </w:trPr>
        <w:tc>
          <w:tcPr>
            <w:tcW w:w="284" w:type="dxa"/>
            <w:tcBorders>
              <w:top w:val="nil"/>
              <w:left w:val="single" w:sz="4" w:space="0" w:color="auto"/>
              <w:bottom w:val="single" w:sz="4" w:space="0" w:color="auto"/>
              <w:right w:val="single" w:sz="4" w:space="0" w:color="auto"/>
            </w:tcBorders>
            <w:shd w:val="clear" w:color="auto" w:fill="auto"/>
            <w:noWrap/>
            <w:vAlign w:val="center"/>
            <w:hideMark/>
          </w:tcPr>
          <w:p w14:paraId="4560F147"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2</w:t>
            </w:r>
          </w:p>
        </w:tc>
        <w:tc>
          <w:tcPr>
            <w:tcW w:w="3318" w:type="dxa"/>
            <w:tcBorders>
              <w:top w:val="nil"/>
              <w:left w:val="nil"/>
              <w:bottom w:val="single" w:sz="4" w:space="0" w:color="auto"/>
              <w:right w:val="nil"/>
            </w:tcBorders>
            <w:shd w:val="clear" w:color="auto" w:fill="auto"/>
            <w:noWrap/>
            <w:vAlign w:val="center"/>
            <w:hideMark/>
          </w:tcPr>
          <w:p w14:paraId="33150128"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B</w:t>
            </w:r>
          </w:p>
        </w:tc>
        <w:tc>
          <w:tcPr>
            <w:tcW w:w="3318" w:type="dxa"/>
            <w:tcBorders>
              <w:top w:val="nil"/>
              <w:left w:val="single" w:sz="4" w:space="0" w:color="auto"/>
              <w:bottom w:val="single" w:sz="4" w:space="0" w:color="auto"/>
              <w:right w:val="single" w:sz="4" w:space="0" w:color="auto"/>
            </w:tcBorders>
            <w:shd w:val="clear" w:color="auto" w:fill="auto"/>
            <w:noWrap/>
            <w:vAlign w:val="center"/>
            <w:hideMark/>
          </w:tcPr>
          <w:p w14:paraId="47DA1AEC"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0</w:t>
            </w:r>
          </w:p>
        </w:tc>
      </w:tr>
      <w:tr w:rsidR="00DD2FAA" w:rsidRPr="00146EB3" w14:paraId="3223BFDA" w14:textId="77777777" w:rsidTr="00DD2FAA">
        <w:trPr>
          <w:trHeight w:val="300"/>
          <w:jc w:val="center"/>
        </w:trPr>
        <w:tc>
          <w:tcPr>
            <w:tcW w:w="284" w:type="dxa"/>
            <w:tcBorders>
              <w:top w:val="nil"/>
              <w:left w:val="single" w:sz="4" w:space="0" w:color="auto"/>
              <w:bottom w:val="single" w:sz="4" w:space="0" w:color="auto"/>
              <w:right w:val="single" w:sz="4" w:space="0" w:color="auto"/>
            </w:tcBorders>
            <w:shd w:val="clear" w:color="auto" w:fill="auto"/>
            <w:noWrap/>
            <w:vAlign w:val="center"/>
            <w:hideMark/>
          </w:tcPr>
          <w:p w14:paraId="7758940E"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3</w:t>
            </w:r>
          </w:p>
        </w:tc>
        <w:tc>
          <w:tcPr>
            <w:tcW w:w="3318" w:type="dxa"/>
            <w:tcBorders>
              <w:top w:val="nil"/>
              <w:left w:val="nil"/>
              <w:bottom w:val="single" w:sz="4" w:space="0" w:color="auto"/>
              <w:right w:val="nil"/>
            </w:tcBorders>
            <w:shd w:val="clear" w:color="auto" w:fill="auto"/>
            <w:noWrap/>
            <w:vAlign w:val="center"/>
            <w:hideMark/>
          </w:tcPr>
          <w:p w14:paraId="1C34E6E2"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C</w:t>
            </w:r>
          </w:p>
        </w:tc>
        <w:tc>
          <w:tcPr>
            <w:tcW w:w="3318" w:type="dxa"/>
            <w:tcBorders>
              <w:top w:val="nil"/>
              <w:left w:val="single" w:sz="4" w:space="0" w:color="auto"/>
              <w:bottom w:val="single" w:sz="4" w:space="0" w:color="auto"/>
              <w:right w:val="single" w:sz="4" w:space="0" w:color="auto"/>
            </w:tcBorders>
            <w:shd w:val="clear" w:color="auto" w:fill="auto"/>
            <w:noWrap/>
            <w:vAlign w:val="center"/>
            <w:hideMark/>
          </w:tcPr>
          <w:p w14:paraId="348A2114" w14:textId="77777777" w:rsidR="00DD2FAA" w:rsidRPr="00146EB3" w:rsidRDefault="00DD2FAA" w:rsidP="00DD2FAA">
            <w:pPr>
              <w:jc w:val="center"/>
              <w:rPr>
                <w:rFonts w:ascii="Calibri" w:hAnsi="Calibri"/>
                <w:color w:val="000000"/>
                <w:sz w:val="22"/>
                <w:szCs w:val="22"/>
                <w:lang w:val="es-MX" w:eastAsia="es-MX"/>
              </w:rPr>
            </w:pPr>
            <w:r w:rsidRPr="00146EB3">
              <w:rPr>
                <w:rFonts w:ascii="Calibri" w:hAnsi="Calibri"/>
                <w:color w:val="000000"/>
                <w:sz w:val="22"/>
                <w:szCs w:val="22"/>
                <w:lang w:val="es-MX" w:eastAsia="es-MX"/>
              </w:rPr>
              <w:t>0</w:t>
            </w:r>
          </w:p>
        </w:tc>
      </w:tr>
    </w:tbl>
    <w:p w14:paraId="101DC605" w14:textId="1FBBB932" w:rsidR="004E314C" w:rsidRPr="00146EB3" w:rsidRDefault="004E314C" w:rsidP="004E314C">
      <w:pPr>
        <w:ind w:left="567"/>
        <w:jc w:val="center"/>
        <w:rPr>
          <w:rFonts w:ascii="Arial" w:hAnsi="Arial" w:cs="Arial"/>
        </w:rPr>
      </w:pPr>
    </w:p>
    <w:p w14:paraId="4D5E6C1A" w14:textId="77777777" w:rsidR="006966B1" w:rsidRDefault="006966B1" w:rsidP="004E314C">
      <w:pPr>
        <w:ind w:left="567"/>
        <w:jc w:val="both"/>
        <w:rPr>
          <w:rFonts w:ascii="Arial" w:hAnsi="Arial" w:cs="Arial"/>
        </w:rPr>
      </w:pPr>
    </w:p>
    <w:p w14:paraId="3A6610DD" w14:textId="77777777" w:rsidR="006966B1" w:rsidRDefault="006966B1" w:rsidP="004E314C">
      <w:pPr>
        <w:ind w:left="567"/>
        <w:jc w:val="both"/>
        <w:rPr>
          <w:rFonts w:ascii="Arial" w:hAnsi="Arial" w:cs="Arial"/>
        </w:rPr>
      </w:pPr>
      <w:r w:rsidRPr="00146EB3">
        <w:rPr>
          <w:rFonts w:ascii="Arial" w:hAnsi="Arial" w:cs="Arial"/>
        </w:rPr>
        <w:t xml:space="preserve">Una vez realizado lo anterior, los escenarios previstos en dicho periodo serán combinados con los distintos supuestos que puedan actualizarse durante la coincidencia de </w:t>
      </w:r>
      <w:r w:rsidR="00644362" w:rsidRPr="00146EB3">
        <w:rPr>
          <w:rFonts w:ascii="Arial" w:hAnsi="Arial" w:cs="Arial"/>
        </w:rPr>
        <w:t>la campaña federal con las campañas</w:t>
      </w:r>
      <w:r w:rsidRPr="00146EB3">
        <w:rPr>
          <w:rFonts w:ascii="Arial" w:hAnsi="Arial" w:cs="Arial"/>
        </w:rPr>
        <w:t xml:space="preserve"> local</w:t>
      </w:r>
      <w:r w:rsidR="00644362" w:rsidRPr="00146EB3">
        <w:rPr>
          <w:rFonts w:ascii="Arial" w:hAnsi="Arial" w:cs="Arial"/>
        </w:rPr>
        <w:t>es</w:t>
      </w:r>
      <w:r w:rsidRPr="00146EB3">
        <w:rPr>
          <w:rFonts w:ascii="Arial" w:hAnsi="Arial" w:cs="Arial"/>
        </w:rPr>
        <w:t>, tomando en consideraci</w:t>
      </w:r>
      <w:r w:rsidR="00644362" w:rsidRPr="00146EB3">
        <w:rPr>
          <w:rFonts w:ascii="Arial" w:hAnsi="Arial" w:cs="Arial"/>
        </w:rPr>
        <w:t>ón que a nivel local, los plazos de las campañas por tipo de cargo son distintos como se observa en el siguiente cuadro:</w:t>
      </w:r>
    </w:p>
    <w:p w14:paraId="7FD78F2A" w14:textId="77777777" w:rsidR="002E6834" w:rsidRPr="00146EB3" w:rsidRDefault="002E6834" w:rsidP="004E314C">
      <w:pPr>
        <w:ind w:left="567"/>
        <w:jc w:val="both"/>
        <w:rPr>
          <w:rFonts w:ascii="Arial" w:hAnsi="Arial" w:cs="Arial"/>
        </w:rPr>
      </w:pPr>
    </w:p>
    <w:tbl>
      <w:tblPr>
        <w:tblW w:w="4146" w:type="pct"/>
        <w:jc w:val="center"/>
        <w:tblCellMar>
          <w:left w:w="70" w:type="dxa"/>
          <w:right w:w="70" w:type="dxa"/>
        </w:tblCellMar>
        <w:tblLook w:val="04A0" w:firstRow="1" w:lastRow="0" w:firstColumn="1" w:lastColumn="0" w:noHBand="0" w:noVBand="1"/>
      </w:tblPr>
      <w:tblGrid>
        <w:gridCol w:w="1357"/>
        <w:gridCol w:w="2400"/>
        <w:gridCol w:w="2107"/>
        <w:gridCol w:w="2405"/>
      </w:tblGrid>
      <w:tr w:rsidR="00506A4D" w:rsidRPr="00146EB3" w14:paraId="42B93751" w14:textId="77777777" w:rsidTr="00A9303D">
        <w:trPr>
          <w:trHeight w:val="792"/>
          <w:tblHeader/>
          <w:jc w:val="center"/>
        </w:trPr>
        <w:tc>
          <w:tcPr>
            <w:tcW w:w="5000" w:type="pct"/>
            <w:gridSpan w:val="4"/>
            <w:tcBorders>
              <w:top w:val="nil"/>
              <w:left w:val="nil"/>
              <w:bottom w:val="single" w:sz="4" w:space="0" w:color="auto"/>
              <w:right w:val="nil"/>
            </w:tcBorders>
            <w:shd w:val="clear" w:color="auto" w:fill="auto"/>
            <w:vAlign w:val="center"/>
            <w:hideMark/>
          </w:tcPr>
          <w:p w14:paraId="08E48B1B" w14:textId="77777777" w:rsidR="00506A4D" w:rsidRPr="00146EB3" w:rsidRDefault="00506A4D" w:rsidP="001F4AB6">
            <w:pPr>
              <w:jc w:val="center"/>
              <w:rPr>
                <w:rFonts w:ascii="Calibri" w:hAnsi="Calibri"/>
                <w:b/>
                <w:bCs/>
                <w:color w:val="000000"/>
                <w:sz w:val="22"/>
                <w:szCs w:val="22"/>
                <w:lang w:val="es-MX" w:eastAsia="es-MX"/>
              </w:rPr>
            </w:pPr>
            <w:r w:rsidRPr="00146EB3">
              <w:rPr>
                <w:rFonts w:ascii="Calibri" w:hAnsi="Calibri"/>
                <w:b/>
                <w:bCs/>
                <w:color w:val="000000"/>
                <w:sz w:val="22"/>
                <w:szCs w:val="22"/>
                <w:u w:val="single"/>
                <w:lang w:val="es-MX" w:eastAsia="es-MX"/>
              </w:rPr>
              <w:t xml:space="preserve">Escenario 10 del Art. 23 inciso 3 del RRTV: </w:t>
            </w:r>
            <w:r w:rsidRPr="00146EB3">
              <w:rPr>
                <w:rFonts w:ascii="Calibri" w:hAnsi="Calibri"/>
                <w:b/>
                <w:bCs/>
                <w:color w:val="000000"/>
                <w:sz w:val="22"/>
                <w:szCs w:val="22"/>
                <w:lang w:val="es-MX" w:eastAsia="es-MX"/>
              </w:rPr>
              <w:br/>
              <w:t>Campaña local coincidiendo con campaña federal</w:t>
            </w:r>
          </w:p>
        </w:tc>
      </w:tr>
      <w:tr w:rsidR="00506A4D" w:rsidRPr="00146EB3" w14:paraId="7ED149FA" w14:textId="77777777" w:rsidTr="00A9303D">
        <w:trPr>
          <w:trHeight w:val="600"/>
          <w:tblHeader/>
          <w:jc w:val="center"/>
        </w:trPr>
        <w:tc>
          <w:tcPr>
            <w:tcW w:w="821" w:type="pct"/>
            <w:vMerge w:val="restart"/>
            <w:tcBorders>
              <w:top w:val="nil"/>
              <w:left w:val="single" w:sz="4" w:space="0" w:color="auto"/>
              <w:bottom w:val="nil"/>
              <w:right w:val="single" w:sz="4" w:space="0" w:color="auto"/>
            </w:tcBorders>
            <w:shd w:val="clear" w:color="000000" w:fill="D9D9D9"/>
            <w:noWrap/>
            <w:vAlign w:val="center"/>
            <w:hideMark/>
          </w:tcPr>
          <w:p w14:paraId="568BF438"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Escenario</w:t>
            </w:r>
          </w:p>
        </w:tc>
        <w:tc>
          <w:tcPr>
            <w:tcW w:w="1451" w:type="pct"/>
            <w:tcBorders>
              <w:top w:val="nil"/>
              <w:left w:val="nil"/>
              <w:bottom w:val="single" w:sz="4" w:space="0" w:color="auto"/>
              <w:right w:val="single" w:sz="4" w:space="0" w:color="auto"/>
            </w:tcBorders>
            <w:shd w:val="clear" w:color="000000" w:fill="D9D9D9"/>
            <w:vAlign w:val="center"/>
            <w:hideMark/>
          </w:tcPr>
          <w:p w14:paraId="5224E15C"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Federal</w:t>
            </w:r>
          </w:p>
        </w:tc>
        <w:tc>
          <w:tcPr>
            <w:tcW w:w="2728" w:type="pct"/>
            <w:gridSpan w:val="2"/>
            <w:tcBorders>
              <w:top w:val="single" w:sz="4" w:space="0" w:color="auto"/>
              <w:left w:val="nil"/>
              <w:bottom w:val="single" w:sz="4" w:space="0" w:color="auto"/>
              <w:right w:val="single" w:sz="4" w:space="0" w:color="auto"/>
            </w:tcBorders>
            <w:shd w:val="clear" w:color="000000" w:fill="D9D9D9"/>
            <w:noWrap/>
            <w:vAlign w:val="center"/>
            <w:hideMark/>
          </w:tcPr>
          <w:p w14:paraId="6BE6582B"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Local</w:t>
            </w:r>
          </w:p>
        </w:tc>
      </w:tr>
      <w:tr w:rsidR="00506A4D" w:rsidRPr="00146EB3" w14:paraId="6E24CD0C" w14:textId="77777777" w:rsidTr="00A9303D">
        <w:trPr>
          <w:trHeight w:val="600"/>
          <w:tblHeader/>
          <w:jc w:val="center"/>
        </w:trPr>
        <w:tc>
          <w:tcPr>
            <w:tcW w:w="821" w:type="pct"/>
            <w:vMerge/>
            <w:tcBorders>
              <w:top w:val="nil"/>
              <w:left w:val="single" w:sz="4" w:space="0" w:color="auto"/>
              <w:bottom w:val="nil"/>
              <w:right w:val="single" w:sz="4" w:space="0" w:color="auto"/>
            </w:tcBorders>
            <w:vAlign w:val="center"/>
            <w:hideMark/>
          </w:tcPr>
          <w:p w14:paraId="3E0FEC70" w14:textId="77777777" w:rsidR="00506A4D" w:rsidRPr="00146EB3" w:rsidRDefault="00506A4D" w:rsidP="001F4AB6">
            <w:pPr>
              <w:rPr>
                <w:rFonts w:ascii="Arial" w:hAnsi="Arial" w:cs="Arial"/>
                <w:b/>
                <w:bCs/>
                <w:color w:val="000000"/>
                <w:sz w:val="20"/>
                <w:szCs w:val="20"/>
                <w:lang w:val="es-MX" w:eastAsia="es-MX"/>
              </w:rPr>
            </w:pPr>
          </w:p>
        </w:tc>
        <w:tc>
          <w:tcPr>
            <w:tcW w:w="1451" w:type="pct"/>
            <w:tcBorders>
              <w:top w:val="nil"/>
              <w:left w:val="nil"/>
              <w:bottom w:val="single" w:sz="4" w:space="0" w:color="auto"/>
              <w:right w:val="nil"/>
            </w:tcBorders>
            <w:shd w:val="clear" w:color="000000" w:fill="D9D9D9"/>
            <w:vAlign w:val="center"/>
            <w:hideMark/>
          </w:tcPr>
          <w:p w14:paraId="03EE5ED5"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29 de abril al 27 de junio (60 días)</w:t>
            </w:r>
          </w:p>
        </w:tc>
        <w:tc>
          <w:tcPr>
            <w:tcW w:w="1274" w:type="pct"/>
            <w:tcBorders>
              <w:top w:val="nil"/>
              <w:left w:val="single" w:sz="4" w:space="0" w:color="auto"/>
              <w:bottom w:val="single" w:sz="4" w:space="0" w:color="auto"/>
              <w:right w:val="single" w:sz="4" w:space="0" w:color="auto"/>
            </w:tcBorders>
            <w:shd w:val="clear" w:color="000000" w:fill="D9D9D9"/>
            <w:vAlign w:val="center"/>
            <w:hideMark/>
          </w:tcPr>
          <w:p w14:paraId="6AB8B232"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29 de abril al 27 de junio (60 días)</w:t>
            </w:r>
          </w:p>
        </w:tc>
        <w:tc>
          <w:tcPr>
            <w:tcW w:w="1454" w:type="pct"/>
            <w:tcBorders>
              <w:top w:val="nil"/>
              <w:left w:val="nil"/>
              <w:bottom w:val="single" w:sz="4" w:space="0" w:color="auto"/>
              <w:right w:val="single" w:sz="4" w:space="0" w:color="auto"/>
            </w:tcBorders>
            <w:shd w:val="clear" w:color="000000" w:fill="D9D9D9"/>
            <w:vAlign w:val="center"/>
            <w:hideMark/>
          </w:tcPr>
          <w:p w14:paraId="4A99176F"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19 de mayo al 27 de junio (40 días)</w:t>
            </w:r>
          </w:p>
        </w:tc>
      </w:tr>
      <w:tr w:rsidR="00506A4D" w:rsidRPr="00146EB3" w14:paraId="216506B9" w14:textId="77777777" w:rsidTr="00A9303D">
        <w:trPr>
          <w:trHeight w:val="600"/>
          <w:tblHeader/>
          <w:jc w:val="center"/>
        </w:trPr>
        <w:tc>
          <w:tcPr>
            <w:tcW w:w="821" w:type="pct"/>
            <w:vMerge/>
            <w:tcBorders>
              <w:top w:val="nil"/>
              <w:left w:val="single" w:sz="4" w:space="0" w:color="auto"/>
              <w:bottom w:val="nil"/>
              <w:right w:val="single" w:sz="4" w:space="0" w:color="auto"/>
            </w:tcBorders>
            <w:vAlign w:val="center"/>
            <w:hideMark/>
          </w:tcPr>
          <w:p w14:paraId="14DB2964" w14:textId="77777777" w:rsidR="00506A4D" w:rsidRPr="00146EB3" w:rsidRDefault="00506A4D" w:rsidP="001F4AB6">
            <w:pPr>
              <w:rPr>
                <w:rFonts w:ascii="Arial" w:hAnsi="Arial" w:cs="Arial"/>
                <w:b/>
                <w:bCs/>
                <w:color w:val="000000"/>
                <w:sz w:val="20"/>
                <w:szCs w:val="20"/>
                <w:lang w:val="es-MX" w:eastAsia="es-MX"/>
              </w:rPr>
            </w:pPr>
          </w:p>
        </w:tc>
        <w:tc>
          <w:tcPr>
            <w:tcW w:w="1451" w:type="pct"/>
            <w:tcBorders>
              <w:top w:val="nil"/>
              <w:left w:val="nil"/>
              <w:bottom w:val="single" w:sz="4" w:space="0" w:color="auto"/>
              <w:right w:val="single" w:sz="4" w:space="0" w:color="auto"/>
            </w:tcBorders>
            <w:shd w:val="clear" w:color="000000" w:fill="D9D9D9"/>
            <w:vAlign w:val="center"/>
            <w:hideMark/>
          </w:tcPr>
          <w:p w14:paraId="36CFA7B0"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Presidente, Senadores y Diputados</w:t>
            </w:r>
          </w:p>
        </w:tc>
        <w:tc>
          <w:tcPr>
            <w:tcW w:w="1274" w:type="pct"/>
            <w:tcBorders>
              <w:top w:val="nil"/>
              <w:left w:val="nil"/>
              <w:bottom w:val="single" w:sz="4" w:space="0" w:color="auto"/>
              <w:right w:val="single" w:sz="4" w:space="0" w:color="auto"/>
            </w:tcBorders>
            <w:shd w:val="clear" w:color="000000" w:fill="D9D9D9"/>
            <w:vAlign w:val="center"/>
            <w:hideMark/>
          </w:tcPr>
          <w:p w14:paraId="5760D3EB"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Diputados</w:t>
            </w:r>
          </w:p>
        </w:tc>
        <w:tc>
          <w:tcPr>
            <w:tcW w:w="1454" w:type="pct"/>
            <w:tcBorders>
              <w:top w:val="nil"/>
              <w:left w:val="nil"/>
              <w:bottom w:val="single" w:sz="4" w:space="0" w:color="auto"/>
              <w:right w:val="single" w:sz="4" w:space="0" w:color="auto"/>
            </w:tcBorders>
            <w:shd w:val="clear" w:color="000000" w:fill="D9D9D9"/>
            <w:vAlign w:val="center"/>
            <w:hideMark/>
          </w:tcPr>
          <w:p w14:paraId="38AEB510" w14:textId="77777777" w:rsidR="00506A4D" w:rsidRPr="00146EB3" w:rsidRDefault="00506A4D" w:rsidP="001F4AB6">
            <w:pPr>
              <w:jc w:val="center"/>
              <w:rPr>
                <w:rFonts w:ascii="Arial" w:hAnsi="Arial" w:cs="Arial"/>
                <w:b/>
                <w:bCs/>
                <w:color w:val="000000"/>
                <w:sz w:val="20"/>
                <w:szCs w:val="20"/>
                <w:lang w:val="es-MX" w:eastAsia="es-MX"/>
              </w:rPr>
            </w:pPr>
            <w:r w:rsidRPr="00146EB3">
              <w:rPr>
                <w:rFonts w:ascii="Arial" w:hAnsi="Arial" w:cs="Arial"/>
                <w:b/>
                <w:bCs/>
                <w:color w:val="000000"/>
                <w:sz w:val="20"/>
                <w:szCs w:val="20"/>
                <w:lang w:val="es-MX" w:eastAsia="es-MX"/>
              </w:rPr>
              <w:t>Ayuntamientos</w:t>
            </w:r>
          </w:p>
        </w:tc>
      </w:tr>
      <w:tr w:rsidR="00506A4D" w:rsidRPr="00146EB3" w14:paraId="35355F08" w14:textId="77777777" w:rsidTr="00A9303D">
        <w:trPr>
          <w:trHeight w:val="300"/>
          <w:jc w:val="center"/>
        </w:trPr>
        <w:tc>
          <w:tcPr>
            <w:tcW w:w="8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BFADDD"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w:t>
            </w:r>
          </w:p>
        </w:tc>
        <w:tc>
          <w:tcPr>
            <w:tcW w:w="1451" w:type="pct"/>
            <w:tcBorders>
              <w:top w:val="nil"/>
              <w:left w:val="nil"/>
              <w:bottom w:val="single" w:sz="4" w:space="0" w:color="auto"/>
              <w:right w:val="nil"/>
            </w:tcBorders>
            <w:shd w:val="clear" w:color="auto" w:fill="auto"/>
            <w:noWrap/>
            <w:vAlign w:val="center"/>
            <w:hideMark/>
          </w:tcPr>
          <w:p w14:paraId="437DDC24"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A</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4E731749"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30512CED"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r>
      <w:tr w:rsidR="00506A4D" w:rsidRPr="00146EB3" w14:paraId="1A163DD5"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5B8B9510"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2</w:t>
            </w:r>
          </w:p>
        </w:tc>
        <w:tc>
          <w:tcPr>
            <w:tcW w:w="1451" w:type="pct"/>
            <w:tcBorders>
              <w:top w:val="nil"/>
              <w:left w:val="nil"/>
              <w:bottom w:val="single" w:sz="4" w:space="0" w:color="auto"/>
              <w:right w:val="nil"/>
            </w:tcBorders>
            <w:shd w:val="clear" w:color="auto" w:fill="auto"/>
            <w:noWrap/>
            <w:vAlign w:val="center"/>
            <w:hideMark/>
          </w:tcPr>
          <w:p w14:paraId="14E27AE1"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A</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4F90CB13"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00CB80BB"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r>
      <w:tr w:rsidR="00506A4D" w:rsidRPr="00146EB3" w14:paraId="372684DF"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624EDB30"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3</w:t>
            </w:r>
          </w:p>
        </w:tc>
        <w:tc>
          <w:tcPr>
            <w:tcW w:w="1451" w:type="pct"/>
            <w:tcBorders>
              <w:top w:val="nil"/>
              <w:left w:val="nil"/>
              <w:bottom w:val="single" w:sz="4" w:space="0" w:color="auto"/>
              <w:right w:val="nil"/>
            </w:tcBorders>
            <w:shd w:val="clear" w:color="auto" w:fill="auto"/>
            <w:noWrap/>
            <w:vAlign w:val="center"/>
            <w:hideMark/>
          </w:tcPr>
          <w:p w14:paraId="063B985F"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A</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37511AB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3D7B1D79"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0C98F8C6"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5BC437A7"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4</w:t>
            </w:r>
          </w:p>
        </w:tc>
        <w:tc>
          <w:tcPr>
            <w:tcW w:w="1451" w:type="pct"/>
            <w:tcBorders>
              <w:top w:val="nil"/>
              <w:left w:val="nil"/>
              <w:bottom w:val="single" w:sz="4" w:space="0" w:color="auto"/>
              <w:right w:val="nil"/>
            </w:tcBorders>
            <w:shd w:val="clear" w:color="auto" w:fill="auto"/>
            <w:noWrap/>
            <w:vAlign w:val="center"/>
            <w:hideMark/>
          </w:tcPr>
          <w:p w14:paraId="1197D6F1"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A</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091D83C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454" w:type="pct"/>
            <w:tcBorders>
              <w:top w:val="nil"/>
              <w:left w:val="nil"/>
              <w:bottom w:val="single" w:sz="4" w:space="0" w:color="auto"/>
              <w:right w:val="single" w:sz="4" w:space="0" w:color="auto"/>
            </w:tcBorders>
            <w:shd w:val="clear" w:color="auto" w:fill="auto"/>
            <w:noWrap/>
            <w:vAlign w:val="center"/>
            <w:hideMark/>
          </w:tcPr>
          <w:p w14:paraId="4C55A49D"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r>
      <w:tr w:rsidR="00506A4D" w:rsidRPr="00146EB3" w14:paraId="5FD0BF83"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638C805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5</w:t>
            </w:r>
          </w:p>
        </w:tc>
        <w:tc>
          <w:tcPr>
            <w:tcW w:w="1451" w:type="pct"/>
            <w:tcBorders>
              <w:top w:val="nil"/>
              <w:left w:val="nil"/>
              <w:bottom w:val="single" w:sz="4" w:space="0" w:color="auto"/>
              <w:right w:val="nil"/>
            </w:tcBorders>
            <w:shd w:val="clear" w:color="auto" w:fill="auto"/>
            <w:noWrap/>
            <w:vAlign w:val="center"/>
            <w:hideMark/>
          </w:tcPr>
          <w:p w14:paraId="2023B311"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A</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14994E86"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454" w:type="pct"/>
            <w:tcBorders>
              <w:top w:val="nil"/>
              <w:left w:val="nil"/>
              <w:bottom w:val="single" w:sz="4" w:space="0" w:color="auto"/>
              <w:right w:val="single" w:sz="4" w:space="0" w:color="auto"/>
            </w:tcBorders>
            <w:shd w:val="clear" w:color="auto" w:fill="auto"/>
            <w:noWrap/>
            <w:vAlign w:val="center"/>
            <w:hideMark/>
          </w:tcPr>
          <w:p w14:paraId="586618C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333E6F08"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664FFA26"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6</w:t>
            </w:r>
          </w:p>
        </w:tc>
        <w:tc>
          <w:tcPr>
            <w:tcW w:w="1451" w:type="pct"/>
            <w:tcBorders>
              <w:top w:val="nil"/>
              <w:left w:val="nil"/>
              <w:bottom w:val="single" w:sz="4" w:space="0" w:color="auto"/>
              <w:right w:val="nil"/>
            </w:tcBorders>
            <w:shd w:val="clear" w:color="auto" w:fill="auto"/>
            <w:noWrap/>
            <w:vAlign w:val="center"/>
            <w:hideMark/>
          </w:tcPr>
          <w:p w14:paraId="253C83C9"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A</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1D9872C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c>
          <w:tcPr>
            <w:tcW w:w="1454" w:type="pct"/>
            <w:tcBorders>
              <w:top w:val="nil"/>
              <w:left w:val="nil"/>
              <w:bottom w:val="single" w:sz="4" w:space="0" w:color="auto"/>
              <w:right w:val="single" w:sz="4" w:space="0" w:color="auto"/>
            </w:tcBorders>
            <w:shd w:val="clear" w:color="auto" w:fill="auto"/>
            <w:noWrap/>
            <w:vAlign w:val="center"/>
            <w:hideMark/>
          </w:tcPr>
          <w:p w14:paraId="7C786EC5"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48B79FA8"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7D365C4C"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7</w:t>
            </w:r>
          </w:p>
        </w:tc>
        <w:tc>
          <w:tcPr>
            <w:tcW w:w="1451" w:type="pct"/>
            <w:tcBorders>
              <w:top w:val="nil"/>
              <w:left w:val="nil"/>
              <w:bottom w:val="single" w:sz="4" w:space="0" w:color="auto"/>
              <w:right w:val="nil"/>
            </w:tcBorders>
            <w:shd w:val="clear" w:color="auto" w:fill="auto"/>
            <w:noWrap/>
            <w:vAlign w:val="center"/>
            <w:hideMark/>
          </w:tcPr>
          <w:p w14:paraId="297FBA0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B</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240FB5DF"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09C0E90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r>
      <w:tr w:rsidR="00506A4D" w:rsidRPr="00146EB3" w14:paraId="1C7ABF12"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4774D72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8</w:t>
            </w:r>
          </w:p>
        </w:tc>
        <w:tc>
          <w:tcPr>
            <w:tcW w:w="1451" w:type="pct"/>
            <w:tcBorders>
              <w:top w:val="nil"/>
              <w:left w:val="nil"/>
              <w:bottom w:val="single" w:sz="4" w:space="0" w:color="auto"/>
              <w:right w:val="nil"/>
            </w:tcBorders>
            <w:shd w:val="clear" w:color="auto" w:fill="auto"/>
            <w:noWrap/>
            <w:vAlign w:val="center"/>
            <w:hideMark/>
          </w:tcPr>
          <w:p w14:paraId="686E0AC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B</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60A0E69C"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17BBD8D9"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r>
      <w:tr w:rsidR="00506A4D" w:rsidRPr="00146EB3" w14:paraId="6FCEAEB5"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2C00DEE5"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9</w:t>
            </w:r>
          </w:p>
        </w:tc>
        <w:tc>
          <w:tcPr>
            <w:tcW w:w="1451" w:type="pct"/>
            <w:tcBorders>
              <w:top w:val="nil"/>
              <w:left w:val="nil"/>
              <w:bottom w:val="single" w:sz="4" w:space="0" w:color="auto"/>
              <w:right w:val="nil"/>
            </w:tcBorders>
            <w:shd w:val="clear" w:color="auto" w:fill="auto"/>
            <w:noWrap/>
            <w:vAlign w:val="center"/>
            <w:hideMark/>
          </w:tcPr>
          <w:p w14:paraId="3873CA5D"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B</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4D271D16"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7093C3E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5CA93E05"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67114E76"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10</w:t>
            </w:r>
          </w:p>
        </w:tc>
        <w:tc>
          <w:tcPr>
            <w:tcW w:w="1451" w:type="pct"/>
            <w:tcBorders>
              <w:top w:val="nil"/>
              <w:left w:val="nil"/>
              <w:bottom w:val="single" w:sz="4" w:space="0" w:color="auto"/>
              <w:right w:val="nil"/>
            </w:tcBorders>
            <w:shd w:val="clear" w:color="auto" w:fill="auto"/>
            <w:noWrap/>
            <w:vAlign w:val="center"/>
            <w:hideMark/>
          </w:tcPr>
          <w:p w14:paraId="1DFBF6B0"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B</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66336E0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454" w:type="pct"/>
            <w:tcBorders>
              <w:top w:val="nil"/>
              <w:left w:val="nil"/>
              <w:bottom w:val="single" w:sz="4" w:space="0" w:color="auto"/>
              <w:right w:val="single" w:sz="4" w:space="0" w:color="auto"/>
            </w:tcBorders>
            <w:shd w:val="clear" w:color="auto" w:fill="auto"/>
            <w:noWrap/>
            <w:vAlign w:val="center"/>
            <w:hideMark/>
          </w:tcPr>
          <w:p w14:paraId="5E1166FF"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r>
      <w:tr w:rsidR="00506A4D" w:rsidRPr="00146EB3" w14:paraId="1969AB6F"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63BD298B"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lastRenderedPageBreak/>
              <w:t>Escenario 11</w:t>
            </w:r>
          </w:p>
        </w:tc>
        <w:tc>
          <w:tcPr>
            <w:tcW w:w="1451" w:type="pct"/>
            <w:tcBorders>
              <w:top w:val="nil"/>
              <w:left w:val="nil"/>
              <w:bottom w:val="single" w:sz="4" w:space="0" w:color="auto"/>
              <w:right w:val="nil"/>
            </w:tcBorders>
            <w:shd w:val="clear" w:color="auto" w:fill="auto"/>
            <w:noWrap/>
            <w:vAlign w:val="center"/>
            <w:hideMark/>
          </w:tcPr>
          <w:p w14:paraId="6AEFB0A1"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B</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0858095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454" w:type="pct"/>
            <w:tcBorders>
              <w:top w:val="nil"/>
              <w:left w:val="nil"/>
              <w:bottom w:val="single" w:sz="4" w:space="0" w:color="auto"/>
              <w:right w:val="single" w:sz="4" w:space="0" w:color="auto"/>
            </w:tcBorders>
            <w:shd w:val="clear" w:color="auto" w:fill="auto"/>
            <w:noWrap/>
            <w:vAlign w:val="center"/>
            <w:hideMark/>
          </w:tcPr>
          <w:p w14:paraId="346B74B9"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26E4B89E" w14:textId="77777777" w:rsidTr="00A9303D">
        <w:trPr>
          <w:trHeight w:val="300"/>
          <w:jc w:val="center"/>
        </w:trPr>
        <w:tc>
          <w:tcPr>
            <w:tcW w:w="8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28D15"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12</w:t>
            </w:r>
          </w:p>
        </w:tc>
        <w:tc>
          <w:tcPr>
            <w:tcW w:w="14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4B043E"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B</w:t>
            </w:r>
          </w:p>
        </w:tc>
        <w:tc>
          <w:tcPr>
            <w:tcW w:w="1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E9F68"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c>
          <w:tcPr>
            <w:tcW w:w="1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62D4C"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2F69B62D" w14:textId="77777777" w:rsidTr="00A9303D">
        <w:trPr>
          <w:trHeight w:val="300"/>
          <w:jc w:val="center"/>
        </w:trPr>
        <w:tc>
          <w:tcPr>
            <w:tcW w:w="8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8B508E"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13</w:t>
            </w:r>
          </w:p>
        </w:tc>
        <w:tc>
          <w:tcPr>
            <w:tcW w:w="1451" w:type="pct"/>
            <w:tcBorders>
              <w:top w:val="single" w:sz="4" w:space="0" w:color="auto"/>
              <w:left w:val="nil"/>
              <w:bottom w:val="single" w:sz="4" w:space="0" w:color="auto"/>
              <w:right w:val="nil"/>
            </w:tcBorders>
            <w:shd w:val="clear" w:color="auto" w:fill="auto"/>
            <w:noWrap/>
            <w:vAlign w:val="center"/>
            <w:hideMark/>
          </w:tcPr>
          <w:p w14:paraId="0E9E122F"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w:t>
            </w:r>
          </w:p>
        </w:tc>
        <w:tc>
          <w:tcPr>
            <w:tcW w:w="12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C4A3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single" w:sz="4" w:space="0" w:color="auto"/>
              <w:left w:val="nil"/>
              <w:bottom w:val="single" w:sz="4" w:space="0" w:color="auto"/>
              <w:right w:val="single" w:sz="4" w:space="0" w:color="auto"/>
            </w:tcBorders>
            <w:shd w:val="clear" w:color="auto" w:fill="auto"/>
            <w:noWrap/>
            <w:vAlign w:val="center"/>
            <w:hideMark/>
          </w:tcPr>
          <w:p w14:paraId="7B27580C"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r>
      <w:tr w:rsidR="00506A4D" w:rsidRPr="00146EB3" w14:paraId="526F57A6" w14:textId="77777777" w:rsidTr="00A9303D">
        <w:trPr>
          <w:trHeight w:val="300"/>
          <w:jc w:val="center"/>
        </w:trPr>
        <w:tc>
          <w:tcPr>
            <w:tcW w:w="8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7EB2E5"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14</w:t>
            </w:r>
          </w:p>
        </w:tc>
        <w:tc>
          <w:tcPr>
            <w:tcW w:w="1451" w:type="pct"/>
            <w:tcBorders>
              <w:top w:val="nil"/>
              <w:left w:val="nil"/>
              <w:bottom w:val="single" w:sz="4" w:space="0" w:color="auto"/>
              <w:right w:val="nil"/>
            </w:tcBorders>
            <w:shd w:val="clear" w:color="auto" w:fill="auto"/>
            <w:noWrap/>
            <w:vAlign w:val="center"/>
            <w:hideMark/>
          </w:tcPr>
          <w:p w14:paraId="68A1A6CC"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1C88D560"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486E819E"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r>
      <w:tr w:rsidR="00506A4D" w:rsidRPr="00146EB3" w14:paraId="1772A533" w14:textId="77777777" w:rsidTr="00A9303D">
        <w:trPr>
          <w:trHeight w:val="300"/>
          <w:jc w:val="center"/>
        </w:trPr>
        <w:tc>
          <w:tcPr>
            <w:tcW w:w="8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825F90"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15</w:t>
            </w:r>
          </w:p>
        </w:tc>
        <w:tc>
          <w:tcPr>
            <w:tcW w:w="1451" w:type="pct"/>
            <w:tcBorders>
              <w:top w:val="nil"/>
              <w:left w:val="nil"/>
              <w:bottom w:val="single" w:sz="4" w:space="0" w:color="auto"/>
              <w:right w:val="nil"/>
            </w:tcBorders>
            <w:shd w:val="clear" w:color="auto" w:fill="auto"/>
            <w:noWrap/>
            <w:vAlign w:val="center"/>
            <w:hideMark/>
          </w:tcPr>
          <w:p w14:paraId="6898CC23"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48DC36BA"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454" w:type="pct"/>
            <w:tcBorders>
              <w:top w:val="nil"/>
              <w:left w:val="nil"/>
              <w:bottom w:val="single" w:sz="4" w:space="0" w:color="auto"/>
              <w:right w:val="single" w:sz="4" w:space="0" w:color="auto"/>
            </w:tcBorders>
            <w:shd w:val="clear" w:color="auto" w:fill="auto"/>
            <w:noWrap/>
            <w:vAlign w:val="center"/>
            <w:hideMark/>
          </w:tcPr>
          <w:p w14:paraId="432C598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4DFEE5D3" w14:textId="77777777" w:rsidTr="00A9303D">
        <w:trPr>
          <w:trHeight w:val="300"/>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24384841"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16</w:t>
            </w:r>
          </w:p>
        </w:tc>
        <w:tc>
          <w:tcPr>
            <w:tcW w:w="1451" w:type="pct"/>
            <w:tcBorders>
              <w:top w:val="nil"/>
              <w:left w:val="nil"/>
              <w:bottom w:val="single" w:sz="4" w:space="0" w:color="auto"/>
              <w:right w:val="nil"/>
            </w:tcBorders>
            <w:shd w:val="clear" w:color="auto" w:fill="auto"/>
            <w:noWrap/>
            <w:vAlign w:val="center"/>
            <w:hideMark/>
          </w:tcPr>
          <w:p w14:paraId="1E38BE55"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01EA78C2"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454" w:type="pct"/>
            <w:tcBorders>
              <w:top w:val="nil"/>
              <w:left w:val="nil"/>
              <w:bottom w:val="single" w:sz="4" w:space="0" w:color="auto"/>
              <w:right w:val="single" w:sz="4" w:space="0" w:color="auto"/>
            </w:tcBorders>
            <w:shd w:val="clear" w:color="auto" w:fill="auto"/>
            <w:noWrap/>
            <w:vAlign w:val="center"/>
            <w:hideMark/>
          </w:tcPr>
          <w:p w14:paraId="1B274E98"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r>
      <w:tr w:rsidR="00506A4D" w:rsidRPr="00146EB3" w14:paraId="7209DBB0" w14:textId="77777777" w:rsidTr="00A9303D">
        <w:trPr>
          <w:trHeight w:val="199"/>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46C3C0DE"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17</w:t>
            </w:r>
          </w:p>
        </w:tc>
        <w:tc>
          <w:tcPr>
            <w:tcW w:w="1451" w:type="pct"/>
            <w:tcBorders>
              <w:top w:val="nil"/>
              <w:left w:val="nil"/>
              <w:bottom w:val="single" w:sz="4" w:space="0" w:color="auto"/>
              <w:right w:val="nil"/>
            </w:tcBorders>
            <w:shd w:val="clear" w:color="auto" w:fill="auto"/>
            <w:noWrap/>
            <w:vAlign w:val="center"/>
            <w:hideMark/>
          </w:tcPr>
          <w:p w14:paraId="5ECAF018"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2A69B4B1"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454" w:type="pct"/>
            <w:tcBorders>
              <w:top w:val="nil"/>
              <w:left w:val="nil"/>
              <w:bottom w:val="single" w:sz="4" w:space="0" w:color="auto"/>
              <w:right w:val="single" w:sz="4" w:space="0" w:color="auto"/>
            </w:tcBorders>
            <w:shd w:val="clear" w:color="auto" w:fill="auto"/>
            <w:noWrap/>
            <w:vAlign w:val="center"/>
            <w:hideMark/>
          </w:tcPr>
          <w:p w14:paraId="3445BA53"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r w:rsidR="00506A4D" w:rsidRPr="00146EB3" w14:paraId="05F525FA" w14:textId="77777777" w:rsidTr="00A9303D">
        <w:trPr>
          <w:trHeight w:val="317"/>
          <w:jc w:val="center"/>
        </w:trPr>
        <w:tc>
          <w:tcPr>
            <w:tcW w:w="821" w:type="pct"/>
            <w:tcBorders>
              <w:top w:val="nil"/>
              <w:left w:val="single" w:sz="4" w:space="0" w:color="auto"/>
              <w:bottom w:val="single" w:sz="4" w:space="0" w:color="auto"/>
              <w:right w:val="single" w:sz="4" w:space="0" w:color="auto"/>
            </w:tcBorders>
            <w:shd w:val="clear" w:color="auto" w:fill="auto"/>
            <w:noWrap/>
            <w:vAlign w:val="center"/>
            <w:hideMark/>
          </w:tcPr>
          <w:p w14:paraId="7F3DF176"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Escenario 18</w:t>
            </w:r>
          </w:p>
        </w:tc>
        <w:tc>
          <w:tcPr>
            <w:tcW w:w="1451" w:type="pct"/>
            <w:tcBorders>
              <w:top w:val="nil"/>
              <w:left w:val="nil"/>
              <w:bottom w:val="single" w:sz="4" w:space="0" w:color="auto"/>
              <w:right w:val="nil"/>
            </w:tcBorders>
            <w:shd w:val="clear" w:color="auto" w:fill="auto"/>
            <w:noWrap/>
            <w:vAlign w:val="center"/>
            <w:hideMark/>
          </w:tcPr>
          <w:p w14:paraId="066525E5"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w:t>
            </w:r>
          </w:p>
        </w:tc>
        <w:tc>
          <w:tcPr>
            <w:tcW w:w="1274" w:type="pct"/>
            <w:tcBorders>
              <w:top w:val="nil"/>
              <w:left w:val="single" w:sz="4" w:space="0" w:color="auto"/>
              <w:bottom w:val="single" w:sz="4" w:space="0" w:color="auto"/>
              <w:right w:val="single" w:sz="4" w:space="0" w:color="auto"/>
            </w:tcBorders>
            <w:shd w:val="clear" w:color="auto" w:fill="auto"/>
            <w:noWrap/>
            <w:vAlign w:val="center"/>
            <w:hideMark/>
          </w:tcPr>
          <w:p w14:paraId="716B7690"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c>
          <w:tcPr>
            <w:tcW w:w="1454" w:type="pct"/>
            <w:tcBorders>
              <w:top w:val="nil"/>
              <w:left w:val="nil"/>
              <w:bottom w:val="single" w:sz="4" w:space="0" w:color="auto"/>
              <w:right w:val="single" w:sz="4" w:space="0" w:color="auto"/>
            </w:tcBorders>
            <w:shd w:val="clear" w:color="auto" w:fill="auto"/>
            <w:noWrap/>
            <w:vAlign w:val="center"/>
            <w:hideMark/>
          </w:tcPr>
          <w:p w14:paraId="42B0713E" w14:textId="77777777" w:rsidR="00506A4D" w:rsidRPr="00146EB3" w:rsidRDefault="00506A4D" w:rsidP="001F4AB6">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w:t>
            </w:r>
          </w:p>
        </w:tc>
      </w:tr>
    </w:tbl>
    <w:p w14:paraId="6581667F" w14:textId="3FB6D469" w:rsidR="004E314C" w:rsidRPr="00146EB3" w:rsidRDefault="004E314C" w:rsidP="004E314C">
      <w:pPr>
        <w:ind w:left="567"/>
        <w:jc w:val="both"/>
        <w:rPr>
          <w:rFonts w:ascii="Arial" w:hAnsi="Arial" w:cs="Arial"/>
        </w:rPr>
      </w:pPr>
    </w:p>
    <w:p w14:paraId="5DCBC8F3" w14:textId="77777777" w:rsidR="00F751DE" w:rsidRPr="00146EB3" w:rsidRDefault="00AE1159" w:rsidP="00F751DE">
      <w:pPr>
        <w:ind w:left="567"/>
        <w:jc w:val="both"/>
        <w:rPr>
          <w:rFonts w:ascii="Arial" w:hAnsi="Arial" w:cs="Arial"/>
        </w:rPr>
      </w:pPr>
      <w:r w:rsidRPr="00146EB3">
        <w:rPr>
          <w:rFonts w:ascii="Arial" w:hAnsi="Arial" w:cs="Arial"/>
        </w:rPr>
        <w:t>Si bien el escenario 1</w:t>
      </w:r>
      <w:r w:rsidR="00F751DE" w:rsidRPr="00146EB3">
        <w:rPr>
          <w:rFonts w:ascii="Arial" w:hAnsi="Arial" w:cs="Arial"/>
        </w:rPr>
        <w:t xml:space="preserve">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6DE902D1" w14:textId="77777777" w:rsidR="00F751DE" w:rsidRPr="00146EB3" w:rsidRDefault="00F751DE" w:rsidP="00F751DE">
      <w:pPr>
        <w:ind w:left="567"/>
        <w:jc w:val="both"/>
        <w:rPr>
          <w:rFonts w:ascii="Arial" w:hAnsi="Arial" w:cs="Arial"/>
        </w:rPr>
      </w:pPr>
    </w:p>
    <w:p w14:paraId="1F1E0563" w14:textId="77777777" w:rsidR="00644362" w:rsidRPr="00146EB3" w:rsidRDefault="00F751DE" w:rsidP="00F751DE">
      <w:pPr>
        <w:ind w:left="567"/>
        <w:jc w:val="both"/>
        <w:rPr>
          <w:rFonts w:ascii="Arial" w:hAnsi="Arial" w:cs="Arial"/>
        </w:rPr>
      </w:pPr>
      <w:r w:rsidRPr="00146EB3">
        <w:rPr>
          <w:rFonts w:ascii="Arial" w:hAnsi="Arial" w:cs="Arial"/>
        </w:rPr>
        <w:t xml:space="preserve">De igual forma, </w:t>
      </w:r>
      <w:r w:rsidR="00644362" w:rsidRPr="00146EB3">
        <w:rPr>
          <w:rFonts w:ascii="Arial" w:hAnsi="Arial" w:cs="Arial"/>
        </w:rPr>
        <w:t xml:space="preserve">diversos </w:t>
      </w:r>
      <w:r w:rsidRPr="00146EB3">
        <w:rPr>
          <w:rFonts w:ascii="Arial" w:hAnsi="Arial" w:cs="Arial"/>
        </w:rPr>
        <w:t>escenarios p</w:t>
      </w:r>
      <w:r w:rsidR="00644362" w:rsidRPr="00146EB3">
        <w:rPr>
          <w:rFonts w:ascii="Arial" w:hAnsi="Arial" w:cs="Arial"/>
        </w:rPr>
        <w:t>ueden</w:t>
      </w:r>
      <w:r w:rsidRPr="00146EB3">
        <w:rPr>
          <w:rFonts w:ascii="Arial" w:hAnsi="Arial" w:cs="Arial"/>
        </w:rPr>
        <w:t xml:space="preserve"> actualizarse</w:t>
      </w:r>
      <w:r w:rsidR="00644362" w:rsidRPr="00146EB3">
        <w:rPr>
          <w:rFonts w:ascii="Arial" w:hAnsi="Arial" w:cs="Arial"/>
        </w:rPr>
        <w:t xml:space="preserve"> por las siguientes causas que se enuncian sin ser limitativas:</w:t>
      </w:r>
    </w:p>
    <w:p w14:paraId="5DC16B5F" w14:textId="77777777" w:rsidR="00644362" w:rsidRPr="00146EB3" w:rsidRDefault="00644362" w:rsidP="00F751DE">
      <w:pPr>
        <w:ind w:left="567"/>
        <w:jc w:val="both"/>
        <w:rPr>
          <w:rFonts w:ascii="Arial" w:hAnsi="Arial" w:cs="Arial"/>
        </w:rPr>
      </w:pPr>
    </w:p>
    <w:p w14:paraId="6041157E" w14:textId="7FC463F8" w:rsidR="00644362" w:rsidRPr="00146EB3" w:rsidRDefault="00D945DF" w:rsidP="00097541">
      <w:pPr>
        <w:pStyle w:val="Prrafodelista"/>
        <w:numPr>
          <w:ilvl w:val="0"/>
          <w:numId w:val="37"/>
        </w:numPr>
        <w:jc w:val="both"/>
        <w:rPr>
          <w:rFonts w:ascii="Arial" w:hAnsi="Arial" w:cs="Arial"/>
        </w:rPr>
      </w:pPr>
      <w:r>
        <w:rPr>
          <w:rFonts w:ascii="Arial" w:hAnsi="Arial" w:cs="Arial"/>
        </w:rPr>
        <w:t>Por el</w:t>
      </w:r>
      <w:r w:rsidR="00F751DE" w:rsidRPr="00146EB3">
        <w:rPr>
          <w:rFonts w:ascii="Arial" w:hAnsi="Arial" w:cs="Arial"/>
        </w:rPr>
        <w:t xml:space="preserve"> registro de los candidatos independientes que hubieren cumplido con todos los requisitos aplicables</w:t>
      </w:r>
      <w:r w:rsidR="00644362" w:rsidRPr="00146EB3">
        <w:rPr>
          <w:rFonts w:ascii="Arial" w:hAnsi="Arial" w:cs="Arial"/>
        </w:rPr>
        <w:t>;</w:t>
      </w:r>
    </w:p>
    <w:p w14:paraId="3BE277E3" w14:textId="77777777" w:rsidR="00644362" w:rsidRPr="00146EB3" w:rsidRDefault="00644362" w:rsidP="00097541">
      <w:pPr>
        <w:pStyle w:val="Prrafodelista"/>
        <w:numPr>
          <w:ilvl w:val="0"/>
          <w:numId w:val="37"/>
        </w:numPr>
        <w:jc w:val="both"/>
        <w:rPr>
          <w:rFonts w:ascii="Arial" w:hAnsi="Arial" w:cs="Arial"/>
        </w:rPr>
      </w:pPr>
      <w:r w:rsidRPr="00146EB3">
        <w:rPr>
          <w:rFonts w:ascii="Arial" w:hAnsi="Arial" w:cs="Arial"/>
        </w:rPr>
        <w:t>Por un mandato de la autoridad jurisdiccional correspondiente;</w:t>
      </w:r>
    </w:p>
    <w:p w14:paraId="7A1E15A1" w14:textId="77777777" w:rsidR="00F215C2" w:rsidRPr="00146EB3" w:rsidRDefault="00F215C2" w:rsidP="00097541">
      <w:pPr>
        <w:pStyle w:val="Prrafodelista"/>
        <w:numPr>
          <w:ilvl w:val="0"/>
          <w:numId w:val="37"/>
        </w:numPr>
        <w:jc w:val="both"/>
        <w:rPr>
          <w:rFonts w:ascii="Arial" w:hAnsi="Arial" w:cs="Arial"/>
        </w:rPr>
      </w:pPr>
      <w:r w:rsidRPr="00146EB3">
        <w:rPr>
          <w:rFonts w:ascii="Arial" w:hAnsi="Arial" w:cs="Arial"/>
        </w:rPr>
        <w:t>Por la cancelación del registro de un candidato independiente;</w:t>
      </w:r>
    </w:p>
    <w:p w14:paraId="3BDCBC8D" w14:textId="77777777" w:rsidR="00644362" w:rsidRDefault="00644362" w:rsidP="00097541">
      <w:pPr>
        <w:pStyle w:val="Prrafodelista"/>
        <w:numPr>
          <w:ilvl w:val="0"/>
          <w:numId w:val="37"/>
        </w:numPr>
        <w:jc w:val="both"/>
        <w:rPr>
          <w:rFonts w:ascii="Arial" w:hAnsi="Arial" w:cs="Arial"/>
        </w:rPr>
      </w:pPr>
      <w:r w:rsidRPr="00146EB3">
        <w:rPr>
          <w:rFonts w:ascii="Arial" w:hAnsi="Arial" w:cs="Arial"/>
        </w:rPr>
        <w:t>Por desistimiento de un candidato independiente registrado.</w:t>
      </w:r>
    </w:p>
    <w:p w14:paraId="167A6CE6" w14:textId="77777777" w:rsidR="00D945DF" w:rsidRDefault="00D945DF" w:rsidP="00D945DF">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14:paraId="2A7ED1E6" w14:textId="77777777" w:rsidR="00D945DF" w:rsidRPr="00D945DF" w:rsidRDefault="00D945DF" w:rsidP="00D945DF">
      <w:pPr>
        <w:jc w:val="both"/>
        <w:rPr>
          <w:rFonts w:ascii="Arial" w:hAnsi="Arial" w:cs="Arial"/>
        </w:rPr>
      </w:pPr>
    </w:p>
    <w:p w14:paraId="1E3A3023" w14:textId="0BECFAD4" w:rsidR="00F751DE" w:rsidRPr="00146EB3" w:rsidRDefault="00F215C2" w:rsidP="00F751DE">
      <w:pPr>
        <w:ind w:left="567"/>
        <w:jc w:val="both"/>
        <w:rPr>
          <w:rFonts w:ascii="Arial" w:hAnsi="Arial" w:cs="Arial"/>
        </w:rPr>
      </w:pPr>
      <w:r w:rsidRPr="00146EB3">
        <w:rPr>
          <w:rFonts w:ascii="Arial" w:hAnsi="Arial" w:cs="Arial"/>
        </w:rPr>
        <w:t xml:space="preserve">Tomando en cuenta lo anterior, </w:t>
      </w:r>
      <w:r w:rsidR="00F751DE" w:rsidRPr="00146EB3">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CA18E6" w:rsidRPr="00146EB3">
        <w:rPr>
          <w:rFonts w:ascii="Arial" w:hAnsi="Arial" w:cs="Arial"/>
        </w:rPr>
        <w:t>es 4,</w:t>
      </w:r>
      <w:r w:rsidR="00F751DE" w:rsidRPr="00146EB3">
        <w:rPr>
          <w:rFonts w:ascii="Arial" w:hAnsi="Arial" w:cs="Arial"/>
        </w:rPr>
        <w:t xml:space="preserve"> 6</w:t>
      </w:r>
      <w:r w:rsidRPr="00146EB3">
        <w:rPr>
          <w:rFonts w:ascii="Arial" w:hAnsi="Arial" w:cs="Arial"/>
        </w:rPr>
        <w:t>, 7 y 10</w:t>
      </w:r>
      <w:r w:rsidR="00F751DE" w:rsidRPr="00146EB3">
        <w:rPr>
          <w:rFonts w:ascii="Arial" w:hAnsi="Arial" w:cs="Arial"/>
        </w:rPr>
        <w:t xml:space="preserve"> del Reglamento citado.</w:t>
      </w:r>
    </w:p>
    <w:p w14:paraId="39556A0F" w14:textId="77777777" w:rsidR="00F751DE" w:rsidRPr="00146EB3" w:rsidRDefault="00F751DE" w:rsidP="00B92B3C">
      <w:pPr>
        <w:jc w:val="both"/>
        <w:rPr>
          <w:rFonts w:ascii="Arial" w:hAnsi="Arial" w:cs="Arial"/>
        </w:rPr>
      </w:pPr>
    </w:p>
    <w:p w14:paraId="1CD295E5" w14:textId="77777777" w:rsidR="000C2D87" w:rsidRPr="00146EB3" w:rsidRDefault="000C2D87" w:rsidP="00E004D5">
      <w:pPr>
        <w:ind w:left="567"/>
        <w:jc w:val="both"/>
        <w:rPr>
          <w:rFonts w:ascii="Arial" w:hAnsi="Arial" w:cs="Arial"/>
        </w:rPr>
      </w:pPr>
    </w:p>
    <w:p w14:paraId="55CD40DD" w14:textId="77777777" w:rsidR="000C2D87" w:rsidRPr="00146EB3" w:rsidRDefault="006B7BDD" w:rsidP="000C2D87">
      <w:pPr>
        <w:jc w:val="both"/>
        <w:rPr>
          <w:rFonts w:ascii="Arial" w:hAnsi="Arial" w:cs="Arial"/>
          <w:b/>
          <w:i/>
        </w:rPr>
      </w:pPr>
      <w:r w:rsidRPr="00146EB3">
        <w:rPr>
          <w:rFonts w:ascii="Arial" w:hAnsi="Arial" w:cs="Arial"/>
          <w:b/>
          <w:i/>
        </w:rPr>
        <w:t>Efectos de la d</w:t>
      </w:r>
      <w:r w:rsidR="00CC4192" w:rsidRPr="00146EB3">
        <w:rPr>
          <w:rFonts w:ascii="Arial" w:hAnsi="Arial" w:cs="Arial"/>
          <w:b/>
          <w:i/>
        </w:rPr>
        <w:t>istribución del tiempo en las órdenes de transmisión.</w:t>
      </w:r>
    </w:p>
    <w:p w14:paraId="3E3E53D9" w14:textId="77777777" w:rsidR="000C2D87" w:rsidRPr="00146EB3" w:rsidRDefault="000C2D87" w:rsidP="00E004D5">
      <w:pPr>
        <w:pStyle w:val="Prrafodelista"/>
        <w:rPr>
          <w:rFonts w:ascii="Arial" w:hAnsi="Arial" w:cs="Arial"/>
        </w:rPr>
      </w:pPr>
    </w:p>
    <w:p w14:paraId="78238571" w14:textId="77777777" w:rsidR="005B29B7" w:rsidRPr="00146EB3" w:rsidRDefault="005B29B7" w:rsidP="00B92B3C">
      <w:pPr>
        <w:numPr>
          <w:ilvl w:val="0"/>
          <w:numId w:val="2"/>
        </w:numPr>
        <w:ind w:left="567" w:hanging="567"/>
        <w:jc w:val="both"/>
        <w:rPr>
          <w:rFonts w:ascii="Arial" w:hAnsi="Arial" w:cs="Arial"/>
        </w:rPr>
      </w:pPr>
      <w:r w:rsidRPr="00146EB3">
        <w:rPr>
          <w:rFonts w:ascii="Arial" w:hAnsi="Arial" w:cs="Arial"/>
        </w:rPr>
        <w:t>De conformidad con el artículo 23, numeral 3 del Reglamento, establece que</w:t>
      </w:r>
      <w:r w:rsidR="00CC4192" w:rsidRPr="00146EB3">
        <w:rPr>
          <w:rFonts w:ascii="Arial" w:hAnsi="Arial" w:cs="Arial"/>
        </w:rPr>
        <w:t xml:space="preserve"> cuando coincidan campaña federal e intercampaña local</w:t>
      </w:r>
      <w:r w:rsidRPr="00146EB3">
        <w:rPr>
          <w:rFonts w:ascii="Arial" w:hAnsi="Arial" w:cs="Arial"/>
        </w:rPr>
        <w:t xml:space="preserve"> se destinarán treinta y dos minutos a la campaña federal y nueve minutos a la intercampaña local.</w:t>
      </w:r>
    </w:p>
    <w:p w14:paraId="05C3498C" w14:textId="77777777" w:rsidR="005B29B7" w:rsidRPr="00146EB3" w:rsidRDefault="005B29B7" w:rsidP="005B29B7">
      <w:pPr>
        <w:ind w:left="705"/>
        <w:jc w:val="both"/>
        <w:rPr>
          <w:rFonts w:ascii="Arial" w:hAnsi="Arial" w:cs="Arial"/>
        </w:rPr>
      </w:pPr>
    </w:p>
    <w:p w14:paraId="2FE93F53" w14:textId="77777777" w:rsidR="0051728B" w:rsidRPr="00146EB3" w:rsidRDefault="00AE1159" w:rsidP="00B075BA">
      <w:pPr>
        <w:ind w:left="567"/>
        <w:jc w:val="both"/>
        <w:rPr>
          <w:rFonts w:ascii="Arial" w:hAnsi="Arial" w:cs="Arial"/>
          <w:b/>
        </w:rPr>
      </w:pPr>
      <w:r w:rsidRPr="00146EB3">
        <w:rPr>
          <w:rFonts w:ascii="Arial" w:hAnsi="Arial" w:cs="Arial"/>
        </w:rPr>
        <w:t xml:space="preserve">Por ello, para el tiempo destinado a </w:t>
      </w:r>
      <w:r w:rsidR="00CC4192" w:rsidRPr="00146EB3">
        <w:rPr>
          <w:rFonts w:ascii="Arial" w:hAnsi="Arial" w:cs="Arial"/>
        </w:rPr>
        <w:t xml:space="preserve">los candidatos independientes durante la </w:t>
      </w:r>
      <w:r w:rsidRPr="00146EB3">
        <w:rPr>
          <w:rFonts w:ascii="Arial" w:hAnsi="Arial" w:cs="Arial"/>
        </w:rPr>
        <w:t>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222F2739" w14:textId="77777777" w:rsidR="00C81ED9" w:rsidRPr="00146EB3" w:rsidRDefault="00C81ED9" w:rsidP="005B29B7">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51728B" w:rsidRPr="00146EB3" w14:paraId="5D6A8CB9" w14:textId="77777777" w:rsidTr="00A9303D">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060087E8" w14:textId="77777777" w:rsidR="0051728B" w:rsidRPr="00146EB3" w:rsidRDefault="0051728B" w:rsidP="00B92B3C">
            <w:pPr>
              <w:tabs>
                <w:tab w:val="left" w:pos="0"/>
              </w:tabs>
              <w:ind w:right="-353"/>
              <w:jc w:val="center"/>
              <w:rPr>
                <w:rFonts w:ascii="Arial" w:hAnsi="Arial" w:cs="Arial"/>
                <w:b/>
                <w:bCs/>
                <w:color w:val="FFFFFF"/>
                <w:sz w:val="18"/>
                <w:szCs w:val="18"/>
                <w:lang w:val="es-MX" w:eastAsia="es-MX"/>
              </w:rPr>
            </w:pPr>
            <w:r w:rsidRPr="00146EB3">
              <w:rPr>
                <w:rFonts w:ascii="Arial" w:hAnsi="Arial" w:cs="Arial"/>
                <w:b/>
                <w:bCs/>
                <w:color w:val="FFFFFF"/>
                <w:sz w:val="18"/>
                <w:szCs w:val="18"/>
                <w:lang w:val="es-MX" w:eastAsia="es-MX"/>
              </w:rPr>
              <w:t>FEDERAL</w:t>
            </w:r>
          </w:p>
        </w:tc>
      </w:tr>
      <w:tr w:rsidR="0051728B" w:rsidRPr="00146EB3" w14:paraId="73F5045B" w14:textId="77777777" w:rsidTr="00A9303D">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5BA56CF2" w14:textId="77777777" w:rsidR="0051728B" w:rsidRPr="00146EB3" w:rsidRDefault="0051728B" w:rsidP="002E536D">
            <w:pPr>
              <w:tabs>
                <w:tab w:val="left" w:pos="0"/>
              </w:tabs>
              <w:jc w:val="center"/>
              <w:rPr>
                <w:rFonts w:ascii="Arial" w:hAnsi="Arial" w:cs="Arial"/>
                <w:b/>
                <w:bCs/>
                <w:color w:val="FFFFFF"/>
                <w:sz w:val="18"/>
                <w:szCs w:val="18"/>
                <w:lang w:val="es-MX" w:eastAsia="es-MX"/>
              </w:rPr>
            </w:pPr>
            <w:r w:rsidRPr="00146EB3">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745174A6" w14:textId="77777777" w:rsidR="0051728B" w:rsidRPr="00146EB3" w:rsidRDefault="0051728B" w:rsidP="002E536D">
            <w:pPr>
              <w:tabs>
                <w:tab w:val="left" w:pos="0"/>
              </w:tabs>
              <w:jc w:val="center"/>
              <w:rPr>
                <w:rFonts w:ascii="Arial" w:hAnsi="Arial" w:cs="Arial"/>
                <w:b/>
                <w:bCs/>
                <w:color w:val="FFFFFF"/>
                <w:sz w:val="18"/>
                <w:szCs w:val="18"/>
                <w:lang w:val="es-MX" w:eastAsia="es-MX"/>
              </w:rPr>
            </w:pPr>
            <w:r w:rsidRPr="00146EB3">
              <w:rPr>
                <w:rFonts w:ascii="Arial" w:hAnsi="Arial" w:cs="Arial"/>
                <w:b/>
                <w:bCs/>
                <w:color w:val="FFFFFF"/>
                <w:sz w:val="18"/>
                <w:szCs w:val="18"/>
                <w:lang w:val="es-MX" w:eastAsia="es-MX"/>
              </w:rPr>
              <w:t>EFECTO</w:t>
            </w:r>
          </w:p>
        </w:tc>
      </w:tr>
      <w:tr w:rsidR="0051728B" w:rsidRPr="00146EB3" w14:paraId="31FD3B1E" w14:textId="77777777" w:rsidTr="00A9303D">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19B5013C" w14:textId="77777777" w:rsidR="0051728B" w:rsidRPr="00146EB3" w:rsidRDefault="0051728B" w:rsidP="002E536D">
            <w:pPr>
              <w:tabs>
                <w:tab w:val="left" w:pos="0"/>
              </w:tabs>
              <w:jc w:val="center"/>
              <w:rPr>
                <w:rFonts w:ascii="Arial" w:hAnsi="Arial" w:cs="Arial"/>
                <w:b/>
                <w:bCs/>
                <w:color w:val="FFFFFF"/>
                <w:sz w:val="18"/>
                <w:szCs w:val="18"/>
                <w:lang w:val="es-MX" w:eastAsia="es-MX"/>
              </w:rPr>
            </w:pPr>
            <w:r w:rsidRPr="00146EB3">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4FFD1D1C" w14:textId="77777777" w:rsidR="0051728B" w:rsidRPr="00146EB3" w:rsidRDefault="0051728B" w:rsidP="002E536D">
            <w:pPr>
              <w:tabs>
                <w:tab w:val="left" w:pos="0"/>
              </w:tabs>
              <w:jc w:val="center"/>
              <w:rPr>
                <w:rFonts w:ascii="Arial" w:hAnsi="Arial" w:cs="Arial"/>
                <w:b/>
                <w:bCs/>
                <w:color w:val="FFFFFF"/>
                <w:sz w:val="18"/>
                <w:szCs w:val="18"/>
                <w:lang w:val="es-MX" w:eastAsia="es-MX"/>
              </w:rPr>
            </w:pPr>
            <w:r w:rsidRPr="00146EB3">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3C528B7F" w14:textId="77777777" w:rsidR="0051728B" w:rsidRPr="00146EB3" w:rsidRDefault="0051728B" w:rsidP="002E536D">
            <w:pPr>
              <w:tabs>
                <w:tab w:val="left" w:pos="0"/>
              </w:tabs>
              <w:jc w:val="center"/>
              <w:rPr>
                <w:rFonts w:ascii="Arial" w:hAnsi="Arial" w:cs="Arial"/>
                <w:b/>
                <w:bCs/>
                <w:color w:val="FFFFFF"/>
                <w:sz w:val="18"/>
                <w:szCs w:val="18"/>
                <w:lang w:val="es-MX" w:eastAsia="es-MX"/>
              </w:rPr>
            </w:pPr>
            <w:r w:rsidRPr="00146EB3">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45BE5630" w14:textId="77777777" w:rsidR="0051728B" w:rsidRPr="00146EB3" w:rsidRDefault="0051728B" w:rsidP="002E536D">
            <w:pPr>
              <w:tabs>
                <w:tab w:val="left" w:pos="0"/>
              </w:tabs>
              <w:jc w:val="center"/>
              <w:rPr>
                <w:rFonts w:ascii="Arial" w:hAnsi="Arial" w:cs="Arial"/>
                <w:b/>
                <w:bCs/>
                <w:color w:val="FFFFFF"/>
                <w:sz w:val="18"/>
                <w:szCs w:val="18"/>
                <w:lang w:val="es-MX" w:eastAsia="es-MX"/>
              </w:rPr>
            </w:pPr>
          </w:p>
        </w:tc>
      </w:tr>
      <w:tr w:rsidR="0051728B" w:rsidRPr="00146EB3" w14:paraId="086B8A92"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AD1B2E8"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9C9534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B8CEBA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839B1EC"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100% igualitario entre los PP</w:t>
            </w:r>
          </w:p>
        </w:tc>
      </w:tr>
      <w:tr w:rsidR="0051728B" w:rsidRPr="00146EB3" w14:paraId="2D208D9C"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0AFC2B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1CE428C"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0DBBAB2"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895FD3A"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Senador y 50% a PP</w:t>
            </w:r>
          </w:p>
        </w:tc>
      </w:tr>
      <w:tr w:rsidR="0051728B" w:rsidRPr="00146EB3" w14:paraId="7929CA5C"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4E5771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0217340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F34D07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82EDEE5"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100% entre senadores igualitario</w:t>
            </w:r>
          </w:p>
        </w:tc>
      </w:tr>
      <w:tr w:rsidR="0051728B" w:rsidRPr="00146EB3" w14:paraId="31C366F1"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3451D16"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D79C3F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35F8E94"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3EDB847"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Diputado y 50% a PP</w:t>
            </w:r>
          </w:p>
        </w:tc>
      </w:tr>
      <w:tr w:rsidR="0051728B" w:rsidRPr="00146EB3" w14:paraId="0C77935F"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50FBA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DD2EFD0"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046D69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8A3BC33"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Diputado, 50% a Senador</w:t>
            </w:r>
          </w:p>
        </w:tc>
      </w:tr>
      <w:tr w:rsidR="0051728B" w:rsidRPr="00146EB3" w14:paraId="358F80B4"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25D68B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4883AE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6949AA9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A22D699"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Diputado, 50% a Senador</w:t>
            </w:r>
          </w:p>
        </w:tc>
      </w:tr>
      <w:tr w:rsidR="0051728B" w:rsidRPr="00146EB3" w14:paraId="237352E3" w14:textId="77777777" w:rsidTr="00A9303D">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D493A0D"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D44FB8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A7379F0"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B19AF9F"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100% entre Diputados</w:t>
            </w:r>
          </w:p>
        </w:tc>
      </w:tr>
      <w:tr w:rsidR="0051728B" w:rsidRPr="00146EB3" w14:paraId="5D44781D" w14:textId="77777777" w:rsidTr="00A9303D">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A3F8624"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209C4FC"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BD6A9F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54398AA"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Diputados y 50% a Senador</w:t>
            </w:r>
          </w:p>
        </w:tc>
      </w:tr>
      <w:tr w:rsidR="0051728B" w:rsidRPr="00146EB3" w14:paraId="3F7799FA"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6C0DFE1"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059916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72D08D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5BA19AC"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Diputados y 50% a Senadores</w:t>
            </w:r>
          </w:p>
        </w:tc>
      </w:tr>
      <w:tr w:rsidR="0051728B" w:rsidRPr="00146EB3" w14:paraId="1FF461FF"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A5AD20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93837F3"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CC74436"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390AAC7"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  y 50% a PP</w:t>
            </w:r>
          </w:p>
        </w:tc>
      </w:tr>
      <w:tr w:rsidR="0051728B" w:rsidRPr="00146EB3" w14:paraId="0E35D567"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D6034F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EDD1D4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3B9317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2AC7C9F"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 y 50% a Senador</w:t>
            </w:r>
          </w:p>
        </w:tc>
      </w:tr>
      <w:tr w:rsidR="0051728B" w:rsidRPr="00146EB3" w14:paraId="2647B6BD"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2488AA3"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3FB6E3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FC066D6"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335E965"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 y 50% a Senadores</w:t>
            </w:r>
          </w:p>
        </w:tc>
      </w:tr>
      <w:tr w:rsidR="0051728B" w:rsidRPr="00146EB3" w14:paraId="43C8566F"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83A2B7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AA2D7B6"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43A4CA4"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3B9AFC28"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 y 50% a Diputado</w:t>
            </w:r>
          </w:p>
        </w:tc>
      </w:tr>
      <w:tr w:rsidR="0051728B" w:rsidRPr="00146EB3" w14:paraId="7322723F"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7A8BA3C"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EFD8ECD"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05C23D2"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9D6DE7E"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2AE52B6E"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B85C763"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63ED50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37FC3B0"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78315B8"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4BFDE5DF"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4BFF0E8"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289B4D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7EC9884"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0AA3E110"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 y 50% a Diputados</w:t>
            </w:r>
          </w:p>
        </w:tc>
      </w:tr>
      <w:tr w:rsidR="0051728B" w:rsidRPr="00146EB3" w14:paraId="641C0C0D" w14:textId="77777777" w:rsidTr="00A9303D">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6688BA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3C2783C"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68B6538"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CB703DE"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75D0BE76" w14:textId="77777777" w:rsidTr="00A9303D">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307359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6A0177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26B1AEE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99009B3"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22479DB6"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427BC0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365992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BB279D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8F8F7D0"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100% entre Presidentes</w:t>
            </w:r>
          </w:p>
        </w:tc>
      </w:tr>
      <w:tr w:rsidR="0051728B" w:rsidRPr="00146EB3" w14:paraId="4723B6AE"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7A1CF8"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7B6255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1C467BC"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6CC4FF1"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Presidentes y 50% a Senador</w:t>
            </w:r>
          </w:p>
        </w:tc>
      </w:tr>
      <w:tr w:rsidR="0051728B" w:rsidRPr="00146EB3" w14:paraId="72DF4685"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02411C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lastRenderedPageBreak/>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2CB77C1"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2BE0D3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200ECD1B"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Presidentes y 50% a Senadores</w:t>
            </w:r>
          </w:p>
        </w:tc>
      </w:tr>
      <w:tr w:rsidR="0051728B" w:rsidRPr="00146EB3" w14:paraId="1822BEB4"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AA1419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175F3A6B"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B50E3A1"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9395947"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Presidentes y 50% a Diputado</w:t>
            </w:r>
          </w:p>
        </w:tc>
      </w:tr>
      <w:tr w:rsidR="0051728B" w:rsidRPr="00146EB3" w14:paraId="5A2267DE"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7FAC4EE"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A618127"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9A492D4"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9A1AACD"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503DCD6E"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4F790F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881C526"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575263D"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A48A70E"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3E59BF78"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DFECCD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305A381"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A5E83AC"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6EE4855"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50% a Presidentes, 50% a Diputados</w:t>
            </w:r>
          </w:p>
        </w:tc>
      </w:tr>
      <w:tr w:rsidR="0051728B" w:rsidRPr="00146EB3" w14:paraId="2B8F426A" w14:textId="77777777" w:rsidTr="00A9303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413293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E214640"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D90D739"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89D749B"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r w:rsidR="0051728B" w:rsidRPr="00146EB3" w14:paraId="6CBF863C" w14:textId="77777777" w:rsidTr="00A9303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1F3A9C3"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BC45BBA"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6FFF01F" w14:textId="77777777" w:rsidR="0051728B" w:rsidRPr="00146EB3" w:rsidRDefault="0051728B" w:rsidP="002E536D">
            <w:pPr>
              <w:tabs>
                <w:tab w:val="left" w:pos="0"/>
              </w:tabs>
              <w:jc w:val="center"/>
              <w:rPr>
                <w:rFonts w:ascii="Arial" w:hAnsi="Arial" w:cs="Arial"/>
                <w:color w:val="000000"/>
                <w:sz w:val="18"/>
                <w:szCs w:val="18"/>
                <w:lang w:val="es-MX" w:eastAsia="es-MX"/>
              </w:rPr>
            </w:pPr>
            <w:r w:rsidRPr="00146EB3">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3ABB15A" w14:textId="77777777" w:rsidR="0051728B" w:rsidRPr="00146EB3" w:rsidRDefault="0051728B" w:rsidP="002E536D">
            <w:pPr>
              <w:tabs>
                <w:tab w:val="left" w:pos="0"/>
              </w:tabs>
              <w:rPr>
                <w:rFonts w:ascii="Arial" w:hAnsi="Arial" w:cs="Arial"/>
                <w:color w:val="000000"/>
                <w:sz w:val="18"/>
                <w:szCs w:val="18"/>
                <w:lang w:val="es-MX" w:eastAsia="es-MX"/>
              </w:rPr>
            </w:pPr>
            <w:r w:rsidRPr="00146EB3">
              <w:rPr>
                <w:rFonts w:ascii="Arial" w:hAnsi="Arial" w:cs="Arial"/>
                <w:color w:val="000000"/>
                <w:sz w:val="18"/>
                <w:szCs w:val="18"/>
                <w:lang w:val="es-MX" w:eastAsia="es-MX"/>
              </w:rPr>
              <w:t>33.33% a cada cargo</w:t>
            </w:r>
          </w:p>
        </w:tc>
      </w:tr>
    </w:tbl>
    <w:p w14:paraId="0A8DA303" w14:textId="77777777" w:rsidR="00C81ED9" w:rsidRPr="00146EB3" w:rsidRDefault="00C81ED9" w:rsidP="00C81ED9">
      <w:pPr>
        <w:tabs>
          <w:tab w:val="left" w:pos="7710"/>
          <w:tab w:val="right" w:pos="9404"/>
        </w:tabs>
        <w:ind w:left="705"/>
        <w:jc w:val="both"/>
        <w:rPr>
          <w:rFonts w:ascii="Arial" w:hAnsi="Arial" w:cs="Arial"/>
        </w:rPr>
      </w:pPr>
      <w:r w:rsidRPr="00146EB3">
        <w:rPr>
          <w:rFonts w:ascii="Arial" w:hAnsi="Arial" w:cs="Arial"/>
        </w:rPr>
        <w:tab/>
      </w:r>
      <w:r w:rsidRPr="00146EB3">
        <w:rPr>
          <w:rFonts w:ascii="Arial" w:hAnsi="Arial" w:cs="Arial"/>
        </w:rPr>
        <w:tab/>
      </w:r>
    </w:p>
    <w:p w14:paraId="76B35D43" w14:textId="77777777" w:rsidR="006A26AA" w:rsidRPr="00146EB3" w:rsidRDefault="006A26AA" w:rsidP="006A26AA">
      <w:pPr>
        <w:numPr>
          <w:ilvl w:val="0"/>
          <w:numId w:val="2"/>
        </w:numPr>
        <w:ind w:left="567" w:hanging="567"/>
        <w:jc w:val="both"/>
        <w:rPr>
          <w:rFonts w:ascii="Arial" w:hAnsi="Arial" w:cs="Arial"/>
        </w:rPr>
      </w:pPr>
      <w:r w:rsidRPr="00146EB3">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14:paraId="5A0DD5DD" w14:textId="77777777" w:rsidR="006A26AA" w:rsidRPr="00146EB3" w:rsidRDefault="006A26AA" w:rsidP="005B29B7">
      <w:pPr>
        <w:jc w:val="both"/>
        <w:rPr>
          <w:rFonts w:ascii="Arial" w:hAnsi="Arial" w:cs="Arial"/>
          <w:b/>
          <w:i/>
        </w:rPr>
      </w:pPr>
    </w:p>
    <w:p w14:paraId="5FD2694F" w14:textId="1388EF62" w:rsidR="008D0CEC" w:rsidRPr="00146EB3" w:rsidRDefault="0069258D" w:rsidP="00B92B3C">
      <w:pPr>
        <w:numPr>
          <w:ilvl w:val="0"/>
          <w:numId w:val="2"/>
        </w:numPr>
        <w:ind w:left="567" w:hanging="567"/>
        <w:jc w:val="both"/>
        <w:rPr>
          <w:rFonts w:ascii="Arial" w:hAnsi="Arial" w:cs="Arial"/>
        </w:rPr>
      </w:pPr>
      <w:r w:rsidRPr="00146EB3">
        <w:rPr>
          <w:rFonts w:ascii="Arial" w:hAnsi="Arial" w:cs="Arial"/>
        </w:rPr>
        <w:t>De conformidad con el artículo 23, numeral 3 del Reglamento</w:t>
      </w:r>
      <w:r w:rsidR="008D0CEC" w:rsidRPr="00146EB3">
        <w:rPr>
          <w:rFonts w:ascii="Arial" w:hAnsi="Arial" w:cs="Arial"/>
        </w:rPr>
        <w:t xml:space="preserve"> que</w:t>
      </w:r>
      <w:r w:rsidRPr="00146EB3">
        <w:rPr>
          <w:rFonts w:ascii="Arial" w:hAnsi="Arial" w:cs="Arial"/>
        </w:rPr>
        <w:t xml:space="preserve"> establece que</w:t>
      </w:r>
      <w:r w:rsidR="00BB384E" w:rsidRPr="00146EB3">
        <w:rPr>
          <w:rFonts w:ascii="Arial" w:hAnsi="Arial" w:cs="Arial"/>
        </w:rPr>
        <w:t xml:space="preserve"> cuando coincida la celebración de la campaña federal con campaña local,</w:t>
      </w:r>
      <w:r w:rsidRPr="00146EB3">
        <w:rPr>
          <w:rFonts w:ascii="Arial" w:hAnsi="Arial" w:cs="Arial"/>
        </w:rPr>
        <w:t xml:space="preserve"> se destinarán veintiséis minutos a la campaña federal y quince minutos a la campaña local</w:t>
      </w:r>
      <w:r w:rsidR="003857A0" w:rsidRPr="00146EB3">
        <w:rPr>
          <w:rFonts w:ascii="Arial" w:hAnsi="Arial" w:cs="Arial"/>
        </w:rPr>
        <w:t xml:space="preserve">, tomando en cuenta que el inicio de la campaña a los cargos de Diputados Locales y Ayuntamientos </w:t>
      </w:r>
      <w:r w:rsidR="008D0CEC" w:rsidRPr="00146EB3">
        <w:rPr>
          <w:rFonts w:ascii="Arial" w:hAnsi="Arial" w:cs="Arial"/>
        </w:rPr>
        <w:t>tienen fechas de inicio distinta</w:t>
      </w:r>
      <w:r w:rsidR="003857A0" w:rsidRPr="00146EB3">
        <w:rPr>
          <w:rFonts w:ascii="Arial" w:hAnsi="Arial" w:cs="Arial"/>
        </w:rPr>
        <w:t>s</w:t>
      </w:r>
      <w:r w:rsidR="008D0CEC" w:rsidRPr="00146EB3">
        <w:rPr>
          <w:rFonts w:ascii="Arial" w:hAnsi="Arial" w:cs="Arial"/>
        </w:rPr>
        <w:t xml:space="preserve">. </w:t>
      </w:r>
    </w:p>
    <w:p w14:paraId="261ED65D" w14:textId="77777777" w:rsidR="008D0CEC" w:rsidRPr="00146EB3" w:rsidRDefault="008D0CEC" w:rsidP="008D0CEC">
      <w:pPr>
        <w:ind w:left="567"/>
        <w:jc w:val="both"/>
        <w:rPr>
          <w:rFonts w:ascii="Arial" w:hAnsi="Arial" w:cs="Arial"/>
        </w:rPr>
      </w:pPr>
    </w:p>
    <w:p w14:paraId="08127F63" w14:textId="53A572A0" w:rsidR="0069258D" w:rsidRPr="00146EB3" w:rsidRDefault="008D0CEC" w:rsidP="008D0CEC">
      <w:pPr>
        <w:ind w:left="567"/>
        <w:jc w:val="both"/>
        <w:rPr>
          <w:rFonts w:ascii="Arial" w:hAnsi="Arial" w:cs="Arial"/>
        </w:rPr>
      </w:pPr>
      <w:r w:rsidRPr="00146EB3">
        <w:rPr>
          <w:rFonts w:ascii="Arial" w:hAnsi="Arial" w:cs="Arial"/>
        </w:rPr>
        <w:t>Por ello, p</w:t>
      </w:r>
      <w:r w:rsidR="003857A0" w:rsidRPr="00146EB3">
        <w:rPr>
          <w:rFonts w:ascii="Arial" w:hAnsi="Arial" w:cs="Arial"/>
        </w:rPr>
        <w:t>ara la campaña federal aplicarán los escenarios</w:t>
      </w:r>
      <w:r w:rsidR="001F6042" w:rsidRPr="00146EB3">
        <w:rPr>
          <w:rFonts w:ascii="Arial" w:hAnsi="Arial" w:cs="Arial"/>
        </w:rPr>
        <w:t xml:space="preserve"> previstos en el considerando </w:t>
      </w:r>
      <w:r w:rsidR="00803FBE" w:rsidRPr="00146EB3">
        <w:rPr>
          <w:rFonts w:ascii="Arial" w:hAnsi="Arial" w:cs="Arial"/>
        </w:rPr>
        <w:t>30</w:t>
      </w:r>
      <w:r w:rsidR="003857A0" w:rsidRPr="00146EB3">
        <w:rPr>
          <w:rFonts w:ascii="Arial" w:hAnsi="Arial" w:cs="Arial"/>
        </w:rPr>
        <w:t>, con</w:t>
      </w:r>
      <w:r w:rsidRPr="00146EB3">
        <w:rPr>
          <w:rFonts w:ascii="Arial" w:hAnsi="Arial" w:cs="Arial"/>
        </w:rPr>
        <w:t xml:space="preserve"> los efectos en</w:t>
      </w:r>
      <w:r w:rsidR="003857A0" w:rsidRPr="00146EB3">
        <w:rPr>
          <w:rFonts w:ascii="Arial" w:hAnsi="Arial" w:cs="Arial"/>
        </w:rPr>
        <w:t xml:space="preserve"> la distribución</w:t>
      </w:r>
      <w:r w:rsidRPr="00146EB3">
        <w:rPr>
          <w:rFonts w:ascii="Arial" w:hAnsi="Arial" w:cs="Arial"/>
        </w:rPr>
        <w:t xml:space="preserve"> del tiempo exclusivamente</w:t>
      </w:r>
      <w:r w:rsidR="003857A0" w:rsidRPr="00146EB3">
        <w:rPr>
          <w:rFonts w:ascii="Arial" w:hAnsi="Arial" w:cs="Arial"/>
        </w:rPr>
        <w:t xml:space="preserve"> en la</w:t>
      </w:r>
      <w:r w:rsidRPr="00146EB3">
        <w:rPr>
          <w:rFonts w:ascii="Arial" w:hAnsi="Arial" w:cs="Arial"/>
        </w:rPr>
        <w:t>s ó</w:t>
      </w:r>
      <w:r w:rsidR="003857A0" w:rsidRPr="00146EB3">
        <w:rPr>
          <w:rFonts w:ascii="Arial" w:hAnsi="Arial" w:cs="Arial"/>
        </w:rPr>
        <w:t>rden</w:t>
      </w:r>
      <w:r w:rsidRPr="00146EB3">
        <w:rPr>
          <w:rFonts w:ascii="Arial" w:hAnsi="Arial" w:cs="Arial"/>
        </w:rPr>
        <w:t>es</w:t>
      </w:r>
      <w:r w:rsidR="003857A0" w:rsidRPr="00146EB3">
        <w:rPr>
          <w:rFonts w:ascii="Arial" w:hAnsi="Arial" w:cs="Arial"/>
        </w:rPr>
        <w:t xml:space="preserve"> de transmisión según los registros</w:t>
      </w:r>
      <w:r w:rsidRPr="00146EB3">
        <w:rPr>
          <w:rFonts w:ascii="Arial" w:hAnsi="Arial" w:cs="Arial"/>
        </w:rPr>
        <w:t xml:space="preserve"> de candidatos independientes</w:t>
      </w:r>
      <w:r w:rsidR="003857A0" w:rsidRPr="00146EB3">
        <w:rPr>
          <w:rFonts w:ascii="Arial" w:hAnsi="Arial" w:cs="Arial"/>
        </w:rPr>
        <w:t xml:space="preserve"> por tipo de cargo</w:t>
      </w:r>
      <w:r w:rsidRPr="00146EB3">
        <w:rPr>
          <w:rFonts w:ascii="Arial" w:hAnsi="Arial" w:cs="Arial"/>
        </w:rPr>
        <w:t>,</w:t>
      </w:r>
      <w:r w:rsidR="003857A0" w:rsidRPr="00146EB3">
        <w:rPr>
          <w:rFonts w:ascii="Arial" w:hAnsi="Arial" w:cs="Arial"/>
        </w:rPr>
        <w:t xml:space="preserve"> </w:t>
      </w:r>
      <w:r w:rsidR="001F6042" w:rsidRPr="00146EB3">
        <w:rPr>
          <w:rFonts w:ascii="Arial" w:hAnsi="Arial" w:cs="Arial"/>
        </w:rPr>
        <w:t>previstos en el considerando 3</w:t>
      </w:r>
      <w:r w:rsidR="00803FBE" w:rsidRPr="00146EB3">
        <w:rPr>
          <w:rFonts w:ascii="Arial" w:hAnsi="Arial" w:cs="Arial"/>
        </w:rPr>
        <w:t>1</w:t>
      </w:r>
      <w:r w:rsidRPr="00146EB3">
        <w:rPr>
          <w:rFonts w:ascii="Arial" w:hAnsi="Arial" w:cs="Arial"/>
        </w:rPr>
        <w:t>;</w:t>
      </w:r>
      <w:r w:rsidR="003857A0" w:rsidRPr="00146EB3">
        <w:rPr>
          <w:rFonts w:ascii="Arial" w:hAnsi="Arial" w:cs="Arial"/>
        </w:rPr>
        <w:t xml:space="preserve"> </w:t>
      </w:r>
      <w:r w:rsidRPr="00146EB3">
        <w:rPr>
          <w:rFonts w:ascii="Arial" w:hAnsi="Arial" w:cs="Arial"/>
        </w:rPr>
        <w:t xml:space="preserve">y </w:t>
      </w:r>
      <w:r w:rsidR="003857A0" w:rsidRPr="00146EB3">
        <w:rPr>
          <w:rFonts w:ascii="Arial" w:hAnsi="Arial" w:cs="Arial"/>
        </w:rPr>
        <w:t>para las campañas locales</w:t>
      </w:r>
      <w:r w:rsidRPr="00146EB3">
        <w:rPr>
          <w:rFonts w:ascii="Arial" w:hAnsi="Arial" w:cs="Arial"/>
        </w:rPr>
        <w:t xml:space="preserve"> los efectos en la distribución del tiempo serán previstos también en las mismas órdenes de transmisión</w:t>
      </w:r>
      <w:r w:rsidR="003857A0" w:rsidRPr="00146EB3">
        <w:rPr>
          <w:rFonts w:ascii="Arial" w:hAnsi="Arial" w:cs="Arial"/>
        </w:rPr>
        <w:t xml:space="preserve"> </w:t>
      </w:r>
      <w:r w:rsidRPr="00146EB3">
        <w:rPr>
          <w:rFonts w:ascii="Arial" w:hAnsi="Arial" w:cs="Arial"/>
        </w:rPr>
        <w:t>conforme</w:t>
      </w:r>
      <w:r w:rsidR="003857A0" w:rsidRPr="00146EB3">
        <w:rPr>
          <w:rFonts w:ascii="Arial" w:hAnsi="Arial" w:cs="Arial"/>
        </w:rPr>
        <w:t xml:space="preserve"> a lo siguiente:</w:t>
      </w:r>
      <w:r w:rsidR="0069258D" w:rsidRPr="00146EB3">
        <w:rPr>
          <w:rFonts w:ascii="Arial" w:hAnsi="Arial" w:cs="Arial"/>
        </w:rPr>
        <w:t xml:space="preserve"> </w:t>
      </w:r>
    </w:p>
    <w:p w14:paraId="48ADA506" w14:textId="77777777" w:rsidR="003857A0" w:rsidRPr="00146EB3" w:rsidRDefault="003857A0" w:rsidP="00B92B3C">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9258D" w:rsidRPr="00146EB3" w14:paraId="1709B5E2" w14:textId="77777777" w:rsidTr="0069258D">
        <w:trPr>
          <w:trHeight w:val="330"/>
          <w:jc w:val="center"/>
        </w:trPr>
        <w:tc>
          <w:tcPr>
            <w:tcW w:w="2268" w:type="dxa"/>
            <w:tcBorders>
              <w:top w:val="nil"/>
              <w:left w:val="nil"/>
              <w:bottom w:val="nil"/>
              <w:right w:val="nil"/>
            </w:tcBorders>
            <w:shd w:val="clear" w:color="000000" w:fill="C00000"/>
            <w:vAlign w:val="center"/>
            <w:hideMark/>
          </w:tcPr>
          <w:p w14:paraId="48A0A987" w14:textId="77777777" w:rsidR="0069258D" w:rsidRPr="00146EB3" w:rsidRDefault="0069258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56946B6B" w14:textId="77777777" w:rsidR="0069258D" w:rsidRPr="00146EB3" w:rsidRDefault="0069258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6E9DDBC" w14:textId="77777777" w:rsidR="0069258D" w:rsidRPr="00146EB3" w:rsidRDefault="0069258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4EC446C" w14:textId="77777777" w:rsidR="0069258D" w:rsidRPr="00146EB3" w:rsidRDefault="0069258D"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DURACIÓN</w:t>
            </w:r>
          </w:p>
        </w:tc>
      </w:tr>
      <w:tr w:rsidR="0069258D" w:rsidRPr="00146EB3" w14:paraId="07CADC94" w14:textId="77777777" w:rsidTr="0069258D">
        <w:trPr>
          <w:trHeight w:val="330"/>
          <w:jc w:val="center"/>
        </w:trPr>
        <w:tc>
          <w:tcPr>
            <w:tcW w:w="2268" w:type="dxa"/>
            <w:tcBorders>
              <w:top w:val="nil"/>
              <w:left w:val="nil"/>
              <w:bottom w:val="nil"/>
              <w:right w:val="nil"/>
            </w:tcBorders>
            <w:shd w:val="clear" w:color="auto" w:fill="auto"/>
            <w:noWrap/>
            <w:vAlign w:val="center"/>
          </w:tcPr>
          <w:p w14:paraId="6A935FFD" w14:textId="001216BF" w:rsidR="0069258D" w:rsidRPr="00146EB3" w:rsidRDefault="0069258D" w:rsidP="0069258D">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Campaña federal coincidente con c</w:t>
            </w:r>
            <w:r w:rsidR="00EE63DB" w:rsidRPr="00146EB3">
              <w:rPr>
                <w:rFonts w:ascii="Calibri" w:hAnsi="Calibri"/>
                <w:b/>
                <w:bCs/>
                <w:color w:val="000000"/>
                <w:sz w:val="20"/>
                <w:szCs w:val="20"/>
                <w:lang w:eastAsia="es-MX"/>
              </w:rPr>
              <w:t>ampaña exclusiva para Diputados</w:t>
            </w:r>
          </w:p>
        </w:tc>
        <w:tc>
          <w:tcPr>
            <w:tcW w:w="2410" w:type="dxa"/>
            <w:tcBorders>
              <w:top w:val="nil"/>
              <w:left w:val="nil"/>
              <w:bottom w:val="nil"/>
              <w:right w:val="nil"/>
            </w:tcBorders>
            <w:shd w:val="clear" w:color="auto" w:fill="auto"/>
            <w:noWrap/>
            <w:vAlign w:val="center"/>
          </w:tcPr>
          <w:p w14:paraId="32D6524A" w14:textId="77777777" w:rsidR="0069258D" w:rsidRPr="00146EB3" w:rsidRDefault="0069258D" w:rsidP="0069258D">
            <w:pPr>
              <w:jc w:val="center"/>
              <w:rPr>
                <w:rFonts w:ascii="Calibri" w:hAnsi="Calibri"/>
                <w:color w:val="000000"/>
                <w:sz w:val="20"/>
                <w:szCs w:val="20"/>
                <w:lang w:eastAsia="es-MX"/>
              </w:rPr>
            </w:pPr>
            <w:r w:rsidRPr="00146EB3">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14:paraId="631FB181" w14:textId="3727DE7B" w:rsidR="0069258D" w:rsidRPr="00146EB3" w:rsidRDefault="00EE63DB" w:rsidP="0069258D">
            <w:pPr>
              <w:jc w:val="center"/>
              <w:rPr>
                <w:rFonts w:ascii="Calibri" w:hAnsi="Calibri"/>
                <w:color w:val="000000"/>
                <w:sz w:val="20"/>
                <w:szCs w:val="20"/>
                <w:lang w:eastAsia="es-MX"/>
              </w:rPr>
            </w:pPr>
            <w:r w:rsidRPr="00146EB3">
              <w:rPr>
                <w:rFonts w:ascii="Calibri" w:hAnsi="Calibri"/>
                <w:color w:val="000000"/>
                <w:sz w:val="20"/>
                <w:szCs w:val="20"/>
                <w:lang w:eastAsia="es-MX"/>
              </w:rPr>
              <w:t>1</w:t>
            </w:r>
            <w:r w:rsidR="0069258D" w:rsidRPr="00146EB3">
              <w:rPr>
                <w:rFonts w:ascii="Calibri" w:hAnsi="Calibri"/>
                <w:color w:val="000000"/>
                <w:sz w:val="20"/>
                <w:szCs w:val="20"/>
                <w:lang w:eastAsia="es-MX"/>
              </w:rPr>
              <w:t>8 de mayo de 2018</w:t>
            </w:r>
          </w:p>
        </w:tc>
        <w:tc>
          <w:tcPr>
            <w:tcW w:w="1701" w:type="dxa"/>
            <w:tcBorders>
              <w:top w:val="nil"/>
              <w:left w:val="nil"/>
              <w:bottom w:val="nil"/>
              <w:right w:val="nil"/>
            </w:tcBorders>
            <w:shd w:val="clear" w:color="auto" w:fill="auto"/>
            <w:noWrap/>
            <w:vAlign w:val="center"/>
          </w:tcPr>
          <w:p w14:paraId="51E98CC9" w14:textId="7553AB09" w:rsidR="0069258D" w:rsidRPr="00146EB3" w:rsidRDefault="00EE63DB" w:rsidP="0069258D">
            <w:pPr>
              <w:jc w:val="center"/>
              <w:rPr>
                <w:rFonts w:ascii="Calibri" w:hAnsi="Calibri"/>
                <w:color w:val="000000"/>
                <w:sz w:val="20"/>
                <w:szCs w:val="20"/>
                <w:lang w:eastAsia="es-MX"/>
              </w:rPr>
            </w:pPr>
            <w:r w:rsidRPr="00146EB3">
              <w:rPr>
                <w:rFonts w:ascii="Calibri" w:hAnsi="Calibri"/>
                <w:color w:val="000000"/>
                <w:sz w:val="20"/>
                <w:szCs w:val="20"/>
                <w:lang w:eastAsia="es-MX"/>
              </w:rPr>
              <w:t>2</w:t>
            </w:r>
            <w:r w:rsidR="0069258D" w:rsidRPr="00146EB3">
              <w:rPr>
                <w:rFonts w:ascii="Calibri" w:hAnsi="Calibri"/>
                <w:color w:val="000000"/>
                <w:sz w:val="20"/>
                <w:szCs w:val="20"/>
                <w:lang w:eastAsia="es-MX"/>
              </w:rPr>
              <w:t>0 días</w:t>
            </w:r>
          </w:p>
        </w:tc>
      </w:tr>
    </w:tbl>
    <w:p w14:paraId="0C7CE047" w14:textId="77777777" w:rsidR="0069258D" w:rsidRPr="00146EB3" w:rsidRDefault="0069258D" w:rsidP="00A3075A">
      <w:pPr>
        <w:jc w:val="both"/>
        <w:rPr>
          <w:rFonts w:ascii="Arial" w:hAnsi="Arial" w:cs="Arial"/>
        </w:rPr>
      </w:pPr>
    </w:p>
    <w:p w14:paraId="71E80A60" w14:textId="77777777" w:rsidR="0014262C" w:rsidRPr="00146EB3" w:rsidRDefault="0014262C" w:rsidP="00A3075A">
      <w:pPr>
        <w:jc w:val="both"/>
        <w:rPr>
          <w:rFonts w:ascii="Arial" w:hAnsi="Arial" w:cs="Arial"/>
        </w:rPr>
      </w:pPr>
    </w:p>
    <w:tbl>
      <w:tblPr>
        <w:tblW w:w="4810" w:type="dxa"/>
        <w:jc w:val="center"/>
        <w:shd w:val="clear" w:color="auto" w:fill="FFFFFF" w:themeFill="background1"/>
        <w:tblCellMar>
          <w:left w:w="70" w:type="dxa"/>
          <w:right w:w="70" w:type="dxa"/>
        </w:tblCellMar>
        <w:tblLook w:val="04A0" w:firstRow="1" w:lastRow="0" w:firstColumn="1" w:lastColumn="0" w:noHBand="0" w:noVBand="1"/>
      </w:tblPr>
      <w:tblGrid>
        <w:gridCol w:w="1862"/>
        <w:gridCol w:w="2948"/>
      </w:tblGrid>
      <w:tr w:rsidR="008D0CEC" w:rsidRPr="00146EB3" w14:paraId="087788C9" w14:textId="77777777" w:rsidTr="0002572D">
        <w:trPr>
          <w:trHeight w:val="315"/>
          <w:jc w:val="center"/>
        </w:trPr>
        <w:tc>
          <w:tcPr>
            <w:tcW w:w="4810" w:type="dxa"/>
            <w:gridSpan w:val="2"/>
            <w:tcBorders>
              <w:top w:val="nil"/>
              <w:left w:val="single" w:sz="8" w:space="0" w:color="auto"/>
              <w:bottom w:val="single" w:sz="8" w:space="0" w:color="auto"/>
              <w:right w:val="single" w:sz="8" w:space="0" w:color="auto"/>
            </w:tcBorders>
            <w:shd w:val="clear" w:color="auto" w:fill="C00000"/>
            <w:noWrap/>
            <w:vAlign w:val="bottom"/>
          </w:tcPr>
          <w:p w14:paraId="2DB4B459" w14:textId="0E071E3E" w:rsidR="008D0CEC" w:rsidRPr="00146EB3" w:rsidRDefault="008D0CEC" w:rsidP="0002572D">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LOC</w:t>
            </w:r>
            <w:r w:rsidR="008B352A" w:rsidRPr="00146EB3">
              <w:rPr>
                <w:rFonts w:ascii="Arial" w:hAnsi="Arial" w:cs="Arial"/>
                <w:b/>
                <w:bCs/>
                <w:color w:val="FFFFFF" w:themeColor="background1"/>
                <w:sz w:val="20"/>
                <w:szCs w:val="20"/>
                <w:lang w:val="es-MX" w:eastAsia="es-MX"/>
              </w:rPr>
              <w:t>AL (Solo candidatos a Diputados</w:t>
            </w:r>
            <w:r w:rsidRPr="00146EB3">
              <w:rPr>
                <w:rFonts w:ascii="Arial" w:hAnsi="Arial" w:cs="Arial"/>
                <w:b/>
                <w:bCs/>
                <w:color w:val="FFFFFF" w:themeColor="background1"/>
                <w:sz w:val="20"/>
                <w:szCs w:val="20"/>
                <w:lang w:val="es-MX" w:eastAsia="es-MX"/>
              </w:rPr>
              <w:t>)</w:t>
            </w:r>
          </w:p>
        </w:tc>
      </w:tr>
      <w:tr w:rsidR="008D0CEC" w:rsidRPr="00146EB3" w14:paraId="2739E1B7" w14:textId="77777777" w:rsidTr="008D0CEC">
        <w:trPr>
          <w:trHeight w:val="315"/>
          <w:jc w:val="center"/>
        </w:trPr>
        <w:tc>
          <w:tcPr>
            <w:tcW w:w="1862" w:type="dxa"/>
            <w:tcBorders>
              <w:top w:val="nil"/>
              <w:left w:val="single" w:sz="8" w:space="0" w:color="auto"/>
              <w:bottom w:val="single" w:sz="8" w:space="0" w:color="auto"/>
              <w:right w:val="single" w:sz="8" w:space="0" w:color="auto"/>
            </w:tcBorders>
            <w:shd w:val="clear" w:color="auto" w:fill="C00000"/>
            <w:noWrap/>
            <w:vAlign w:val="bottom"/>
            <w:hideMark/>
          </w:tcPr>
          <w:p w14:paraId="6CC74150" w14:textId="0F354B02" w:rsidR="008D0CEC" w:rsidRPr="00146EB3" w:rsidRDefault="008D0CEC" w:rsidP="0002572D">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 xml:space="preserve">Número de CI para </w:t>
            </w:r>
            <w:r w:rsidR="008B352A" w:rsidRPr="00146EB3">
              <w:rPr>
                <w:rFonts w:ascii="Arial" w:hAnsi="Arial" w:cs="Arial"/>
                <w:b/>
                <w:bCs/>
                <w:color w:val="FFFFFF" w:themeColor="background1"/>
                <w:sz w:val="20"/>
                <w:szCs w:val="20"/>
                <w:lang w:val="es-MX" w:eastAsia="es-MX"/>
              </w:rPr>
              <w:t>Diputados</w:t>
            </w:r>
          </w:p>
        </w:tc>
        <w:tc>
          <w:tcPr>
            <w:tcW w:w="2948" w:type="dxa"/>
            <w:tcBorders>
              <w:top w:val="nil"/>
              <w:left w:val="nil"/>
              <w:bottom w:val="single" w:sz="8" w:space="0" w:color="auto"/>
              <w:right w:val="single" w:sz="8" w:space="0" w:color="auto"/>
            </w:tcBorders>
            <w:shd w:val="clear" w:color="auto" w:fill="C00000"/>
            <w:noWrap/>
            <w:vAlign w:val="center"/>
            <w:hideMark/>
          </w:tcPr>
          <w:p w14:paraId="3321800B" w14:textId="77777777" w:rsidR="008D0CEC" w:rsidRPr="00146EB3" w:rsidRDefault="008D0CEC" w:rsidP="0002572D">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Efecto</w:t>
            </w:r>
          </w:p>
        </w:tc>
      </w:tr>
      <w:tr w:rsidR="008D0CEC" w:rsidRPr="00146EB3" w14:paraId="21BA7958"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294FA66" w14:textId="77777777" w:rsidR="008D0CEC" w:rsidRPr="00146EB3" w:rsidRDefault="008D0CEC" w:rsidP="0002572D">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585721D9" w14:textId="77777777" w:rsidR="008D0CEC" w:rsidRPr="00146EB3" w:rsidRDefault="008D0CEC" w:rsidP="0002572D">
            <w:pPr>
              <w:rPr>
                <w:rFonts w:ascii="Calibri" w:hAnsi="Calibri"/>
                <w:color w:val="000000"/>
                <w:sz w:val="20"/>
                <w:szCs w:val="20"/>
                <w:lang w:val="es-MX" w:eastAsia="es-MX"/>
              </w:rPr>
            </w:pPr>
            <w:r w:rsidRPr="00146EB3">
              <w:rPr>
                <w:rFonts w:ascii="Calibri" w:hAnsi="Calibri"/>
                <w:color w:val="000000"/>
                <w:sz w:val="20"/>
                <w:szCs w:val="20"/>
                <w:lang w:val="es-MX" w:eastAsia="es-MX"/>
              </w:rPr>
              <w:t>100% igualitario entre los PP</w:t>
            </w:r>
          </w:p>
        </w:tc>
      </w:tr>
      <w:tr w:rsidR="008D0CEC" w:rsidRPr="00146EB3" w14:paraId="4F3F7641"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9CDF3F2" w14:textId="77777777" w:rsidR="008D0CEC" w:rsidRPr="00146EB3" w:rsidRDefault="008D0CEC" w:rsidP="0002572D">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3D144FA0" w14:textId="1EC1B480" w:rsidR="008D0CEC" w:rsidRPr="00146EB3" w:rsidRDefault="008D0CEC" w:rsidP="0002572D">
            <w:pPr>
              <w:rPr>
                <w:rFonts w:ascii="Calibri" w:hAnsi="Calibri"/>
                <w:color w:val="000000"/>
                <w:sz w:val="20"/>
                <w:szCs w:val="20"/>
                <w:lang w:val="es-MX" w:eastAsia="es-MX"/>
              </w:rPr>
            </w:pPr>
            <w:r w:rsidRPr="00146EB3">
              <w:rPr>
                <w:rFonts w:ascii="Calibri" w:hAnsi="Calibri"/>
                <w:color w:val="000000"/>
                <w:sz w:val="20"/>
                <w:szCs w:val="20"/>
                <w:lang w:val="es-MX" w:eastAsia="es-MX"/>
              </w:rPr>
              <w:t xml:space="preserve">50% a C. </w:t>
            </w:r>
            <w:r w:rsidR="008B352A" w:rsidRPr="00146EB3">
              <w:rPr>
                <w:rFonts w:ascii="Calibri" w:hAnsi="Calibri"/>
                <w:color w:val="000000"/>
                <w:sz w:val="20"/>
                <w:szCs w:val="20"/>
                <w:lang w:val="es-MX" w:eastAsia="es-MX"/>
              </w:rPr>
              <w:t>Diputados</w:t>
            </w:r>
            <w:r w:rsidRPr="00146EB3">
              <w:rPr>
                <w:rFonts w:ascii="Calibri" w:hAnsi="Calibri"/>
                <w:color w:val="000000"/>
                <w:sz w:val="20"/>
                <w:szCs w:val="20"/>
                <w:lang w:val="es-MX" w:eastAsia="es-MX"/>
              </w:rPr>
              <w:t xml:space="preserve">  y 50% a PP</w:t>
            </w:r>
          </w:p>
        </w:tc>
      </w:tr>
      <w:tr w:rsidR="008D0CEC" w:rsidRPr="00146EB3" w14:paraId="75F6F934" w14:textId="77777777" w:rsidTr="008D0CEC">
        <w:trPr>
          <w:trHeight w:val="300"/>
          <w:jc w:val="center"/>
        </w:trPr>
        <w:tc>
          <w:tcPr>
            <w:tcW w:w="1862"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50A8803E" w14:textId="77777777" w:rsidR="008D0CEC" w:rsidRPr="00146EB3" w:rsidRDefault="008D0CEC" w:rsidP="0002572D">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 o más</w:t>
            </w:r>
          </w:p>
        </w:tc>
        <w:tc>
          <w:tcPr>
            <w:tcW w:w="2948" w:type="dxa"/>
            <w:tcBorders>
              <w:top w:val="nil"/>
              <w:left w:val="nil"/>
              <w:bottom w:val="single" w:sz="4" w:space="0" w:color="auto"/>
              <w:right w:val="single" w:sz="4" w:space="0" w:color="auto"/>
            </w:tcBorders>
            <w:shd w:val="clear" w:color="auto" w:fill="FFFFFF" w:themeFill="background1"/>
            <w:noWrap/>
            <w:vAlign w:val="center"/>
            <w:hideMark/>
          </w:tcPr>
          <w:p w14:paraId="6B4CA230" w14:textId="26666B24" w:rsidR="008D0CEC" w:rsidRPr="00146EB3" w:rsidRDefault="008D0CEC" w:rsidP="0002572D">
            <w:pPr>
              <w:rPr>
                <w:rFonts w:ascii="Calibri" w:hAnsi="Calibri"/>
                <w:color w:val="000000"/>
                <w:sz w:val="20"/>
                <w:szCs w:val="20"/>
                <w:lang w:val="es-MX" w:eastAsia="es-MX"/>
              </w:rPr>
            </w:pPr>
            <w:r w:rsidRPr="00146EB3">
              <w:rPr>
                <w:rFonts w:ascii="Calibri" w:hAnsi="Calibri"/>
                <w:color w:val="000000"/>
                <w:sz w:val="20"/>
                <w:szCs w:val="20"/>
                <w:lang w:val="es-MX" w:eastAsia="es-MX"/>
              </w:rPr>
              <w:t xml:space="preserve">100% entre C. </w:t>
            </w:r>
            <w:r w:rsidR="008B352A" w:rsidRPr="00146EB3">
              <w:rPr>
                <w:rFonts w:ascii="Calibri" w:hAnsi="Calibri"/>
                <w:color w:val="000000"/>
                <w:sz w:val="20"/>
                <w:szCs w:val="20"/>
                <w:lang w:val="es-MX" w:eastAsia="es-MX"/>
              </w:rPr>
              <w:t>Diputados</w:t>
            </w:r>
          </w:p>
        </w:tc>
      </w:tr>
    </w:tbl>
    <w:p w14:paraId="1EC34424" w14:textId="77777777" w:rsidR="008D0CEC" w:rsidRPr="00146EB3" w:rsidRDefault="008D0CEC" w:rsidP="00A3075A">
      <w:pPr>
        <w:jc w:val="both"/>
        <w:rPr>
          <w:rFonts w:ascii="Arial" w:hAnsi="Arial" w:cs="Arial"/>
        </w:rPr>
      </w:pPr>
    </w:p>
    <w:p w14:paraId="4419E37B" w14:textId="77777777" w:rsidR="008D0CEC" w:rsidRPr="00146EB3" w:rsidRDefault="008D0CEC" w:rsidP="00A3075A">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B29B7" w:rsidRPr="00146EB3" w14:paraId="7C3695D5" w14:textId="77777777" w:rsidTr="0069258D">
        <w:trPr>
          <w:trHeight w:val="330"/>
          <w:jc w:val="center"/>
        </w:trPr>
        <w:tc>
          <w:tcPr>
            <w:tcW w:w="2268" w:type="dxa"/>
            <w:tcBorders>
              <w:top w:val="nil"/>
              <w:left w:val="nil"/>
              <w:bottom w:val="nil"/>
              <w:right w:val="nil"/>
            </w:tcBorders>
            <w:shd w:val="clear" w:color="000000" w:fill="C00000"/>
            <w:vAlign w:val="center"/>
            <w:hideMark/>
          </w:tcPr>
          <w:p w14:paraId="3038CDAF" w14:textId="77777777" w:rsidR="005B29B7" w:rsidRPr="00146EB3" w:rsidRDefault="005B29B7"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0E3790EA" w14:textId="77777777" w:rsidR="005B29B7" w:rsidRPr="00146EB3" w:rsidRDefault="005B29B7"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04BF086D" w14:textId="77777777" w:rsidR="005B29B7" w:rsidRPr="00146EB3" w:rsidRDefault="005B29B7"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2FB2DF8B" w14:textId="77777777" w:rsidR="005B29B7" w:rsidRPr="00146EB3" w:rsidRDefault="005B29B7" w:rsidP="0069258D">
            <w:pPr>
              <w:jc w:val="center"/>
              <w:rPr>
                <w:rFonts w:ascii="Arial" w:hAnsi="Arial" w:cs="Arial"/>
                <w:b/>
                <w:bCs/>
                <w:color w:val="FFFFFF"/>
                <w:sz w:val="20"/>
                <w:szCs w:val="20"/>
                <w:lang w:eastAsia="es-MX"/>
              </w:rPr>
            </w:pPr>
            <w:r w:rsidRPr="00146EB3">
              <w:rPr>
                <w:rFonts w:ascii="Arial" w:hAnsi="Arial" w:cs="Arial"/>
                <w:b/>
                <w:bCs/>
                <w:color w:val="FFFFFF"/>
                <w:sz w:val="20"/>
                <w:szCs w:val="20"/>
                <w:lang w:eastAsia="es-MX"/>
              </w:rPr>
              <w:t>DURACIÓN</w:t>
            </w:r>
          </w:p>
        </w:tc>
      </w:tr>
      <w:tr w:rsidR="005B29B7" w:rsidRPr="00146EB3" w14:paraId="1D5FAF3D" w14:textId="77777777" w:rsidTr="0069258D">
        <w:trPr>
          <w:trHeight w:val="330"/>
          <w:jc w:val="center"/>
        </w:trPr>
        <w:tc>
          <w:tcPr>
            <w:tcW w:w="2268" w:type="dxa"/>
            <w:tcBorders>
              <w:top w:val="nil"/>
              <w:left w:val="nil"/>
              <w:bottom w:val="nil"/>
              <w:right w:val="nil"/>
            </w:tcBorders>
            <w:shd w:val="clear" w:color="auto" w:fill="auto"/>
            <w:noWrap/>
            <w:vAlign w:val="center"/>
          </w:tcPr>
          <w:p w14:paraId="551F1160" w14:textId="5727071A" w:rsidR="005B29B7" w:rsidRPr="00146EB3" w:rsidRDefault="00EE63DB" w:rsidP="00EE63DB">
            <w:pPr>
              <w:jc w:val="center"/>
              <w:rPr>
                <w:rFonts w:ascii="Calibri" w:hAnsi="Calibri"/>
                <w:b/>
                <w:bCs/>
                <w:color w:val="000000"/>
                <w:sz w:val="20"/>
                <w:szCs w:val="20"/>
                <w:lang w:eastAsia="es-MX"/>
              </w:rPr>
            </w:pPr>
            <w:r w:rsidRPr="00146EB3">
              <w:rPr>
                <w:rFonts w:ascii="Calibri" w:hAnsi="Calibri"/>
                <w:b/>
                <w:bCs/>
                <w:color w:val="000000"/>
                <w:sz w:val="20"/>
                <w:szCs w:val="20"/>
                <w:lang w:eastAsia="es-MX"/>
              </w:rPr>
              <w:t>Campaña local coincidente</w:t>
            </w:r>
            <w:r w:rsidR="005B29B7" w:rsidRPr="00146EB3">
              <w:rPr>
                <w:rFonts w:ascii="Calibri" w:hAnsi="Calibri"/>
                <w:b/>
                <w:bCs/>
                <w:color w:val="000000"/>
                <w:sz w:val="20"/>
                <w:szCs w:val="20"/>
                <w:lang w:eastAsia="es-MX"/>
              </w:rPr>
              <w:t xml:space="preserve"> Diputados y Ayuntamientos</w:t>
            </w:r>
          </w:p>
        </w:tc>
        <w:tc>
          <w:tcPr>
            <w:tcW w:w="2410" w:type="dxa"/>
            <w:tcBorders>
              <w:top w:val="nil"/>
              <w:left w:val="nil"/>
              <w:bottom w:val="nil"/>
              <w:right w:val="nil"/>
            </w:tcBorders>
            <w:shd w:val="clear" w:color="auto" w:fill="auto"/>
            <w:noWrap/>
            <w:vAlign w:val="center"/>
          </w:tcPr>
          <w:p w14:paraId="23EA799A" w14:textId="48B8D5D6" w:rsidR="005B29B7" w:rsidRPr="00146EB3" w:rsidRDefault="00EE63DB" w:rsidP="0069258D">
            <w:pPr>
              <w:jc w:val="center"/>
              <w:rPr>
                <w:rFonts w:ascii="Calibri" w:hAnsi="Calibri"/>
                <w:color w:val="000000"/>
                <w:sz w:val="20"/>
                <w:szCs w:val="20"/>
                <w:lang w:eastAsia="es-MX"/>
              </w:rPr>
            </w:pPr>
            <w:r w:rsidRPr="00146EB3">
              <w:rPr>
                <w:rFonts w:ascii="Calibri" w:hAnsi="Calibri"/>
                <w:color w:val="000000"/>
                <w:sz w:val="20"/>
                <w:szCs w:val="20"/>
                <w:lang w:eastAsia="es-MX"/>
              </w:rPr>
              <w:t>1</w:t>
            </w:r>
            <w:r w:rsidR="005B29B7" w:rsidRPr="00146EB3">
              <w:rPr>
                <w:rFonts w:ascii="Calibri" w:hAnsi="Calibri"/>
                <w:color w:val="000000"/>
                <w:sz w:val="20"/>
                <w:szCs w:val="20"/>
                <w:lang w:eastAsia="es-MX"/>
              </w:rPr>
              <w:t>9 de mayo de 2018</w:t>
            </w:r>
          </w:p>
        </w:tc>
        <w:tc>
          <w:tcPr>
            <w:tcW w:w="2552" w:type="dxa"/>
            <w:tcBorders>
              <w:top w:val="nil"/>
              <w:left w:val="nil"/>
              <w:bottom w:val="nil"/>
              <w:right w:val="nil"/>
            </w:tcBorders>
            <w:shd w:val="clear" w:color="auto" w:fill="auto"/>
            <w:noWrap/>
            <w:vAlign w:val="center"/>
          </w:tcPr>
          <w:p w14:paraId="7547C7BB" w14:textId="77777777" w:rsidR="005B29B7" w:rsidRPr="00146EB3" w:rsidRDefault="005B29B7" w:rsidP="0069258D">
            <w:pPr>
              <w:jc w:val="center"/>
              <w:rPr>
                <w:rFonts w:ascii="Calibri" w:hAnsi="Calibri"/>
                <w:color w:val="000000"/>
                <w:sz w:val="20"/>
                <w:szCs w:val="20"/>
                <w:lang w:eastAsia="es-MX"/>
              </w:rPr>
            </w:pPr>
            <w:r w:rsidRPr="00146EB3">
              <w:rPr>
                <w:rFonts w:ascii="Calibri" w:hAnsi="Calibri"/>
                <w:color w:val="000000"/>
                <w:sz w:val="20"/>
                <w:szCs w:val="20"/>
                <w:lang w:eastAsia="es-MX"/>
              </w:rPr>
              <w:t>27 de junio</w:t>
            </w:r>
          </w:p>
        </w:tc>
        <w:tc>
          <w:tcPr>
            <w:tcW w:w="1701" w:type="dxa"/>
            <w:tcBorders>
              <w:top w:val="nil"/>
              <w:left w:val="nil"/>
              <w:bottom w:val="nil"/>
              <w:right w:val="nil"/>
            </w:tcBorders>
            <w:shd w:val="clear" w:color="auto" w:fill="auto"/>
            <w:noWrap/>
            <w:vAlign w:val="center"/>
          </w:tcPr>
          <w:p w14:paraId="5DC65960" w14:textId="1C2A3F29" w:rsidR="005B29B7" w:rsidRPr="00146EB3" w:rsidRDefault="00EE63DB" w:rsidP="0069258D">
            <w:pPr>
              <w:jc w:val="center"/>
              <w:rPr>
                <w:rFonts w:ascii="Calibri" w:hAnsi="Calibri"/>
                <w:color w:val="000000"/>
                <w:sz w:val="20"/>
                <w:szCs w:val="20"/>
                <w:lang w:eastAsia="es-MX"/>
              </w:rPr>
            </w:pPr>
            <w:r w:rsidRPr="00146EB3">
              <w:rPr>
                <w:rFonts w:ascii="Calibri" w:hAnsi="Calibri"/>
                <w:color w:val="000000"/>
                <w:sz w:val="20"/>
                <w:szCs w:val="20"/>
                <w:lang w:eastAsia="es-MX"/>
              </w:rPr>
              <w:t>4</w:t>
            </w:r>
            <w:r w:rsidR="005B29B7" w:rsidRPr="00146EB3">
              <w:rPr>
                <w:rFonts w:ascii="Calibri" w:hAnsi="Calibri"/>
                <w:color w:val="000000"/>
                <w:sz w:val="20"/>
                <w:szCs w:val="20"/>
                <w:lang w:eastAsia="es-MX"/>
              </w:rPr>
              <w:t>0 días</w:t>
            </w:r>
          </w:p>
        </w:tc>
      </w:tr>
    </w:tbl>
    <w:p w14:paraId="7AD27832" w14:textId="77777777" w:rsidR="005B29B7" w:rsidRPr="00146EB3" w:rsidRDefault="005B29B7" w:rsidP="005B29B7">
      <w:pPr>
        <w:jc w:val="both"/>
        <w:rPr>
          <w:rFonts w:ascii="Arial" w:hAnsi="Arial" w:cs="Arial"/>
        </w:rPr>
      </w:pPr>
    </w:p>
    <w:p w14:paraId="775A097A" w14:textId="77777777" w:rsidR="00A3075A" w:rsidRPr="00146EB3" w:rsidRDefault="00A3075A" w:rsidP="005B29B7">
      <w:pPr>
        <w:jc w:val="both"/>
        <w:rPr>
          <w:rFonts w:ascii="Arial" w:hAnsi="Arial" w:cs="Arial"/>
        </w:rPr>
      </w:pPr>
    </w:p>
    <w:tbl>
      <w:tblPr>
        <w:tblW w:w="6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630"/>
        <w:gridCol w:w="3573"/>
      </w:tblGrid>
      <w:tr w:rsidR="00564246" w:rsidRPr="00146EB3" w14:paraId="01CDFAAC" w14:textId="77777777" w:rsidTr="001B02E8">
        <w:trPr>
          <w:trHeight w:val="267"/>
          <w:tblHeader/>
          <w:jc w:val="center"/>
        </w:trPr>
        <w:tc>
          <w:tcPr>
            <w:tcW w:w="6086" w:type="dxa"/>
            <w:gridSpan w:val="3"/>
            <w:shd w:val="clear" w:color="auto" w:fill="C00000"/>
            <w:vAlign w:val="bottom"/>
          </w:tcPr>
          <w:p w14:paraId="56687E9C" w14:textId="77777777" w:rsidR="00564246" w:rsidRPr="00146EB3" w:rsidRDefault="00564246" w:rsidP="001B02E8">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LOCAL (con CI a los distintos cargos)</w:t>
            </w:r>
          </w:p>
        </w:tc>
      </w:tr>
      <w:tr w:rsidR="005935F6" w:rsidRPr="00146EB3" w14:paraId="5E523D58" w14:textId="77777777" w:rsidTr="005935F6">
        <w:trPr>
          <w:trHeight w:val="315"/>
          <w:tblHeader/>
          <w:jc w:val="center"/>
        </w:trPr>
        <w:tc>
          <w:tcPr>
            <w:tcW w:w="2513" w:type="dxa"/>
            <w:gridSpan w:val="2"/>
            <w:shd w:val="clear" w:color="auto" w:fill="C00000"/>
            <w:vAlign w:val="bottom"/>
          </w:tcPr>
          <w:p w14:paraId="56163D59" w14:textId="77777777" w:rsidR="005935F6" w:rsidRPr="00146EB3" w:rsidRDefault="005935F6" w:rsidP="001B02E8">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Número de CI con registro</w:t>
            </w:r>
          </w:p>
        </w:tc>
        <w:tc>
          <w:tcPr>
            <w:tcW w:w="3573" w:type="dxa"/>
            <w:vMerge w:val="restart"/>
            <w:shd w:val="clear" w:color="auto" w:fill="C00000"/>
            <w:noWrap/>
            <w:vAlign w:val="center"/>
          </w:tcPr>
          <w:p w14:paraId="2E3C6743" w14:textId="77777777" w:rsidR="005935F6" w:rsidRPr="00146EB3" w:rsidRDefault="005935F6" w:rsidP="001B02E8">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Efecto</w:t>
            </w:r>
          </w:p>
        </w:tc>
      </w:tr>
      <w:tr w:rsidR="005935F6" w:rsidRPr="00146EB3" w14:paraId="629A3B6E" w14:textId="77777777" w:rsidTr="005935F6">
        <w:trPr>
          <w:trHeight w:val="315"/>
          <w:tblHeader/>
          <w:jc w:val="center"/>
        </w:trPr>
        <w:tc>
          <w:tcPr>
            <w:tcW w:w="883" w:type="dxa"/>
            <w:shd w:val="clear" w:color="auto" w:fill="C00000"/>
            <w:noWrap/>
            <w:vAlign w:val="bottom"/>
            <w:hideMark/>
          </w:tcPr>
          <w:p w14:paraId="1408482A" w14:textId="77777777" w:rsidR="005935F6" w:rsidRPr="00146EB3" w:rsidRDefault="005935F6" w:rsidP="001B02E8">
            <w:pPr>
              <w:jc w:val="center"/>
              <w:rPr>
                <w:rFonts w:ascii="Arial" w:hAnsi="Arial" w:cs="Arial"/>
                <w:b/>
                <w:bCs/>
                <w:color w:val="FFFFFF" w:themeColor="background1"/>
                <w:sz w:val="20"/>
                <w:szCs w:val="20"/>
                <w:lang w:val="es-MX" w:eastAsia="es-MX"/>
              </w:rPr>
            </w:pPr>
            <w:proofErr w:type="spellStart"/>
            <w:r w:rsidRPr="00146EB3">
              <w:rPr>
                <w:rFonts w:ascii="Arial" w:hAnsi="Arial" w:cs="Arial"/>
                <w:b/>
                <w:bCs/>
                <w:color w:val="FFFFFF" w:themeColor="background1"/>
                <w:sz w:val="20"/>
                <w:szCs w:val="20"/>
                <w:lang w:val="es-MX" w:eastAsia="es-MX"/>
              </w:rPr>
              <w:t>Dip.Loc</w:t>
            </w:r>
            <w:proofErr w:type="spellEnd"/>
          </w:p>
        </w:tc>
        <w:tc>
          <w:tcPr>
            <w:tcW w:w="1630" w:type="dxa"/>
            <w:shd w:val="clear" w:color="auto" w:fill="C00000"/>
            <w:noWrap/>
            <w:vAlign w:val="bottom"/>
            <w:hideMark/>
          </w:tcPr>
          <w:p w14:paraId="1CC53C04" w14:textId="77777777" w:rsidR="005935F6" w:rsidRPr="00146EB3" w:rsidRDefault="005935F6" w:rsidP="001B02E8">
            <w:pPr>
              <w:jc w:val="center"/>
              <w:rPr>
                <w:rFonts w:ascii="Arial" w:hAnsi="Arial" w:cs="Arial"/>
                <w:b/>
                <w:bCs/>
                <w:color w:val="FFFFFF" w:themeColor="background1"/>
                <w:sz w:val="20"/>
                <w:szCs w:val="20"/>
                <w:lang w:val="es-MX" w:eastAsia="es-MX"/>
              </w:rPr>
            </w:pPr>
            <w:r w:rsidRPr="00146EB3">
              <w:rPr>
                <w:rFonts w:ascii="Arial" w:hAnsi="Arial" w:cs="Arial"/>
                <w:b/>
                <w:bCs/>
                <w:color w:val="FFFFFF" w:themeColor="background1"/>
                <w:sz w:val="20"/>
                <w:szCs w:val="20"/>
                <w:lang w:val="es-MX" w:eastAsia="es-MX"/>
              </w:rPr>
              <w:t>Ayuntamientos</w:t>
            </w:r>
          </w:p>
        </w:tc>
        <w:tc>
          <w:tcPr>
            <w:tcW w:w="3573" w:type="dxa"/>
            <w:vMerge/>
            <w:shd w:val="clear" w:color="auto" w:fill="C00000"/>
            <w:noWrap/>
            <w:vAlign w:val="bottom"/>
            <w:hideMark/>
          </w:tcPr>
          <w:p w14:paraId="559C273D" w14:textId="77777777" w:rsidR="005935F6" w:rsidRPr="00146EB3" w:rsidRDefault="005935F6" w:rsidP="001B02E8">
            <w:pPr>
              <w:jc w:val="center"/>
              <w:rPr>
                <w:rFonts w:ascii="Arial" w:hAnsi="Arial" w:cs="Arial"/>
                <w:b/>
                <w:bCs/>
                <w:color w:val="FFFFFF" w:themeColor="background1"/>
                <w:sz w:val="20"/>
                <w:szCs w:val="20"/>
                <w:lang w:val="es-MX" w:eastAsia="es-MX"/>
              </w:rPr>
            </w:pPr>
          </w:p>
        </w:tc>
      </w:tr>
      <w:tr w:rsidR="00564246" w:rsidRPr="00146EB3" w14:paraId="253DBC79" w14:textId="77777777" w:rsidTr="005935F6">
        <w:trPr>
          <w:trHeight w:val="300"/>
          <w:jc w:val="center"/>
        </w:trPr>
        <w:tc>
          <w:tcPr>
            <w:tcW w:w="883" w:type="dxa"/>
            <w:shd w:val="clear" w:color="auto" w:fill="auto"/>
            <w:noWrap/>
            <w:vAlign w:val="bottom"/>
            <w:hideMark/>
          </w:tcPr>
          <w:p w14:paraId="51E6D6DB"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630" w:type="dxa"/>
            <w:shd w:val="clear" w:color="auto" w:fill="auto"/>
            <w:noWrap/>
            <w:vAlign w:val="bottom"/>
            <w:hideMark/>
          </w:tcPr>
          <w:p w14:paraId="1FCD7EFB"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3573" w:type="dxa"/>
            <w:shd w:val="clear" w:color="auto" w:fill="auto"/>
            <w:noWrap/>
            <w:vAlign w:val="bottom"/>
            <w:hideMark/>
          </w:tcPr>
          <w:p w14:paraId="298D1A7B"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100% igualitario entre los PP</w:t>
            </w:r>
          </w:p>
        </w:tc>
      </w:tr>
      <w:tr w:rsidR="00564246" w:rsidRPr="00146EB3" w14:paraId="2DDB5FB1" w14:textId="77777777" w:rsidTr="005935F6">
        <w:trPr>
          <w:trHeight w:val="300"/>
          <w:jc w:val="center"/>
        </w:trPr>
        <w:tc>
          <w:tcPr>
            <w:tcW w:w="883" w:type="dxa"/>
            <w:shd w:val="clear" w:color="auto" w:fill="auto"/>
            <w:noWrap/>
            <w:vAlign w:val="bottom"/>
            <w:hideMark/>
          </w:tcPr>
          <w:p w14:paraId="4C7434FD"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630" w:type="dxa"/>
            <w:shd w:val="clear" w:color="auto" w:fill="auto"/>
            <w:noWrap/>
            <w:vAlign w:val="bottom"/>
            <w:hideMark/>
          </w:tcPr>
          <w:p w14:paraId="2121AF3F"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3573" w:type="dxa"/>
            <w:shd w:val="clear" w:color="auto" w:fill="auto"/>
            <w:noWrap/>
            <w:vAlign w:val="bottom"/>
            <w:hideMark/>
          </w:tcPr>
          <w:p w14:paraId="244CB57E"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50%  a Ayuntamientos y 50% a PP</w:t>
            </w:r>
          </w:p>
        </w:tc>
      </w:tr>
      <w:tr w:rsidR="00564246" w:rsidRPr="00146EB3" w14:paraId="7B437970" w14:textId="77777777" w:rsidTr="005935F6">
        <w:trPr>
          <w:trHeight w:val="300"/>
          <w:jc w:val="center"/>
        </w:trPr>
        <w:tc>
          <w:tcPr>
            <w:tcW w:w="883" w:type="dxa"/>
            <w:shd w:val="clear" w:color="auto" w:fill="auto"/>
            <w:noWrap/>
            <w:vAlign w:val="bottom"/>
            <w:hideMark/>
          </w:tcPr>
          <w:p w14:paraId="53F2D6A0"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1630" w:type="dxa"/>
            <w:shd w:val="clear" w:color="auto" w:fill="auto"/>
            <w:noWrap/>
            <w:vAlign w:val="bottom"/>
            <w:hideMark/>
          </w:tcPr>
          <w:p w14:paraId="2620A359"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 o más</w:t>
            </w:r>
          </w:p>
        </w:tc>
        <w:tc>
          <w:tcPr>
            <w:tcW w:w="3573" w:type="dxa"/>
            <w:shd w:val="clear" w:color="auto" w:fill="auto"/>
            <w:noWrap/>
            <w:vAlign w:val="bottom"/>
            <w:hideMark/>
          </w:tcPr>
          <w:p w14:paraId="4D276466"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100% entre Ayuntamientos igualitario</w:t>
            </w:r>
          </w:p>
        </w:tc>
      </w:tr>
      <w:tr w:rsidR="00564246" w:rsidRPr="00146EB3" w14:paraId="0FBB1D34" w14:textId="77777777" w:rsidTr="005935F6">
        <w:trPr>
          <w:trHeight w:val="300"/>
          <w:jc w:val="center"/>
        </w:trPr>
        <w:tc>
          <w:tcPr>
            <w:tcW w:w="883" w:type="dxa"/>
            <w:shd w:val="clear" w:color="auto" w:fill="auto"/>
            <w:noWrap/>
            <w:vAlign w:val="bottom"/>
            <w:hideMark/>
          </w:tcPr>
          <w:p w14:paraId="6696BC77"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630" w:type="dxa"/>
            <w:shd w:val="clear" w:color="auto" w:fill="auto"/>
            <w:noWrap/>
            <w:vAlign w:val="bottom"/>
            <w:hideMark/>
          </w:tcPr>
          <w:p w14:paraId="3FC907F5"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3573" w:type="dxa"/>
            <w:shd w:val="clear" w:color="auto" w:fill="auto"/>
            <w:noWrap/>
            <w:vAlign w:val="bottom"/>
            <w:hideMark/>
          </w:tcPr>
          <w:p w14:paraId="1E431CF8"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50% a </w:t>
            </w:r>
            <w:proofErr w:type="spellStart"/>
            <w:r w:rsidRPr="00146EB3">
              <w:rPr>
                <w:rFonts w:ascii="Arial" w:hAnsi="Arial" w:cs="Arial"/>
                <w:color w:val="000000"/>
                <w:sz w:val="20"/>
                <w:szCs w:val="20"/>
                <w:lang w:val="es-MX" w:eastAsia="es-MX"/>
              </w:rPr>
              <w:t>Dip</w:t>
            </w:r>
            <w:proofErr w:type="spellEnd"/>
            <w:r w:rsidRPr="00146EB3">
              <w:rPr>
                <w:rFonts w:ascii="Arial" w:hAnsi="Arial" w:cs="Arial"/>
                <w:color w:val="000000"/>
                <w:sz w:val="20"/>
                <w:szCs w:val="20"/>
                <w:lang w:val="es-MX" w:eastAsia="es-MX"/>
              </w:rPr>
              <w:t xml:space="preserve">. </w:t>
            </w:r>
            <w:proofErr w:type="spellStart"/>
            <w:r w:rsidRPr="00146EB3">
              <w:rPr>
                <w:rFonts w:ascii="Arial" w:hAnsi="Arial" w:cs="Arial"/>
                <w:color w:val="000000"/>
                <w:sz w:val="20"/>
                <w:szCs w:val="20"/>
                <w:lang w:val="es-MX" w:eastAsia="es-MX"/>
              </w:rPr>
              <w:t>Loc</w:t>
            </w:r>
            <w:proofErr w:type="spellEnd"/>
            <w:r w:rsidRPr="00146EB3">
              <w:rPr>
                <w:rFonts w:ascii="Arial" w:hAnsi="Arial" w:cs="Arial"/>
                <w:color w:val="000000"/>
                <w:sz w:val="20"/>
                <w:szCs w:val="20"/>
                <w:lang w:val="es-MX" w:eastAsia="es-MX"/>
              </w:rPr>
              <w:t xml:space="preserve"> y 50% a PP</w:t>
            </w:r>
          </w:p>
        </w:tc>
      </w:tr>
      <w:tr w:rsidR="00564246" w:rsidRPr="00146EB3" w14:paraId="2CBD4792" w14:textId="77777777" w:rsidTr="005935F6">
        <w:trPr>
          <w:trHeight w:val="300"/>
          <w:jc w:val="center"/>
        </w:trPr>
        <w:tc>
          <w:tcPr>
            <w:tcW w:w="883" w:type="dxa"/>
            <w:shd w:val="clear" w:color="auto" w:fill="auto"/>
            <w:noWrap/>
            <w:vAlign w:val="bottom"/>
            <w:hideMark/>
          </w:tcPr>
          <w:p w14:paraId="185C15D5"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630" w:type="dxa"/>
            <w:shd w:val="clear" w:color="auto" w:fill="auto"/>
            <w:noWrap/>
            <w:vAlign w:val="bottom"/>
            <w:hideMark/>
          </w:tcPr>
          <w:p w14:paraId="1FBE39DD"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3573" w:type="dxa"/>
            <w:shd w:val="clear" w:color="auto" w:fill="auto"/>
            <w:noWrap/>
            <w:vAlign w:val="bottom"/>
            <w:hideMark/>
          </w:tcPr>
          <w:p w14:paraId="5FBE9093"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50% a </w:t>
            </w:r>
            <w:proofErr w:type="spellStart"/>
            <w:r w:rsidRPr="00146EB3">
              <w:rPr>
                <w:rFonts w:ascii="Arial" w:hAnsi="Arial" w:cs="Arial"/>
                <w:color w:val="000000"/>
                <w:sz w:val="20"/>
                <w:szCs w:val="20"/>
                <w:lang w:val="es-MX" w:eastAsia="es-MX"/>
              </w:rPr>
              <w:t>Dip</w:t>
            </w:r>
            <w:proofErr w:type="spellEnd"/>
            <w:r w:rsidRPr="00146EB3">
              <w:rPr>
                <w:rFonts w:ascii="Arial" w:hAnsi="Arial" w:cs="Arial"/>
                <w:color w:val="000000"/>
                <w:sz w:val="20"/>
                <w:szCs w:val="20"/>
                <w:lang w:val="es-MX" w:eastAsia="es-MX"/>
              </w:rPr>
              <w:t xml:space="preserve">. </w:t>
            </w:r>
            <w:proofErr w:type="spellStart"/>
            <w:r w:rsidRPr="00146EB3">
              <w:rPr>
                <w:rFonts w:ascii="Arial" w:hAnsi="Arial" w:cs="Arial"/>
                <w:color w:val="000000"/>
                <w:sz w:val="20"/>
                <w:szCs w:val="20"/>
                <w:lang w:val="es-MX" w:eastAsia="es-MX"/>
              </w:rPr>
              <w:t>Loc</w:t>
            </w:r>
            <w:proofErr w:type="spellEnd"/>
            <w:r w:rsidRPr="00146EB3">
              <w:rPr>
                <w:rFonts w:ascii="Arial" w:hAnsi="Arial" w:cs="Arial"/>
                <w:color w:val="000000"/>
                <w:sz w:val="20"/>
                <w:szCs w:val="20"/>
                <w:lang w:val="es-MX" w:eastAsia="es-MX"/>
              </w:rPr>
              <w:t>, 50% a Ayuntamientos</w:t>
            </w:r>
          </w:p>
        </w:tc>
      </w:tr>
      <w:tr w:rsidR="00564246" w:rsidRPr="00146EB3" w14:paraId="13970839" w14:textId="77777777" w:rsidTr="005935F6">
        <w:trPr>
          <w:trHeight w:val="300"/>
          <w:jc w:val="center"/>
        </w:trPr>
        <w:tc>
          <w:tcPr>
            <w:tcW w:w="883" w:type="dxa"/>
            <w:shd w:val="clear" w:color="auto" w:fill="auto"/>
            <w:noWrap/>
            <w:vAlign w:val="bottom"/>
            <w:hideMark/>
          </w:tcPr>
          <w:p w14:paraId="746F82A7"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1630" w:type="dxa"/>
            <w:shd w:val="clear" w:color="auto" w:fill="auto"/>
            <w:noWrap/>
            <w:vAlign w:val="bottom"/>
            <w:hideMark/>
          </w:tcPr>
          <w:p w14:paraId="74F43FF8"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 o más</w:t>
            </w:r>
          </w:p>
        </w:tc>
        <w:tc>
          <w:tcPr>
            <w:tcW w:w="3573" w:type="dxa"/>
            <w:shd w:val="clear" w:color="auto" w:fill="auto"/>
            <w:noWrap/>
            <w:vAlign w:val="bottom"/>
            <w:hideMark/>
          </w:tcPr>
          <w:p w14:paraId="5946FE4F"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50% a </w:t>
            </w:r>
            <w:proofErr w:type="spellStart"/>
            <w:r w:rsidRPr="00146EB3">
              <w:rPr>
                <w:rFonts w:ascii="Arial" w:hAnsi="Arial" w:cs="Arial"/>
                <w:color w:val="000000"/>
                <w:sz w:val="20"/>
                <w:szCs w:val="20"/>
                <w:lang w:val="es-MX" w:eastAsia="es-MX"/>
              </w:rPr>
              <w:t>Dip</w:t>
            </w:r>
            <w:proofErr w:type="spellEnd"/>
            <w:r w:rsidRPr="00146EB3">
              <w:rPr>
                <w:rFonts w:ascii="Arial" w:hAnsi="Arial" w:cs="Arial"/>
                <w:color w:val="000000"/>
                <w:sz w:val="20"/>
                <w:szCs w:val="20"/>
                <w:lang w:val="es-MX" w:eastAsia="es-MX"/>
              </w:rPr>
              <w:t xml:space="preserve">. </w:t>
            </w:r>
            <w:proofErr w:type="spellStart"/>
            <w:r w:rsidRPr="00146EB3">
              <w:rPr>
                <w:rFonts w:ascii="Arial" w:hAnsi="Arial" w:cs="Arial"/>
                <w:color w:val="000000"/>
                <w:sz w:val="20"/>
                <w:szCs w:val="20"/>
                <w:lang w:val="es-MX" w:eastAsia="es-MX"/>
              </w:rPr>
              <w:t>Loc</w:t>
            </w:r>
            <w:proofErr w:type="spellEnd"/>
            <w:r w:rsidRPr="00146EB3">
              <w:rPr>
                <w:rFonts w:ascii="Arial" w:hAnsi="Arial" w:cs="Arial"/>
                <w:color w:val="000000"/>
                <w:sz w:val="20"/>
                <w:szCs w:val="20"/>
                <w:lang w:val="es-MX" w:eastAsia="es-MX"/>
              </w:rPr>
              <w:t>, 50% a Ayuntamientos</w:t>
            </w:r>
          </w:p>
        </w:tc>
      </w:tr>
      <w:tr w:rsidR="00564246" w:rsidRPr="00146EB3" w14:paraId="7E4BA671" w14:textId="77777777" w:rsidTr="005935F6">
        <w:trPr>
          <w:trHeight w:val="300"/>
          <w:jc w:val="center"/>
        </w:trPr>
        <w:tc>
          <w:tcPr>
            <w:tcW w:w="883" w:type="dxa"/>
            <w:shd w:val="clear" w:color="auto" w:fill="auto"/>
            <w:noWrap/>
            <w:vAlign w:val="bottom"/>
            <w:hideMark/>
          </w:tcPr>
          <w:p w14:paraId="24233F49"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 o más</w:t>
            </w:r>
          </w:p>
        </w:tc>
        <w:tc>
          <w:tcPr>
            <w:tcW w:w="1630" w:type="dxa"/>
            <w:shd w:val="clear" w:color="auto" w:fill="auto"/>
            <w:noWrap/>
            <w:vAlign w:val="bottom"/>
            <w:hideMark/>
          </w:tcPr>
          <w:p w14:paraId="773F9F6B"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0</w:t>
            </w:r>
          </w:p>
        </w:tc>
        <w:tc>
          <w:tcPr>
            <w:tcW w:w="3573" w:type="dxa"/>
            <w:shd w:val="clear" w:color="auto" w:fill="auto"/>
            <w:noWrap/>
            <w:vAlign w:val="bottom"/>
            <w:hideMark/>
          </w:tcPr>
          <w:p w14:paraId="5ED3CC26"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100% entre </w:t>
            </w:r>
            <w:proofErr w:type="spellStart"/>
            <w:r w:rsidRPr="00146EB3">
              <w:rPr>
                <w:rFonts w:ascii="Arial" w:hAnsi="Arial" w:cs="Arial"/>
                <w:color w:val="000000"/>
                <w:sz w:val="20"/>
                <w:szCs w:val="20"/>
                <w:lang w:val="es-MX" w:eastAsia="es-MX"/>
              </w:rPr>
              <w:t>Dip</w:t>
            </w:r>
            <w:proofErr w:type="spellEnd"/>
            <w:r w:rsidRPr="00146EB3">
              <w:rPr>
                <w:rFonts w:ascii="Arial" w:hAnsi="Arial" w:cs="Arial"/>
                <w:color w:val="000000"/>
                <w:sz w:val="20"/>
                <w:szCs w:val="20"/>
                <w:lang w:val="es-MX" w:eastAsia="es-MX"/>
              </w:rPr>
              <w:t xml:space="preserve">. </w:t>
            </w:r>
            <w:proofErr w:type="spellStart"/>
            <w:r w:rsidRPr="00146EB3">
              <w:rPr>
                <w:rFonts w:ascii="Arial" w:hAnsi="Arial" w:cs="Arial"/>
                <w:color w:val="000000"/>
                <w:sz w:val="20"/>
                <w:szCs w:val="20"/>
                <w:lang w:val="es-MX" w:eastAsia="es-MX"/>
              </w:rPr>
              <w:t>Loc</w:t>
            </w:r>
            <w:proofErr w:type="spellEnd"/>
          </w:p>
        </w:tc>
      </w:tr>
      <w:tr w:rsidR="00564246" w:rsidRPr="00146EB3" w14:paraId="5E2AED48" w14:textId="77777777" w:rsidTr="005935F6">
        <w:trPr>
          <w:trHeight w:val="300"/>
          <w:jc w:val="center"/>
        </w:trPr>
        <w:tc>
          <w:tcPr>
            <w:tcW w:w="883" w:type="dxa"/>
            <w:shd w:val="clear" w:color="auto" w:fill="auto"/>
            <w:noWrap/>
            <w:vAlign w:val="bottom"/>
            <w:hideMark/>
          </w:tcPr>
          <w:p w14:paraId="373D38AF"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 o más</w:t>
            </w:r>
          </w:p>
        </w:tc>
        <w:tc>
          <w:tcPr>
            <w:tcW w:w="1630" w:type="dxa"/>
            <w:shd w:val="clear" w:color="auto" w:fill="auto"/>
            <w:noWrap/>
            <w:vAlign w:val="bottom"/>
            <w:hideMark/>
          </w:tcPr>
          <w:p w14:paraId="42B46053"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w:t>
            </w:r>
          </w:p>
        </w:tc>
        <w:tc>
          <w:tcPr>
            <w:tcW w:w="3573" w:type="dxa"/>
            <w:shd w:val="clear" w:color="auto" w:fill="auto"/>
            <w:noWrap/>
            <w:vAlign w:val="bottom"/>
            <w:hideMark/>
          </w:tcPr>
          <w:p w14:paraId="1CE02653"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50% a </w:t>
            </w:r>
            <w:proofErr w:type="spellStart"/>
            <w:r w:rsidRPr="00146EB3">
              <w:rPr>
                <w:rFonts w:ascii="Arial" w:hAnsi="Arial" w:cs="Arial"/>
                <w:color w:val="000000"/>
                <w:sz w:val="20"/>
                <w:szCs w:val="20"/>
                <w:lang w:val="es-MX" w:eastAsia="es-MX"/>
              </w:rPr>
              <w:t>Dip</w:t>
            </w:r>
            <w:proofErr w:type="spellEnd"/>
            <w:r w:rsidRPr="00146EB3">
              <w:rPr>
                <w:rFonts w:ascii="Arial" w:hAnsi="Arial" w:cs="Arial"/>
                <w:color w:val="000000"/>
                <w:sz w:val="20"/>
                <w:szCs w:val="20"/>
                <w:lang w:val="es-MX" w:eastAsia="es-MX"/>
              </w:rPr>
              <w:t xml:space="preserve">. </w:t>
            </w:r>
            <w:proofErr w:type="spellStart"/>
            <w:r w:rsidRPr="00146EB3">
              <w:rPr>
                <w:rFonts w:ascii="Arial" w:hAnsi="Arial" w:cs="Arial"/>
                <w:color w:val="000000"/>
                <w:sz w:val="20"/>
                <w:szCs w:val="20"/>
                <w:lang w:val="es-MX" w:eastAsia="es-MX"/>
              </w:rPr>
              <w:t>Loc</w:t>
            </w:r>
            <w:proofErr w:type="spellEnd"/>
            <w:r w:rsidRPr="00146EB3">
              <w:rPr>
                <w:rFonts w:ascii="Arial" w:hAnsi="Arial" w:cs="Arial"/>
                <w:color w:val="000000"/>
                <w:sz w:val="20"/>
                <w:szCs w:val="20"/>
                <w:lang w:val="es-MX" w:eastAsia="es-MX"/>
              </w:rPr>
              <w:t>, 50% a Ayuntamientos</w:t>
            </w:r>
          </w:p>
        </w:tc>
      </w:tr>
      <w:tr w:rsidR="00564246" w:rsidRPr="00146EB3" w14:paraId="64CA8EBC" w14:textId="77777777" w:rsidTr="005935F6">
        <w:trPr>
          <w:trHeight w:val="300"/>
          <w:jc w:val="center"/>
        </w:trPr>
        <w:tc>
          <w:tcPr>
            <w:tcW w:w="883" w:type="dxa"/>
            <w:shd w:val="clear" w:color="auto" w:fill="auto"/>
            <w:noWrap/>
            <w:vAlign w:val="bottom"/>
            <w:hideMark/>
          </w:tcPr>
          <w:p w14:paraId="2FDDC6AA"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 o más</w:t>
            </w:r>
          </w:p>
        </w:tc>
        <w:tc>
          <w:tcPr>
            <w:tcW w:w="1630" w:type="dxa"/>
            <w:shd w:val="clear" w:color="auto" w:fill="auto"/>
            <w:noWrap/>
            <w:vAlign w:val="bottom"/>
            <w:hideMark/>
          </w:tcPr>
          <w:p w14:paraId="6A1B23A0" w14:textId="77777777" w:rsidR="00564246" w:rsidRPr="00146EB3" w:rsidRDefault="00564246" w:rsidP="001B02E8">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2 o más</w:t>
            </w:r>
          </w:p>
        </w:tc>
        <w:tc>
          <w:tcPr>
            <w:tcW w:w="3573" w:type="dxa"/>
            <w:shd w:val="clear" w:color="auto" w:fill="auto"/>
            <w:noWrap/>
            <w:vAlign w:val="bottom"/>
            <w:hideMark/>
          </w:tcPr>
          <w:p w14:paraId="2E328FFC" w14:textId="77777777" w:rsidR="00564246" w:rsidRPr="00146EB3" w:rsidRDefault="00564246" w:rsidP="001B02E8">
            <w:pP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50% a </w:t>
            </w:r>
            <w:proofErr w:type="spellStart"/>
            <w:r w:rsidRPr="00146EB3">
              <w:rPr>
                <w:rFonts w:ascii="Arial" w:hAnsi="Arial" w:cs="Arial"/>
                <w:color w:val="000000"/>
                <w:sz w:val="20"/>
                <w:szCs w:val="20"/>
                <w:lang w:val="es-MX" w:eastAsia="es-MX"/>
              </w:rPr>
              <w:t>Dip</w:t>
            </w:r>
            <w:proofErr w:type="spellEnd"/>
            <w:r w:rsidRPr="00146EB3">
              <w:rPr>
                <w:rFonts w:ascii="Arial" w:hAnsi="Arial" w:cs="Arial"/>
                <w:color w:val="000000"/>
                <w:sz w:val="20"/>
                <w:szCs w:val="20"/>
                <w:lang w:val="es-MX" w:eastAsia="es-MX"/>
              </w:rPr>
              <w:t xml:space="preserve">. </w:t>
            </w:r>
            <w:proofErr w:type="spellStart"/>
            <w:r w:rsidRPr="00146EB3">
              <w:rPr>
                <w:rFonts w:ascii="Arial" w:hAnsi="Arial" w:cs="Arial"/>
                <w:color w:val="000000"/>
                <w:sz w:val="20"/>
                <w:szCs w:val="20"/>
                <w:lang w:val="es-MX" w:eastAsia="es-MX"/>
              </w:rPr>
              <w:t>Loc</w:t>
            </w:r>
            <w:proofErr w:type="spellEnd"/>
            <w:r w:rsidRPr="00146EB3">
              <w:rPr>
                <w:rFonts w:ascii="Arial" w:hAnsi="Arial" w:cs="Arial"/>
                <w:color w:val="000000"/>
                <w:sz w:val="20"/>
                <w:szCs w:val="20"/>
                <w:lang w:val="es-MX" w:eastAsia="es-MX"/>
              </w:rPr>
              <w:t>, 50% a Ayuntamientos</w:t>
            </w:r>
          </w:p>
        </w:tc>
      </w:tr>
    </w:tbl>
    <w:p w14:paraId="542A7C23" w14:textId="77777777" w:rsidR="00A3075A" w:rsidRPr="00146EB3" w:rsidRDefault="00A3075A" w:rsidP="005B29B7">
      <w:pPr>
        <w:jc w:val="both"/>
        <w:rPr>
          <w:rFonts w:ascii="Arial" w:hAnsi="Arial" w:cs="Arial"/>
        </w:rPr>
      </w:pPr>
    </w:p>
    <w:p w14:paraId="4005F5E6" w14:textId="77777777" w:rsidR="000064FE" w:rsidRPr="00146EB3" w:rsidRDefault="000064FE" w:rsidP="00372B86">
      <w:pPr>
        <w:jc w:val="both"/>
        <w:rPr>
          <w:rFonts w:ascii="Arial" w:hAnsi="Arial" w:cs="Arial"/>
        </w:rPr>
      </w:pPr>
    </w:p>
    <w:p w14:paraId="2CC939F4" w14:textId="77777777" w:rsidR="00445A53" w:rsidRPr="00146EB3" w:rsidRDefault="00445A53" w:rsidP="00F751DE">
      <w:pPr>
        <w:numPr>
          <w:ilvl w:val="0"/>
          <w:numId w:val="2"/>
        </w:numPr>
        <w:ind w:left="567" w:hanging="567"/>
        <w:jc w:val="both"/>
        <w:rPr>
          <w:rFonts w:ascii="Arial" w:hAnsi="Arial" w:cs="Arial"/>
        </w:rPr>
      </w:pPr>
      <w:r w:rsidRPr="00146EB3">
        <w:rPr>
          <w:rFonts w:ascii="Arial" w:hAnsi="Arial" w:cs="Arial"/>
        </w:rPr>
        <w:t>El artículo 24</w:t>
      </w:r>
      <w:r w:rsidR="00837F9C" w:rsidRPr="00146EB3">
        <w:rPr>
          <w:rFonts w:ascii="Arial" w:hAnsi="Arial" w:cs="Arial"/>
        </w:rPr>
        <w:t>,</w:t>
      </w:r>
      <w:r w:rsidRPr="00146EB3">
        <w:rPr>
          <w:rFonts w:ascii="Arial" w:hAnsi="Arial" w:cs="Arial"/>
        </w:rPr>
        <w:t xml:space="preserve">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3EC11D9C" w14:textId="77777777" w:rsidR="00445A53" w:rsidRPr="00146EB3" w:rsidRDefault="00445A53" w:rsidP="00445A53">
      <w:pPr>
        <w:ind w:left="567"/>
        <w:jc w:val="both"/>
        <w:rPr>
          <w:rFonts w:ascii="Arial" w:hAnsi="Arial" w:cs="Arial"/>
        </w:rPr>
      </w:pPr>
    </w:p>
    <w:p w14:paraId="3B05DCC8" w14:textId="77777777" w:rsidR="000064FE" w:rsidRPr="00146EB3" w:rsidRDefault="000064FE" w:rsidP="000064FE">
      <w:pPr>
        <w:numPr>
          <w:ilvl w:val="0"/>
          <w:numId w:val="39"/>
        </w:numPr>
        <w:ind w:left="567" w:hanging="567"/>
        <w:jc w:val="both"/>
        <w:rPr>
          <w:rFonts w:ascii="Arial" w:hAnsi="Arial" w:cs="Arial"/>
        </w:rPr>
      </w:pPr>
      <w:r w:rsidRPr="00146EB3">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14:paraId="213D1D90" w14:textId="77777777" w:rsidR="000064FE" w:rsidRPr="00146EB3" w:rsidRDefault="000064FE" w:rsidP="00372B86">
      <w:pPr>
        <w:ind w:left="567"/>
        <w:jc w:val="both"/>
        <w:rPr>
          <w:rFonts w:ascii="Arial" w:hAnsi="Arial" w:cs="Arial"/>
        </w:rPr>
      </w:pPr>
    </w:p>
    <w:p w14:paraId="7D1E179C" w14:textId="77777777" w:rsidR="00803FBE" w:rsidRPr="00146EB3" w:rsidRDefault="00803FBE" w:rsidP="00803FBE">
      <w:pPr>
        <w:numPr>
          <w:ilvl w:val="0"/>
          <w:numId w:val="39"/>
        </w:numPr>
        <w:ind w:left="567" w:hanging="567"/>
        <w:jc w:val="both"/>
        <w:rPr>
          <w:rFonts w:ascii="Arial" w:hAnsi="Arial" w:cs="Arial"/>
        </w:rPr>
      </w:pPr>
      <w:r w:rsidRPr="00146EB3">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067CB3A3" w14:textId="77777777" w:rsidR="00803FBE" w:rsidRPr="00146EB3" w:rsidRDefault="00803FBE" w:rsidP="00803FBE">
      <w:pPr>
        <w:tabs>
          <w:tab w:val="left" w:pos="1483"/>
        </w:tabs>
        <w:ind w:left="567"/>
        <w:jc w:val="both"/>
        <w:rPr>
          <w:rFonts w:ascii="Arial" w:hAnsi="Arial" w:cs="Arial"/>
        </w:rPr>
      </w:pPr>
      <w:r w:rsidRPr="00146EB3">
        <w:rPr>
          <w:rFonts w:ascii="Arial" w:hAnsi="Arial" w:cs="Arial"/>
        </w:rPr>
        <w:tab/>
      </w:r>
    </w:p>
    <w:p w14:paraId="79042058" w14:textId="6B334507" w:rsidR="00803FBE" w:rsidRPr="00146EB3" w:rsidRDefault="00803FBE" w:rsidP="00803FBE">
      <w:pPr>
        <w:numPr>
          <w:ilvl w:val="0"/>
          <w:numId w:val="39"/>
        </w:numPr>
        <w:ind w:left="567" w:hanging="567"/>
        <w:jc w:val="both"/>
        <w:rPr>
          <w:rFonts w:ascii="Arial" w:hAnsi="Arial" w:cs="Arial"/>
        </w:rPr>
      </w:pPr>
      <w:r w:rsidRPr="00146EB3">
        <w:rPr>
          <w:rFonts w:ascii="Arial" w:hAnsi="Arial" w:cs="Arial"/>
        </w:rPr>
        <w:t>Adicionalmente, los artículos 178, numerales 1 y 2 de la Ley de la materia y 25, numeral 5 del Reglamento de Radio y Televisión referido</w:t>
      </w:r>
      <w:r w:rsidR="00424C32" w:rsidRPr="00146EB3">
        <w:rPr>
          <w:rFonts w:ascii="Arial" w:hAnsi="Arial" w:cs="Arial"/>
        </w:rPr>
        <w:t xml:space="preserve"> señalan que</w:t>
      </w:r>
      <w:r w:rsidRPr="00146EB3">
        <w:rPr>
          <w:rFonts w:ascii="Arial" w:hAnsi="Arial" w:cs="Arial"/>
        </w:rPr>
        <w:t xml:space="preserv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14:paraId="1358A525" w14:textId="77777777" w:rsidR="00445A53" w:rsidRPr="00146EB3" w:rsidRDefault="00445A53" w:rsidP="00445A53">
      <w:pPr>
        <w:jc w:val="both"/>
        <w:rPr>
          <w:rFonts w:ascii="Arial" w:hAnsi="Arial" w:cs="Arial"/>
          <w:b/>
        </w:rPr>
      </w:pPr>
    </w:p>
    <w:p w14:paraId="4AC42B7F" w14:textId="77777777" w:rsidR="00445A53" w:rsidRPr="00146EB3" w:rsidRDefault="00445A53" w:rsidP="00445A53">
      <w:pPr>
        <w:jc w:val="both"/>
        <w:rPr>
          <w:rFonts w:ascii="Arial" w:hAnsi="Arial" w:cs="Arial"/>
          <w:b/>
          <w:i/>
        </w:rPr>
      </w:pPr>
      <w:r w:rsidRPr="00146EB3">
        <w:rPr>
          <w:rFonts w:ascii="Arial" w:hAnsi="Arial" w:cs="Arial"/>
          <w:b/>
          <w:i/>
        </w:rPr>
        <w:t>PREMISAS</w:t>
      </w:r>
    </w:p>
    <w:p w14:paraId="62C583AC" w14:textId="77777777" w:rsidR="00445A53" w:rsidRPr="00146EB3" w:rsidRDefault="00445A53" w:rsidP="00445A53">
      <w:pPr>
        <w:jc w:val="both"/>
        <w:rPr>
          <w:rFonts w:ascii="Arial" w:hAnsi="Arial" w:cs="Arial"/>
        </w:rPr>
      </w:pPr>
    </w:p>
    <w:p w14:paraId="4E5943D6" w14:textId="77777777" w:rsidR="00F751DE" w:rsidRPr="00146EB3" w:rsidRDefault="00445A53" w:rsidP="00F751DE">
      <w:pPr>
        <w:numPr>
          <w:ilvl w:val="0"/>
          <w:numId w:val="2"/>
        </w:numPr>
        <w:ind w:left="567" w:hanging="567"/>
        <w:jc w:val="both"/>
        <w:rPr>
          <w:rFonts w:ascii="Arial" w:hAnsi="Arial" w:cs="Arial"/>
        </w:rPr>
      </w:pPr>
      <w:r w:rsidRPr="00146EB3">
        <w:rPr>
          <w:rFonts w:ascii="Arial" w:hAnsi="Arial" w:cs="Arial"/>
        </w:rPr>
        <w:t>Con base en lo anterior</w:t>
      </w:r>
      <w:r w:rsidR="00F751DE" w:rsidRPr="00146EB3">
        <w:rPr>
          <w:rFonts w:ascii="Arial" w:hAnsi="Arial" w:cs="Arial"/>
        </w:rPr>
        <w:t xml:space="preserve">, se presenta el modelo de premisa </w:t>
      </w:r>
      <w:r w:rsidR="00D60021" w:rsidRPr="00146EB3">
        <w:rPr>
          <w:rFonts w:ascii="Arial" w:hAnsi="Arial" w:cs="Arial"/>
        </w:rPr>
        <w:t>correspondiente al escenario 18</w:t>
      </w:r>
      <w:r w:rsidR="00F751DE" w:rsidRPr="00146EB3">
        <w:rPr>
          <w:rFonts w:ascii="Arial" w:hAnsi="Arial" w:cs="Arial"/>
        </w:rPr>
        <w:t xml:space="preserve">, que incluye el porcentaje correspondiente </w:t>
      </w:r>
      <w:r w:rsidRPr="00146EB3">
        <w:rPr>
          <w:rFonts w:ascii="Arial" w:hAnsi="Arial" w:cs="Arial"/>
        </w:rPr>
        <w:t xml:space="preserve">cuando existan </w:t>
      </w:r>
      <w:r w:rsidR="007C295D" w:rsidRPr="00146EB3">
        <w:rPr>
          <w:rFonts w:ascii="Arial" w:hAnsi="Arial" w:cs="Arial"/>
        </w:rPr>
        <w:t>dos o más candidatos independientes</w:t>
      </w:r>
      <w:r w:rsidR="00A47018" w:rsidRPr="00146EB3">
        <w:rPr>
          <w:rFonts w:ascii="Arial" w:hAnsi="Arial" w:cs="Arial"/>
        </w:rPr>
        <w:t>, tanto para la campaña federal como para las campañas locales</w:t>
      </w:r>
      <w:r w:rsidR="007C295D" w:rsidRPr="00146EB3">
        <w:rPr>
          <w:rFonts w:ascii="Arial" w:hAnsi="Arial" w:cs="Arial"/>
        </w:rPr>
        <w:t>.</w:t>
      </w:r>
    </w:p>
    <w:p w14:paraId="518C473A" w14:textId="77777777" w:rsidR="00F751DE" w:rsidRPr="00146EB3" w:rsidRDefault="00F751DE" w:rsidP="00F751DE">
      <w:pPr>
        <w:jc w:val="both"/>
        <w:rPr>
          <w:rFonts w:ascii="Arial" w:hAnsi="Arial" w:cs="Arial"/>
        </w:rPr>
      </w:pPr>
    </w:p>
    <w:p w14:paraId="0D9557C9" w14:textId="77777777" w:rsidR="00F751DE" w:rsidRPr="00146EB3" w:rsidRDefault="00F751DE" w:rsidP="002E6C09">
      <w:pPr>
        <w:ind w:left="567"/>
        <w:jc w:val="both"/>
        <w:rPr>
          <w:rFonts w:ascii="Arial" w:hAnsi="Arial" w:cs="Arial"/>
        </w:rPr>
      </w:pPr>
      <w:r w:rsidRPr="00146EB3">
        <w:rPr>
          <w:rFonts w:ascii="Arial" w:hAnsi="Arial" w:cs="Arial"/>
        </w:rPr>
        <w:t>Con base en ello, los mensajes correspondie</w:t>
      </w:r>
      <w:r w:rsidR="002E6C09" w:rsidRPr="00146EB3">
        <w:rPr>
          <w:rFonts w:ascii="Arial" w:hAnsi="Arial" w:cs="Arial"/>
        </w:rPr>
        <w:t>ntes a</w:t>
      </w:r>
      <w:r w:rsidR="00A74AAE" w:rsidRPr="00146EB3">
        <w:rPr>
          <w:rFonts w:ascii="Arial" w:hAnsi="Arial" w:cs="Arial"/>
        </w:rPr>
        <w:t xml:space="preserve"> </w:t>
      </w:r>
      <w:r w:rsidR="002E6C09" w:rsidRPr="00146EB3">
        <w:rPr>
          <w:rFonts w:ascii="Arial" w:hAnsi="Arial" w:cs="Arial"/>
        </w:rPr>
        <w:t>l</w:t>
      </w:r>
      <w:r w:rsidR="00A74AAE" w:rsidRPr="00146EB3">
        <w:rPr>
          <w:rFonts w:ascii="Arial" w:hAnsi="Arial" w:cs="Arial"/>
        </w:rPr>
        <w:t xml:space="preserve">os distintos periodos coincidentes </w:t>
      </w:r>
      <w:r w:rsidRPr="00146EB3">
        <w:rPr>
          <w:rFonts w:ascii="Arial" w:hAnsi="Arial" w:cs="Arial"/>
        </w:rPr>
        <w:t>se distribuirán conforme a lo siguiente:</w:t>
      </w:r>
    </w:p>
    <w:p w14:paraId="35557A16" w14:textId="77777777" w:rsidR="00A74AAE" w:rsidRPr="00146EB3" w:rsidRDefault="00A74AAE" w:rsidP="00A74AAE">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D60021" w:rsidRPr="00146EB3" w14:paraId="7F91E788" w14:textId="77777777" w:rsidTr="007E34B4">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395D15"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2B4C638"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C253924"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B0E2260"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8497FF0"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6BDE378"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5DCC3ECB" w14:textId="77777777" w:rsidR="00D60021" w:rsidRPr="00146EB3" w:rsidRDefault="00D60021" w:rsidP="007E34B4">
            <w:pPr>
              <w:jc w:val="center"/>
              <w:rPr>
                <w:rFonts w:ascii="Calibri" w:hAnsi="Calibri"/>
                <w:b/>
                <w:color w:val="000000"/>
                <w:sz w:val="18"/>
                <w:szCs w:val="20"/>
                <w:lang w:eastAsia="es-MX"/>
              </w:rPr>
            </w:pPr>
            <w:r w:rsidRPr="00146EB3">
              <w:rPr>
                <w:rFonts w:ascii="Calibri" w:hAnsi="Calibri"/>
                <w:b/>
                <w:color w:val="000000"/>
                <w:sz w:val="18"/>
                <w:szCs w:val="20"/>
                <w:lang w:eastAsia="es-MX"/>
              </w:rPr>
              <w:t>Promocionales agregados por cláusula de maximización</w:t>
            </w:r>
          </w:p>
        </w:tc>
      </w:tr>
      <w:tr w:rsidR="00D60021" w:rsidRPr="00146EB3" w14:paraId="181AD061"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1B6C3AEE"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14:paraId="221D6CF1"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5DE92108"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14:paraId="53A514AF"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14:paraId="7F17632C"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14:paraId="3F449AE0"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14:paraId="45F66202"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10</w:t>
            </w:r>
          </w:p>
        </w:tc>
      </w:tr>
      <w:tr w:rsidR="00D60021" w:rsidRPr="00146EB3" w14:paraId="3431A941" w14:textId="77777777" w:rsidTr="007E34B4">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57B8D10F"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Intercampaña local coincidente con la campaña Federal</w:t>
            </w:r>
          </w:p>
        </w:tc>
        <w:tc>
          <w:tcPr>
            <w:tcW w:w="825" w:type="pct"/>
            <w:tcBorders>
              <w:top w:val="nil"/>
              <w:left w:val="nil"/>
              <w:bottom w:val="single" w:sz="4" w:space="0" w:color="auto"/>
              <w:right w:val="single" w:sz="4" w:space="0" w:color="auto"/>
            </w:tcBorders>
            <w:shd w:val="clear" w:color="auto" w:fill="auto"/>
            <w:vAlign w:val="center"/>
          </w:tcPr>
          <w:p w14:paraId="683912A6"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14:paraId="708D6137"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14:paraId="7AD75EEE" w14:textId="68B0FCBF" w:rsidR="00D60021" w:rsidRPr="00146EB3" w:rsidRDefault="003F4FFC" w:rsidP="007E34B4">
            <w:pPr>
              <w:jc w:val="center"/>
              <w:rPr>
                <w:rFonts w:ascii="Calibri" w:hAnsi="Calibri"/>
                <w:color w:val="000000"/>
                <w:sz w:val="18"/>
                <w:szCs w:val="20"/>
                <w:lang w:eastAsia="es-MX"/>
              </w:rPr>
            </w:pPr>
            <w:r w:rsidRPr="00146EB3">
              <w:rPr>
                <w:rFonts w:ascii="Calibri" w:hAnsi="Calibri"/>
                <w:color w:val="000000"/>
                <w:sz w:val="18"/>
                <w:szCs w:val="20"/>
                <w:lang w:eastAsia="es-MX"/>
              </w:rPr>
              <w:t>532</w:t>
            </w:r>
          </w:p>
        </w:tc>
        <w:tc>
          <w:tcPr>
            <w:tcW w:w="688" w:type="pct"/>
            <w:tcBorders>
              <w:top w:val="nil"/>
              <w:left w:val="nil"/>
              <w:bottom w:val="single" w:sz="4" w:space="0" w:color="auto"/>
              <w:right w:val="single" w:sz="4" w:space="0" w:color="auto"/>
            </w:tcBorders>
            <w:shd w:val="clear" w:color="auto" w:fill="auto"/>
            <w:vAlign w:val="center"/>
          </w:tcPr>
          <w:p w14:paraId="3361DCA7"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14:paraId="4C5AC6D0" w14:textId="05011282" w:rsidR="00D60021" w:rsidRPr="00146EB3" w:rsidRDefault="003F4FFC" w:rsidP="007E34B4">
            <w:pPr>
              <w:jc w:val="center"/>
              <w:rPr>
                <w:rFonts w:ascii="Calibri" w:hAnsi="Calibri"/>
                <w:color w:val="000000"/>
                <w:sz w:val="18"/>
                <w:szCs w:val="20"/>
                <w:lang w:eastAsia="es-MX"/>
              </w:rPr>
            </w:pPr>
            <w:r w:rsidRPr="00146EB3">
              <w:rPr>
                <w:rFonts w:ascii="Calibri" w:hAnsi="Calibri"/>
                <w:color w:val="000000"/>
                <w:sz w:val="18"/>
                <w:szCs w:val="20"/>
                <w:lang w:eastAsia="es-MX"/>
              </w:rPr>
              <w:t>8</w:t>
            </w:r>
          </w:p>
        </w:tc>
        <w:tc>
          <w:tcPr>
            <w:tcW w:w="666" w:type="pct"/>
            <w:tcBorders>
              <w:top w:val="nil"/>
              <w:left w:val="nil"/>
              <w:bottom w:val="single" w:sz="4" w:space="0" w:color="auto"/>
              <w:right w:val="single" w:sz="4" w:space="0" w:color="auto"/>
            </w:tcBorders>
            <w:vAlign w:val="center"/>
          </w:tcPr>
          <w:p w14:paraId="5189F2BA"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0</w:t>
            </w:r>
          </w:p>
        </w:tc>
      </w:tr>
      <w:tr w:rsidR="00D60021" w:rsidRPr="00146EB3" w14:paraId="5E586898"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7036FABA"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083DA2CA"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3F9AE48B"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14:paraId="343E7513"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14:paraId="5B1E25CE"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14:paraId="2E9D29C0"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14:paraId="5E578363"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0</w:t>
            </w:r>
          </w:p>
        </w:tc>
      </w:tr>
      <w:tr w:rsidR="00D60021" w:rsidRPr="00146EB3" w14:paraId="75AB3E0B" w14:textId="77777777" w:rsidTr="007E34B4">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00B18430"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3528C74E"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7872D912"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14:paraId="68FE75CB"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14:paraId="04F9E4B6"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1256</w:t>
            </w:r>
          </w:p>
        </w:tc>
        <w:tc>
          <w:tcPr>
            <w:tcW w:w="689" w:type="pct"/>
            <w:tcBorders>
              <w:top w:val="single" w:sz="4" w:space="0" w:color="auto"/>
              <w:left w:val="nil"/>
              <w:bottom w:val="single" w:sz="4" w:space="0" w:color="auto"/>
              <w:right w:val="single" w:sz="4" w:space="0" w:color="auto"/>
            </w:tcBorders>
            <w:shd w:val="clear" w:color="auto" w:fill="auto"/>
            <w:vAlign w:val="center"/>
          </w:tcPr>
          <w:p w14:paraId="01C7C62E"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4</w:t>
            </w:r>
          </w:p>
        </w:tc>
        <w:tc>
          <w:tcPr>
            <w:tcW w:w="666" w:type="pct"/>
            <w:tcBorders>
              <w:top w:val="single" w:sz="4" w:space="0" w:color="auto"/>
              <w:left w:val="nil"/>
              <w:bottom w:val="single" w:sz="4" w:space="0" w:color="auto"/>
              <w:right w:val="single" w:sz="4" w:space="0" w:color="auto"/>
            </w:tcBorders>
            <w:vAlign w:val="center"/>
          </w:tcPr>
          <w:p w14:paraId="680A7EB1" w14:textId="77777777" w:rsidR="00D60021" w:rsidRPr="00146EB3" w:rsidRDefault="00D60021" w:rsidP="007E34B4">
            <w:pPr>
              <w:jc w:val="center"/>
              <w:rPr>
                <w:rFonts w:ascii="Calibri" w:hAnsi="Calibri"/>
                <w:color w:val="000000"/>
                <w:sz w:val="18"/>
                <w:szCs w:val="20"/>
                <w:lang w:eastAsia="es-MX"/>
              </w:rPr>
            </w:pPr>
            <w:r w:rsidRPr="00146EB3">
              <w:rPr>
                <w:rFonts w:ascii="Calibri" w:hAnsi="Calibri"/>
                <w:color w:val="000000"/>
                <w:sz w:val="18"/>
                <w:szCs w:val="20"/>
                <w:lang w:eastAsia="es-MX"/>
              </w:rPr>
              <w:t>0</w:t>
            </w:r>
          </w:p>
        </w:tc>
      </w:tr>
    </w:tbl>
    <w:p w14:paraId="4578127F" w14:textId="77777777" w:rsidR="00A74AAE" w:rsidRPr="00146EB3" w:rsidRDefault="00A74AAE" w:rsidP="00A74AAE">
      <w:pPr>
        <w:jc w:val="both"/>
        <w:rPr>
          <w:rFonts w:ascii="Arial" w:hAnsi="Arial" w:cs="Arial"/>
          <w:color w:val="000000"/>
        </w:rPr>
      </w:pPr>
    </w:p>
    <w:p w14:paraId="2A6A7E8F" w14:textId="77777777" w:rsidR="00A74AAE" w:rsidRPr="00146EB3" w:rsidRDefault="00A74AAE" w:rsidP="00A74AAE">
      <w:pPr>
        <w:pStyle w:val="Prrafodelista"/>
        <w:spacing w:after="0" w:line="240" w:lineRule="auto"/>
        <w:ind w:left="567"/>
        <w:jc w:val="both"/>
        <w:rPr>
          <w:rFonts w:ascii="Arial" w:hAnsi="Arial" w:cs="Arial"/>
          <w:sz w:val="24"/>
          <w:szCs w:val="24"/>
        </w:rPr>
      </w:pPr>
      <w:r w:rsidRPr="00146EB3">
        <w:rPr>
          <w:rFonts w:ascii="Arial" w:hAnsi="Arial" w:cs="Arial"/>
          <w:sz w:val="24"/>
          <w:szCs w:val="24"/>
        </w:rPr>
        <w:t>Enseguida se presentan las tablas descriptivas por etapa:</w:t>
      </w:r>
    </w:p>
    <w:p w14:paraId="5286076B" w14:textId="77777777" w:rsidR="00F751DE" w:rsidRPr="00146EB3" w:rsidRDefault="00F751DE" w:rsidP="00F751DE">
      <w:pPr>
        <w:ind w:left="567"/>
        <w:jc w:val="both"/>
        <w:rPr>
          <w:rFonts w:ascii="Arial" w:hAnsi="Arial" w:cs="Arial"/>
        </w:rPr>
      </w:pPr>
    </w:p>
    <w:p w14:paraId="7AD77B0B" w14:textId="05CDBEBB" w:rsidR="00F751DE" w:rsidRPr="00146EB3" w:rsidRDefault="0034279D" w:rsidP="0034279D">
      <w:pPr>
        <w:ind w:left="426" w:hanging="426"/>
        <w:jc w:val="center"/>
        <w:rPr>
          <w:rFonts w:ascii="Arial" w:hAnsi="Arial" w:cs="Arial"/>
          <w:color w:val="000000"/>
        </w:rPr>
      </w:pPr>
      <w:r w:rsidRPr="00146EB3">
        <w:rPr>
          <w:noProof/>
          <w:lang w:val="es-MX" w:eastAsia="es-MX"/>
        </w:rPr>
        <w:lastRenderedPageBreak/>
        <w:drawing>
          <wp:inline distT="0" distB="0" distL="0" distR="0" wp14:anchorId="411AC182" wp14:editId="3A7E6D32">
            <wp:extent cx="5971540" cy="34884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488425"/>
                    </a:xfrm>
                    <a:prstGeom prst="rect">
                      <a:avLst/>
                    </a:prstGeom>
                    <a:noFill/>
                    <a:ln>
                      <a:noFill/>
                    </a:ln>
                  </pic:spPr>
                </pic:pic>
              </a:graphicData>
            </a:graphic>
          </wp:inline>
        </w:drawing>
      </w:r>
    </w:p>
    <w:p w14:paraId="379859C5" w14:textId="1DB0864D" w:rsidR="00F751DE" w:rsidRPr="00146EB3" w:rsidRDefault="00F751DE" w:rsidP="00F833E3">
      <w:pPr>
        <w:ind w:left="426" w:hanging="426"/>
        <w:jc w:val="center"/>
        <w:rPr>
          <w:rFonts w:ascii="Arial" w:hAnsi="Arial" w:cs="Arial"/>
          <w:color w:val="000000"/>
        </w:rPr>
      </w:pPr>
    </w:p>
    <w:p w14:paraId="6A2CB3D7" w14:textId="62BC4780" w:rsidR="00D60021" w:rsidRPr="00146EB3" w:rsidRDefault="005C22EB" w:rsidP="005C22EB">
      <w:pPr>
        <w:ind w:left="426" w:hanging="426"/>
        <w:jc w:val="center"/>
        <w:rPr>
          <w:rFonts w:ascii="Arial" w:hAnsi="Arial" w:cs="Arial"/>
          <w:color w:val="000000"/>
        </w:rPr>
      </w:pPr>
      <w:r w:rsidRPr="00146EB3">
        <w:rPr>
          <w:noProof/>
          <w:lang w:val="es-MX" w:eastAsia="es-MX"/>
        </w:rPr>
        <w:drawing>
          <wp:inline distT="0" distB="0" distL="0" distR="0" wp14:anchorId="75D48771" wp14:editId="341B78BA">
            <wp:extent cx="4493982" cy="3671570"/>
            <wp:effectExtent l="0" t="0" r="1905" b="5080"/>
            <wp:docPr id="212" name="Imagen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9418" cy="3684181"/>
                    </a:xfrm>
                    <a:prstGeom prst="rect">
                      <a:avLst/>
                    </a:prstGeom>
                    <a:noFill/>
                    <a:ln>
                      <a:noFill/>
                    </a:ln>
                  </pic:spPr>
                </pic:pic>
              </a:graphicData>
            </a:graphic>
          </wp:inline>
        </w:drawing>
      </w:r>
    </w:p>
    <w:p w14:paraId="1A5D93A7" w14:textId="482549EF" w:rsidR="00D60021" w:rsidRPr="00146EB3" w:rsidRDefault="00D60021" w:rsidP="00F833E3">
      <w:pPr>
        <w:jc w:val="center"/>
        <w:rPr>
          <w:rFonts w:ascii="Arial" w:hAnsi="Arial" w:cs="Arial"/>
          <w:color w:val="000000"/>
        </w:rPr>
      </w:pPr>
    </w:p>
    <w:p w14:paraId="12F61BE7" w14:textId="77777777" w:rsidR="00D60021" w:rsidRPr="00146EB3" w:rsidRDefault="00D60021" w:rsidP="00F833E3">
      <w:pPr>
        <w:ind w:left="426" w:hanging="426"/>
        <w:jc w:val="center"/>
        <w:rPr>
          <w:rFonts w:ascii="Arial" w:hAnsi="Arial" w:cs="Arial"/>
          <w:color w:val="000000"/>
        </w:rPr>
      </w:pPr>
      <w:r w:rsidRPr="00146EB3">
        <w:rPr>
          <w:noProof/>
          <w:lang w:val="es-MX" w:eastAsia="es-MX"/>
        </w:rPr>
        <w:drawing>
          <wp:inline distT="0" distB="0" distL="0" distR="0" wp14:anchorId="1E5D92E3" wp14:editId="06D8BFB2">
            <wp:extent cx="5629275" cy="3288482"/>
            <wp:effectExtent l="0" t="0" r="0" b="762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6074" cy="3292454"/>
                    </a:xfrm>
                    <a:prstGeom prst="rect">
                      <a:avLst/>
                    </a:prstGeom>
                    <a:noFill/>
                    <a:ln>
                      <a:noFill/>
                    </a:ln>
                  </pic:spPr>
                </pic:pic>
              </a:graphicData>
            </a:graphic>
          </wp:inline>
        </w:drawing>
      </w:r>
    </w:p>
    <w:p w14:paraId="2581DB22" w14:textId="3C952497" w:rsidR="00BC69D0" w:rsidRPr="00146EB3" w:rsidRDefault="00BC69D0" w:rsidP="00D60021">
      <w:pPr>
        <w:jc w:val="center"/>
        <w:rPr>
          <w:rFonts w:ascii="Arial" w:hAnsi="Arial" w:cs="Arial"/>
          <w:color w:val="000000"/>
        </w:rPr>
      </w:pPr>
    </w:p>
    <w:p w14:paraId="01C05D14" w14:textId="67DEF5C8" w:rsidR="00D60021" w:rsidRPr="00146EB3" w:rsidRDefault="00F833E3" w:rsidP="00F833E3">
      <w:pPr>
        <w:jc w:val="center"/>
        <w:rPr>
          <w:rFonts w:ascii="Arial" w:hAnsi="Arial" w:cs="Arial"/>
          <w:color w:val="000000"/>
        </w:rPr>
      </w:pPr>
      <w:r w:rsidRPr="00146EB3">
        <w:rPr>
          <w:noProof/>
          <w:lang w:val="es-MX" w:eastAsia="es-MX"/>
        </w:rPr>
        <w:drawing>
          <wp:inline distT="0" distB="0" distL="0" distR="0" wp14:anchorId="706B3227" wp14:editId="28664AF4">
            <wp:extent cx="5599209" cy="3455670"/>
            <wp:effectExtent l="0" t="0" r="190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5444" cy="3459518"/>
                    </a:xfrm>
                    <a:prstGeom prst="rect">
                      <a:avLst/>
                    </a:prstGeom>
                    <a:noFill/>
                    <a:ln>
                      <a:noFill/>
                    </a:ln>
                  </pic:spPr>
                </pic:pic>
              </a:graphicData>
            </a:graphic>
          </wp:inline>
        </w:drawing>
      </w:r>
    </w:p>
    <w:p w14:paraId="4BBF84CF" w14:textId="77777777" w:rsidR="00BC69D0" w:rsidRPr="00146EB3" w:rsidRDefault="00BC69D0" w:rsidP="00F751DE">
      <w:pPr>
        <w:jc w:val="both"/>
        <w:rPr>
          <w:rFonts w:ascii="Arial" w:hAnsi="Arial" w:cs="Arial"/>
          <w:color w:val="000000"/>
        </w:rPr>
      </w:pPr>
    </w:p>
    <w:p w14:paraId="0D56CA0D" w14:textId="77777777" w:rsidR="00F751DE" w:rsidRPr="0034279D" w:rsidRDefault="00F751DE" w:rsidP="00F751DE">
      <w:pPr>
        <w:ind w:left="567"/>
        <w:jc w:val="both"/>
        <w:rPr>
          <w:rFonts w:ascii="Arial" w:hAnsi="Arial" w:cs="Arial"/>
          <w:color w:val="000000"/>
          <w:spacing w:val="-4"/>
        </w:rPr>
      </w:pPr>
      <w:r w:rsidRPr="0034279D">
        <w:rPr>
          <w:rFonts w:ascii="Arial" w:hAnsi="Arial" w:cs="Arial"/>
          <w:color w:val="000000"/>
          <w:spacing w:val="-4"/>
        </w:rPr>
        <w:lastRenderedPageBreak/>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sidR="008A44C1" w:rsidRPr="0034279D">
        <w:rPr>
          <w:rFonts w:ascii="Arial" w:hAnsi="Arial" w:cs="Arial"/>
          <w:color w:val="000000"/>
          <w:spacing w:val="-4"/>
        </w:rPr>
        <w:t xml:space="preserve">definitivo </w:t>
      </w:r>
      <w:r w:rsidRPr="0034279D">
        <w:rPr>
          <w:rFonts w:ascii="Arial" w:hAnsi="Arial" w:cs="Arial"/>
          <w:color w:val="000000"/>
          <w:spacing w:val="-4"/>
        </w:rPr>
        <w:t>de algún candidato.</w:t>
      </w:r>
    </w:p>
    <w:p w14:paraId="55921ED3" w14:textId="77777777" w:rsidR="00F751DE" w:rsidRPr="00146EB3" w:rsidRDefault="00F751DE" w:rsidP="00F751DE">
      <w:pPr>
        <w:ind w:left="426"/>
        <w:jc w:val="both"/>
        <w:rPr>
          <w:rFonts w:ascii="Arial" w:hAnsi="Arial" w:cs="Arial"/>
          <w:color w:val="000000"/>
        </w:rPr>
      </w:pPr>
    </w:p>
    <w:p w14:paraId="61B57724" w14:textId="77777777" w:rsidR="00F751DE" w:rsidRPr="00146EB3" w:rsidRDefault="00F751DE" w:rsidP="00F751DE">
      <w:pPr>
        <w:spacing w:line="260" w:lineRule="exact"/>
        <w:ind w:left="567"/>
        <w:jc w:val="both"/>
        <w:rPr>
          <w:rFonts w:ascii="Arial" w:hAnsi="Arial" w:cs="Arial"/>
        </w:rPr>
      </w:pPr>
      <w:r w:rsidRPr="00146EB3">
        <w:rPr>
          <w:rFonts w:ascii="Arial" w:hAnsi="Arial" w:cs="Arial"/>
        </w:rPr>
        <w:t>En caso de que, una vez realizado el registro de candidatos independientes, se presente cualquier otro escenario</w:t>
      </w:r>
      <w:r w:rsidR="00BC69D0" w:rsidRPr="00146EB3">
        <w:rPr>
          <w:rFonts w:ascii="Arial" w:hAnsi="Arial" w:cs="Arial"/>
        </w:rPr>
        <w:t>,</w:t>
      </w:r>
      <w:r w:rsidRPr="00146EB3">
        <w:rPr>
          <w:rFonts w:ascii="Arial" w:hAnsi="Arial" w:cs="Arial"/>
        </w:rPr>
        <w:t xml:space="preserve"> el Secretario Técnico del Comité de Radio y Televisión, comunicará las premisas y pautas correspondientes.</w:t>
      </w:r>
    </w:p>
    <w:p w14:paraId="09A88EE7" w14:textId="77777777" w:rsidR="00F751DE" w:rsidRPr="00146EB3" w:rsidRDefault="00F751DE" w:rsidP="00F751DE">
      <w:pPr>
        <w:spacing w:line="260" w:lineRule="exact"/>
        <w:jc w:val="both"/>
        <w:rPr>
          <w:rFonts w:ascii="Arial" w:hAnsi="Arial" w:cs="Arial"/>
          <w:color w:val="000000"/>
        </w:rPr>
      </w:pPr>
    </w:p>
    <w:p w14:paraId="227ED9D5" w14:textId="17B1458E" w:rsidR="00F751DE" w:rsidRPr="00146EB3" w:rsidRDefault="00F751DE" w:rsidP="00F751DE">
      <w:pPr>
        <w:numPr>
          <w:ilvl w:val="0"/>
          <w:numId w:val="2"/>
        </w:numPr>
        <w:spacing w:line="260" w:lineRule="exact"/>
        <w:ind w:left="567" w:hanging="567"/>
        <w:jc w:val="both"/>
        <w:rPr>
          <w:rFonts w:ascii="Arial" w:hAnsi="Arial" w:cs="Arial"/>
          <w:spacing w:val="-6"/>
        </w:rPr>
      </w:pPr>
      <w:r w:rsidRPr="00146EB3">
        <w:rPr>
          <w:rFonts w:ascii="Arial" w:hAnsi="Arial" w:cs="Arial"/>
        </w:rPr>
        <w:t xml:space="preserve">Con objeto de dotar de certeza al proceso electoral local a celebrarse en el estado de </w:t>
      </w:r>
      <w:r w:rsidR="00F833E3" w:rsidRPr="00146EB3">
        <w:rPr>
          <w:rFonts w:ascii="Arial" w:hAnsi="Arial" w:cs="Arial"/>
        </w:rPr>
        <w:t>Guerrero</w:t>
      </w:r>
      <w:r w:rsidRPr="00146EB3">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146EB3">
        <w:rPr>
          <w:rFonts w:ascii="Arial" w:hAnsi="Arial" w:cs="Arial"/>
          <w:spacing w:val="-6"/>
        </w:rPr>
        <w:t>.</w:t>
      </w:r>
    </w:p>
    <w:p w14:paraId="777796C5" w14:textId="77777777" w:rsidR="00F751DE" w:rsidRPr="00146EB3" w:rsidRDefault="00F751DE" w:rsidP="00F751DE">
      <w:pPr>
        <w:spacing w:line="260" w:lineRule="exact"/>
        <w:ind w:left="567" w:hanging="567"/>
        <w:jc w:val="both"/>
        <w:rPr>
          <w:rFonts w:ascii="Arial" w:hAnsi="Arial" w:cs="Arial"/>
        </w:rPr>
      </w:pPr>
    </w:p>
    <w:p w14:paraId="41DFEDF7" w14:textId="77777777" w:rsidR="00F751DE" w:rsidRPr="00146EB3" w:rsidRDefault="00F751DE" w:rsidP="00F751DE">
      <w:pPr>
        <w:numPr>
          <w:ilvl w:val="0"/>
          <w:numId w:val="2"/>
        </w:numPr>
        <w:spacing w:line="260" w:lineRule="exact"/>
        <w:ind w:left="567" w:hanging="567"/>
        <w:jc w:val="both"/>
        <w:rPr>
          <w:rFonts w:ascii="Arial" w:hAnsi="Arial" w:cs="Arial"/>
        </w:rPr>
      </w:pPr>
      <w:r w:rsidRPr="00146EB3">
        <w:rPr>
          <w:rFonts w:ascii="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4E7912" w:rsidRPr="00146EB3">
        <w:rPr>
          <w:rFonts w:ascii="Arial" w:hAnsi="Arial" w:cs="Arial"/>
        </w:rPr>
        <w:t>escenario 18</w:t>
      </w:r>
      <w:r w:rsidRPr="00146EB3">
        <w:rPr>
          <w:rFonts w:ascii="Arial" w:hAnsi="Arial" w:cs="Arial"/>
        </w:rPr>
        <w:t xml:space="preserve"> anteriormente descrito.</w:t>
      </w:r>
    </w:p>
    <w:p w14:paraId="46B8F3DF" w14:textId="77777777" w:rsidR="00F751DE" w:rsidRPr="00146EB3" w:rsidRDefault="00F751DE" w:rsidP="00F751DE">
      <w:pPr>
        <w:spacing w:line="260" w:lineRule="exact"/>
        <w:ind w:left="567"/>
        <w:jc w:val="both"/>
        <w:rPr>
          <w:rFonts w:ascii="Arial" w:hAnsi="Arial" w:cs="Arial"/>
        </w:rPr>
      </w:pPr>
    </w:p>
    <w:p w14:paraId="4070955E" w14:textId="77777777" w:rsidR="00F751DE" w:rsidRPr="00146EB3" w:rsidRDefault="00F751DE" w:rsidP="00F751DE">
      <w:pPr>
        <w:autoSpaceDE w:val="0"/>
        <w:autoSpaceDN w:val="0"/>
        <w:adjustRightInd w:val="0"/>
        <w:spacing w:line="260" w:lineRule="exact"/>
        <w:rPr>
          <w:rFonts w:ascii="Arial,Bold" w:hAnsi="Arial,Bold" w:cs="Arial,Bold"/>
          <w:b/>
          <w:bCs/>
          <w:i/>
        </w:rPr>
      </w:pPr>
      <w:r w:rsidRPr="00146EB3">
        <w:rPr>
          <w:rFonts w:ascii="Arial,Bold" w:hAnsi="Arial,Bold" w:cs="Arial,Bold"/>
          <w:b/>
          <w:bCs/>
          <w:i/>
        </w:rPr>
        <w:t>Sujetos Obligados</w:t>
      </w:r>
    </w:p>
    <w:p w14:paraId="3A1F0B72" w14:textId="77777777" w:rsidR="00F751DE" w:rsidRPr="00146EB3" w:rsidRDefault="00F751DE" w:rsidP="00F751DE">
      <w:pPr>
        <w:spacing w:line="260" w:lineRule="exact"/>
        <w:ind w:left="426" w:hanging="426"/>
        <w:jc w:val="both"/>
        <w:rPr>
          <w:rFonts w:ascii="Arial" w:hAnsi="Arial" w:cs="Arial"/>
          <w:color w:val="000000"/>
        </w:rPr>
      </w:pPr>
    </w:p>
    <w:p w14:paraId="5406D527" w14:textId="77777777" w:rsidR="00F751DE" w:rsidRPr="00146EB3" w:rsidRDefault="00F751DE" w:rsidP="00F751DE">
      <w:pPr>
        <w:numPr>
          <w:ilvl w:val="0"/>
          <w:numId w:val="2"/>
        </w:numPr>
        <w:spacing w:line="260" w:lineRule="exact"/>
        <w:ind w:left="567" w:hanging="567"/>
        <w:jc w:val="both"/>
        <w:rPr>
          <w:rFonts w:ascii="Arial" w:hAnsi="Arial" w:cs="Arial"/>
          <w:color w:val="000000"/>
        </w:rPr>
      </w:pPr>
      <w:r w:rsidRPr="00146EB3">
        <w:rPr>
          <w:rFonts w:ascii="Arial" w:hAnsi="Arial" w:cs="Arial"/>
          <w:color w:val="000000"/>
        </w:rPr>
        <w:t>Como se desprende de los considerandos que anteceden, la obligación de transmisión de los tiempos de radio y televisión, que administra este Instituto</w:t>
      </w:r>
      <w:r w:rsidR="00A47018" w:rsidRPr="00146EB3">
        <w:rPr>
          <w:rFonts w:ascii="Arial" w:hAnsi="Arial" w:cs="Arial"/>
          <w:color w:val="000000"/>
        </w:rPr>
        <w:t xml:space="preserve"> tanto para el Proceso Electoral Federal como</w:t>
      </w:r>
      <w:r w:rsidRPr="00146EB3">
        <w:rPr>
          <w:rFonts w:ascii="Arial" w:hAnsi="Arial" w:cs="Arial"/>
          <w:color w:val="000000"/>
        </w:rPr>
        <w:t xml:space="preserve"> para los Procesos Electorales Locales, corresponde a cada una de las estaciones de radio y canales de televisión que, de conformidad con el catálogo respectivo, deban transmitir en </w:t>
      </w:r>
      <w:r w:rsidR="00A47018" w:rsidRPr="00146EB3">
        <w:rPr>
          <w:rFonts w:ascii="Arial" w:hAnsi="Arial" w:cs="Arial"/>
          <w:color w:val="000000"/>
        </w:rPr>
        <w:t>cada entidad</w:t>
      </w:r>
      <w:r w:rsidRPr="00146EB3">
        <w:rPr>
          <w:rFonts w:ascii="Arial" w:hAnsi="Arial" w:cs="Arial"/>
          <w:color w:val="000000"/>
        </w:rPr>
        <w:t>.</w:t>
      </w:r>
    </w:p>
    <w:p w14:paraId="252C109C" w14:textId="77777777" w:rsidR="00F751DE" w:rsidRPr="00146EB3" w:rsidRDefault="00F751DE" w:rsidP="00F751DE">
      <w:pPr>
        <w:autoSpaceDE w:val="0"/>
        <w:autoSpaceDN w:val="0"/>
        <w:adjustRightInd w:val="0"/>
        <w:spacing w:line="260" w:lineRule="exact"/>
        <w:jc w:val="both"/>
        <w:rPr>
          <w:rFonts w:ascii="Arial" w:hAnsi="Arial" w:cs="Arial"/>
          <w:color w:val="000000"/>
        </w:rPr>
      </w:pPr>
    </w:p>
    <w:p w14:paraId="2686098A" w14:textId="4C9947A0" w:rsidR="00F751DE" w:rsidRPr="00146EB3" w:rsidRDefault="00F751DE" w:rsidP="00F751DE">
      <w:pPr>
        <w:spacing w:line="260" w:lineRule="exact"/>
        <w:ind w:left="567"/>
        <w:jc w:val="both"/>
        <w:rPr>
          <w:rFonts w:ascii="Arial" w:hAnsi="Arial" w:cs="Arial"/>
        </w:rPr>
      </w:pPr>
      <w:r w:rsidRPr="00146EB3">
        <w:rPr>
          <w:rFonts w:ascii="Arial" w:hAnsi="Arial" w:cs="Arial"/>
        </w:rPr>
        <w:t>En ese sentido, las pautas que por este medio se aprueban son aplicables exclusivamente a las emisoras de radio y canales de televisión que de conformidad con el catálogo señalado en los antecedentes de este acuerdo, deban cubrir el Proceso Electoral Local</w:t>
      </w:r>
      <w:r w:rsidR="00A47018" w:rsidRPr="00146EB3">
        <w:rPr>
          <w:rFonts w:ascii="Arial" w:hAnsi="Arial" w:cs="Arial"/>
        </w:rPr>
        <w:t>, así como el Proceso Electoral Federal,</w:t>
      </w:r>
      <w:r w:rsidRPr="00146EB3">
        <w:rPr>
          <w:rFonts w:ascii="Arial" w:hAnsi="Arial" w:cs="Arial"/>
        </w:rPr>
        <w:t xml:space="preserve"> en el estado de </w:t>
      </w:r>
      <w:r w:rsidR="00F833E3" w:rsidRPr="00146EB3">
        <w:rPr>
          <w:rFonts w:ascii="Arial" w:hAnsi="Arial" w:cs="Arial"/>
        </w:rPr>
        <w:t>Guerrero</w:t>
      </w:r>
      <w:r w:rsidRPr="00146EB3">
        <w:rPr>
          <w:rFonts w:ascii="Arial" w:hAnsi="Arial" w:cs="Arial"/>
        </w:rPr>
        <w:t xml:space="preserve">. </w:t>
      </w:r>
    </w:p>
    <w:p w14:paraId="7F28B6F0" w14:textId="77777777" w:rsidR="00F751DE" w:rsidRPr="00146EB3" w:rsidRDefault="00F751DE" w:rsidP="00F751DE">
      <w:pPr>
        <w:spacing w:line="260" w:lineRule="exact"/>
        <w:ind w:left="567"/>
        <w:jc w:val="both"/>
        <w:rPr>
          <w:rFonts w:ascii="Arial" w:hAnsi="Arial" w:cs="Arial"/>
        </w:rPr>
      </w:pPr>
    </w:p>
    <w:p w14:paraId="57FF2426" w14:textId="77777777" w:rsidR="00F751DE" w:rsidRPr="00146EB3" w:rsidRDefault="00F751DE" w:rsidP="00F751DE">
      <w:pPr>
        <w:numPr>
          <w:ilvl w:val="0"/>
          <w:numId w:val="2"/>
        </w:numPr>
        <w:spacing w:line="260" w:lineRule="exact"/>
        <w:ind w:left="567" w:hanging="567"/>
        <w:jc w:val="both"/>
        <w:rPr>
          <w:rFonts w:ascii="Arial" w:hAnsi="Arial" w:cs="Arial"/>
          <w:color w:val="000000"/>
          <w:spacing w:val="-4"/>
        </w:rPr>
      </w:pPr>
      <w:r w:rsidRPr="00146EB3">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721AB585" w14:textId="77777777" w:rsidR="00F751DE" w:rsidRPr="00146EB3" w:rsidRDefault="00F751DE" w:rsidP="00F751DE">
      <w:pPr>
        <w:pStyle w:val="Prrafodelista"/>
        <w:autoSpaceDE w:val="0"/>
        <w:autoSpaceDN w:val="0"/>
        <w:adjustRightInd w:val="0"/>
        <w:spacing w:after="0" w:line="260" w:lineRule="exact"/>
        <w:ind w:left="567"/>
        <w:jc w:val="both"/>
        <w:rPr>
          <w:rFonts w:ascii="Arial" w:hAnsi="Arial" w:cs="Arial"/>
          <w:color w:val="000000"/>
          <w:sz w:val="24"/>
          <w:szCs w:val="24"/>
        </w:rPr>
      </w:pPr>
    </w:p>
    <w:p w14:paraId="05B2A8DB" w14:textId="77777777" w:rsidR="00F751DE" w:rsidRPr="00146EB3" w:rsidRDefault="00F751DE" w:rsidP="00F751DE">
      <w:pPr>
        <w:autoSpaceDE w:val="0"/>
        <w:autoSpaceDN w:val="0"/>
        <w:adjustRightInd w:val="0"/>
        <w:spacing w:line="260" w:lineRule="exact"/>
        <w:ind w:left="567"/>
        <w:contextualSpacing/>
        <w:jc w:val="both"/>
        <w:rPr>
          <w:rFonts w:ascii="Arial" w:hAnsi="Arial" w:cs="Arial"/>
          <w:color w:val="000000"/>
          <w:spacing w:val="-2"/>
        </w:rPr>
      </w:pPr>
      <w:r w:rsidRPr="00146EB3">
        <w:rPr>
          <w:rFonts w:ascii="Arial" w:hAnsi="Arial" w:cs="Arial"/>
          <w:color w:val="000000"/>
          <w:spacing w:val="-2"/>
        </w:rPr>
        <w:t xml:space="preserve">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w:t>
      </w:r>
      <w:r w:rsidRPr="00146EB3">
        <w:rPr>
          <w:rFonts w:ascii="Arial" w:hAnsi="Arial" w:cs="Arial"/>
          <w:color w:val="000000"/>
          <w:spacing w:val="-2"/>
        </w:rPr>
        <w:lastRenderedPageBreak/>
        <w:t>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14:paraId="32047EA6" w14:textId="77777777" w:rsidR="00F751DE" w:rsidRPr="00146EB3" w:rsidRDefault="00F751DE" w:rsidP="00F751DE">
      <w:pPr>
        <w:autoSpaceDE w:val="0"/>
        <w:autoSpaceDN w:val="0"/>
        <w:adjustRightInd w:val="0"/>
        <w:ind w:left="567"/>
        <w:contextualSpacing/>
        <w:jc w:val="both"/>
        <w:rPr>
          <w:rFonts w:ascii="Arial" w:hAnsi="Arial" w:cs="Arial"/>
          <w:color w:val="000000"/>
        </w:rPr>
      </w:pPr>
    </w:p>
    <w:p w14:paraId="717B7CC5" w14:textId="77777777" w:rsidR="00F751DE" w:rsidRPr="00146EB3" w:rsidRDefault="00F751DE" w:rsidP="00F751DE">
      <w:pPr>
        <w:pStyle w:val="Prrafodelista"/>
        <w:autoSpaceDE w:val="0"/>
        <w:autoSpaceDN w:val="0"/>
        <w:adjustRightInd w:val="0"/>
        <w:spacing w:after="0" w:line="240" w:lineRule="auto"/>
        <w:ind w:left="567"/>
        <w:jc w:val="both"/>
        <w:rPr>
          <w:rFonts w:ascii="Arial" w:hAnsi="Arial" w:cs="Arial"/>
          <w:sz w:val="24"/>
          <w:szCs w:val="24"/>
        </w:rPr>
      </w:pPr>
      <w:r w:rsidRPr="00146EB3">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296E82EF" w14:textId="77777777" w:rsidR="00F751DE" w:rsidRPr="00146EB3" w:rsidRDefault="00F751DE" w:rsidP="00F751DE">
      <w:pPr>
        <w:pStyle w:val="Prrafodelista"/>
        <w:autoSpaceDE w:val="0"/>
        <w:autoSpaceDN w:val="0"/>
        <w:adjustRightInd w:val="0"/>
        <w:spacing w:after="0" w:line="240" w:lineRule="auto"/>
        <w:ind w:left="567"/>
        <w:jc w:val="both"/>
        <w:rPr>
          <w:rFonts w:ascii="Arial" w:hAnsi="Arial" w:cs="Arial"/>
          <w:sz w:val="24"/>
          <w:szCs w:val="24"/>
        </w:rPr>
      </w:pPr>
    </w:p>
    <w:p w14:paraId="0FA1DDEC" w14:textId="77777777" w:rsidR="00F751DE" w:rsidRPr="00146EB3" w:rsidRDefault="00F751DE" w:rsidP="00F751DE">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46EB3">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4FCB6B11" w14:textId="77777777" w:rsidR="00F751DE" w:rsidRPr="00146EB3" w:rsidRDefault="00F751DE" w:rsidP="00F751DE">
      <w:pPr>
        <w:autoSpaceDE w:val="0"/>
        <w:autoSpaceDN w:val="0"/>
        <w:adjustRightInd w:val="0"/>
        <w:jc w:val="both"/>
        <w:rPr>
          <w:rFonts w:ascii="Arial" w:hAnsi="Arial" w:cs="Arial"/>
          <w:b/>
          <w:i/>
          <w:color w:val="000000"/>
        </w:rPr>
      </w:pPr>
    </w:p>
    <w:p w14:paraId="49D75E31" w14:textId="77777777" w:rsidR="00F751DE" w:rsidRPr="00146EB3" w:rsidRDefault="00F751DE" w:rsidP="00F751DE">
      <w:pPr>
        <w:numPr>
          <w:ilvl w:val="0"/>
          <w:numId w:val="2"/>
        </w:numPr>
        <w:ind w:left="567" w:hanging="567"/>
        <w:jc w:val="both"/>
        <w:rPr>
          <w:rFonts w:ascii="Arial" w:hAnsi="Arial" w:cs="Arial"/>
          <w:color w:val="000000"/>
        </w:rPr>
      </w:pPr>
      <w:r w:rsidRPr="00146EB3">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664550AB" w14:textId="77777777" w:rsidR="00F751DE" w:rsidRPr="00146EB3" w:rsidRDefault="00F751DE" w:rsidP="00F751DE">
      <w:pPr>
        <w:autoSpaceDE w:val="0"/>
        <w:autoSpaceDN w:val="0"/>
        <w:adjustRightInd w:val="0"/>
        <w:jc w:val="both"/>
        <w:rPr>
          <w:rFonts w:ascii="Arial" w:hAnsi="Arial" w:cs="Arial"/>
          <w:b/>
          <w:i/>
          <w:color w:val="000000"/>
        </w:rPr>
      </w:pPr>
    </w:p>
    <w:p w14:paraId="0C34AC48" w14:textId="77777777" w:rsidR="00F751DE" w:rsidRPr="00146EB3" w:rsidRDefault="00F751DE" w:rsidP="00F751DE">
      <w:pPr>
        <w:jc w:val="both"/>
        <w:rPr>
          <w:rFonts w:ascii="Arial" w:hAnsi="Arial" w:cs="Arial"/>
          <w:b/>
          <w:i/>
        </w:rPr>
      </w:pPr>
      <w:r w:rsidRPr="00146EB3">
        <w:rPr>
          <w:rFonts w:ascii="Arial" w:hAnsi="Arial" w:cs="Arial"/>
          <w:b/>
          <w:i/>
        </w:rPr>
        <w:t>Reglas aplicables para el diseño de los modelos de pauta, de acuerdo con la normativa aplicable</w:t>
      </w:r>
    </w:p>
    <w:p w14:paraId="5BC1F8CE" w14:textId="77777777" w:rsidR="00F751DE" w:rsidRPr="00146EB3" w:rsidRDefault="00F751DE" w:rsidP="00F751DE">
      <w:pPr>
        <w:pStyle w:val="Prrafodelista"/>
        <w:autoSpaceDE w:val="0"/>
        <w:autoSpaceDN w:val="0"/>
        <w:adjustRightInd w:val="0"/>
        <w:spacing w:after="0" w:line="240" w:lineRule="auto"/>
        <w:ind w:left="567"/>
        <w:jc w:val="both"/>
        <w:rPr>
          <w:rFonts w:ascii="Arial" w:hAnsi="Arial" w:cs="Arial"/>
          <w:color w:val="000000"/>
          <w:sz w:val="24"/>
          <w:szCs w:val="24"/>
        </w:rPr>
      </w:pPr>
    </w:p>
    <w:p w14:paraId="3B72EEF2" w14:textId="77777777" w:rsidR="008A44C1" w:rsidRPr="00146EB3" w:rsidRDefault="00F751DE" w:rsidP="00F751DE">
      <w:pPr>
        <w:numPr>
          <w:ilvl w:val="0"/>
          <w:numId w:val="2"/>
        </w:numPr>
        <w:ind w:left="567" w:hanging="567"/>
        <w:jc w:val="both"/>
        <w:rPr>
          <w:rFonts w:ascii="Arial" w:hAnsi="Arial" w:cs="Arial"/>
        </w:rPr>
      </w:pPr>
      <w:r w:rsidRPr="00146EB3">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43459A46" w14:textId="77777777" w:rsidR="008A44C1" w:rsidRPr="0034279D" w:rsidRDefault="008A44C1" w:rsidP="008A44C1">
      <w:pPr>
        <w:ind w:left="567"/>
        <w:jc w:val="both"/>
        <w:rPr>
          <w:rFonts w:ascii="Arial" w:hAnsi="Arial" w:cs="Arial"/>
          <w:sz w:val="10"/>
          <w:szCs w:val="10"/>
        </w:rPr>
      </w:pPr>
    </w:p>
    <w:p w14:paraId="603C3988" w14:textId="77777777" w:rsidR="008A44C1" w:rsidRPr="00146EB3" w:rsidRDefault="008A44C1" w:rsidP="008A44C1">
      <w:pPr>
        <w:ind w:left="567"/>
        <w:jc w:val="both"/>
        <w:rPr>
          <w:rFonts w:ascii="Arial" w:hAnsi="Arial" w:cs="Arial"/>
        </w:rPr>
      </w:pPr>
      <w:r w:rsidRPr="00146EB3">
        <w:rPr>
          <w:rFonts w:ascii="Arial" w:hAnsi="Arial" w:cs="Arial"/>
        </w:rPr>
        <w:lastRenderedPageBreak/>
        <w:t>a) T</w:t>
      </w:r>
      <w:r w:rsidR="00F751DE" w:rsidRPr="00146EB3">
        <w:rPr>
          <w:rFonts w:ascii="Arial" w:hAnsi="Arial" w:cs="Arial"/>
        </w:rPr>
        <w:t>reinta por ciento en forma igualitaria</w:t>
      </w:r>
      <w:r w:rsidRPr="00146EB3">
        <w:rPr>
          <w:rFonts w:ascii="Arial" w:hAnsi="Arial" w:cs="Arial"/>
        </w:rPr>
        <w:t>.</w:t>
      </w:r>
    </w:p>
    <w:p w14:paraId="017808E7" w14:textId="77777777" w:rsidR="008A44C1" w:rsidRPr="0034279D" w:rsidRDefault="008A44C1" w:rsidP="008A44C1">
      <w:pPr>
        <w:ind w:left="567"/>
        <w:jc w:val="both"/>
        <w:rPr>
          <w:rFonts w:ascii="Arial" w:hAnsi="Arial" w:cs="Arial"/>
          <w:sz w:val="10"/>
          <w:szCs w:val="10"/>
        </w:rPr>
      </w:pPr>
    </w:p>
    <w:p w14:paraId="74FA2802" w14:textId="77777777" w:rsidR="00F751DE" w:rsidRPr="00146EB3" w:rsidRDefault="008A44C1" w:rsidP="008A44C1">
      <w:pPr>
        <w:ind w:left="567"/>
        <w:jc w:val="both"/>
        <w:rPr>
          <w:rFonts w:ascii="Arial" w:hAnsi="Arial" w:cs="Arial"/>
        </w:rPr>
      </w:pPr>
      <w:r w:rsidRPr="00146EB3">
        <w:rPr>
          <w:rFonts w:ascii="Arial" w:hAnsi="Arial" w:cs="Arial"/>
        </w:rPr>
        <w:t>b) S</w:t>
      </w:r>
      <w:r w:rsidR="00F751DE" w:rsidRPr="00146EB3">
        <w:rPr>
          <w:rFonts w:ascii="Arial" w:hAnsi="Arial" w:cs="Arial"/>
        </w:rPr>
        <w:t>etenta por ciento de acuerdo a los resultados de la elección para diputados locales o federales de mayoría relativa, según sea el caso, inmediata an</w:t>
      </w:r>
      <w:r w:rsidRPr="00146EB3">
        <w:rPr>
          <w:rFonts w:ascii="Arial" w:hAnsi="Arial" w:cs="Arial"/>
        </w:rPr>
        <w:t>terior.</w:t>
      </w:r>
    </w:p>
    <w:p w14:paraId="3BDDC75E" w14:textId="77777777" w:rsidR="00F751DE" w:rsidRPr="0034279D" w:rsidRDefault="00F751DE" w:rsidP="00F751DE">
      <w:pPr>
        <w:pStyle w:val="Prrafodelista"/>
        <w:autoSpaceDE w:val="0"/>
        <w:autoSpaceDN w:val="0"/>
        <w:adjustRightInd w:val="0"/>
        <w:spacing w:line="240" w:lineRule="auto"/>
        <w:ind w:left="709" w:hanging="709"/>
        <w:jc w:val="both"/>
        <w:rPr>
          <w:rFonts w:ascii="Arial" w:hAnsi="Arial" w:cs="Arial"/>
          <w:sz w:val="10"/>
          <w:szCs w:val="10"/>
        </w:rPr>
      </w:pPr>
    </w:p>
    <w:p w14:paraId="46364314" w14:textId="77777777" w:rsidR="006A26AA" w:rsidRPr="00146EB3" w:rsidRDefault="00F751DE" w:rsidP="000C683A">
      <w:pPr>
        <w:pStyle w:val="Prrafodelista"/>
        <w:autoSpaceDE w:val="0"/>
        <w:autoSpaceDN w:val="0"/>
        <w:adjustRightInd w:val="0"/>
        <w:spacing w:line="240" w:lineRule="auto"/>
        <w:ind w:left="567" w:hanging="567"/>
        <w:jc w:val="both"/>
        <w:rPr>
          <w:rFonts w:ascii="Arial" w:hAnsi="Arial" w:cs="Arial"/>
          <w:sz w:val="24"/>
          <w:szCs w:val="24"/>
        </w:rPr>
      </w:pPr>
      <w:r w:rsidRPr="00146EB3">
        <w:rPr>
          <w:rFonts w:ascii="Arial" w:hAnsi="Arial" w:cs="Arial"/>
          <w:sz w:val="24"/>
          <w:szCs w:val="24"/>
        </w:rPr>
        <w:tab/>
      </w:r>
      <w:r w:rsidR="008A44C1" w:rsidRPr="00146EB3">
        <w:rPr>
          <w:rFonts w:ascii="Arial" w:hAnsi="Arial" w:cs="Arial"/>
          <w:sz w:val="24"/>
          <w:szCs w:val="24"/>
        </w:rPr>
        <w:t xml:space="preserve">c) </w:t>
      </w:r>
      <w:r w:rsidRPr="00146EB3">
        <w:rPr>
          <w:rFonts w:ascii="Arial" w:hAnsi="Arial" w:cs="Arial"/>
          <w:sz w:val="24"/>
          <w:szCs w:val="24"/>
        </w:rPr>
        <w:t xml:space="preserve">Los partidos políticos de nuevo registro participarán solamente en la distribución del </w:t>
      </w:r>
      <w:r w:rsidR="000C683A" w:rsidRPr="00146EB3">
        <w:rPr>
          <w:rFonts w:ascii="Arial" w:hAnsi="Arial" w:cs="Arial"/>
          <w:sz w:val="24"/>
          <w:szCs w:val="24"/>
        </w:rPr>
        <w:t>treinta por ciento igualitario.</w:t>
      </w:r>
    </w:p>
    <w:p w14:paraId="2AB83F9E" w14:textId="77777777" w:rsidR="006A26AA" w:rsidRPr="00146EB3" w:rsidRDefault="006A26AA" w:rsidP="00F751DE">
      <w:pPr>
        <w:pStyle w:val="Prrafodelista"/>
        <w:autoSpaceDE w:val="0"/>
        <w:autoSpaceDN w:val="0"/>
        <w:adjustRightInd w:val="0"/>
        <w:spacing w:after="0" w:line="240" w:lineRule="auto"/>
        <w:ind w:left="709" w:hanging="709"/>
        <w:jc w:val="both"/>
        <w:rPr>
          <w:rFonts w:ascii="Arial" w:hAnsi="Arial" w:cs="Arial"/>
          <w:b/>
          <w:sz w:val="24"/>
          <w:szCs w:val="24"/>
        </w:rPr>
      </w:pPr>
    </w:p>
    <w:p w14:paraId="796D52B5" w14:textId="77777777" w:rsidR="00F751DE" w:rsidRPr="00146EB3" w:rsidRDefault="008A44C1" w:rsidP="00F751DE">
      <w:pPr>
        <w:pStyle w:val="Prrafodelista"/>
        <w:autoSpaceDE w:val="0"/>
        <w:autoSpaceDN w:val="0"/>
        <w:adjustRightInd w:val="0"/>
        <w:spacing w:after="0" w:line="240" w:lineRule="auto"/>
        <w:ind w:left="709" w:hanging="709"/>
        <w:jc w:val="both"/>
        <w:rPr>
          <w:rFonts w:ascii="Arial" w:hAnsi="Arial" w:cs="Arial"/>
          <w:b/>
          <w:i/>
          <w:sz w:val="24"/>
          <w:szCs w:val="24"/>
        </w:rPr>
      </w:pPr>
      <w:r w:rsidRPr="00146EB3">
        <w:rPr>
          <w:rFonts w:ascii="Arial" w:hAnsi="Arial" w:cs="Arial"/>
          <w:b/>
          <w:i/>
          <w:sz w:val="24"/>
          <w:szCs w:val="24"/>
        </w:rPr>
        <w:t>Horarios de Transmisión y duración de los promocionales</w:t>
      </w:r>
    </w:p>
    <w:p w14:paraId="720AE070" w14:textId="77777777" w:rsidR="008A44C1" w:rsidRPr="00146EB3" w:rsidRDefault="008A44C1" w:rsidP="00F751DE">
      <w:pPr>
        <w:pStyle w:val="Prrafodelista"/>
        <w:autoSpaceDE w:val="0"/>
        <w:autoSpaceDN w:val="0"/>
        <w:adjustRightInd w:val="0"/>
        <w:spacing w:after="0" w:line="240" w:lineRule="auto"/>
        <w:ind w:left="709" w:hanging="709"/>
        <w:jc w:val="both"/>
        <w:rPr>
          <w:rFonts w:ascii="Arial" w:hAnsi="Arial" w:cs="Arial"/>
          <w:sz w:val="24"/>
          <w:szCs w:val="24"/>
        </w:rPr>
      </w:pPr>
    </w:p>
    <w:p w14:paraId="26511E1A" w14:textId="77777777" w:rsidR="00F751DE" w:rsidRPr="0034279D" w:rsidRDefault="00F751DE" w:rsidP="00F751DE">
      <w:pPr>
        <w:numPr>
          <w:ilvl w:val="0"/>
          <w:numId w:val="2"/>
        </w:numPr>
        <w:ind w:left="567" w:hanging="567"/>
        <w:jc w:val="both"/>
        <w:rPr>
          <w:rFonts w:ascii="Arial" w:hAnsi="Arial" w:cs="Arial"/>
          <w:spacing w:val="-2"/>
        </w:rPr>
      </w:pPr>
      <w:r w:rsidRPr="0034279D">
        <w:rPr>
          <w:rFonts w:ascii="Arial" w:hAnsi="Arial" w:cs="Arial"/>
          <w:spacing w:val="-2"/>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sidR="006A26AA" w:rsidRPr="0034279D">
        <w:rPr>
          <w:rFonts w:ascii="Arial" w:hAnsi="Arial" w:cs="Arial"/>
          <w:spacing w:val="-2"/>
        </w:rPr>
        <w:t>e los mensajes de campaña sería</w:t>
      </w:r>
      <w:r w:rsidRPr="0034279D">
        <w:rPr>
          <w:rFonts w:ascii="Arial" w:hAnsi="Arial" w:cs="Arial"/>
          <w:spacing w:val="-2"/>
        </w:rPr>
        <w:t xml:space="preserve"> de treinta segundos.</w:t>
      </w:r>
    </w:p>
    <w:p w14:paraId="10FC9733" w14:textId="77777777" w:rsidR="00F751DE" w:rsidRPr="0034279D" w:rsidRDefault="00F751DE" w:rsidP="00F751DE">
      <w:pPr>
        <w:pStyle w:val="Prrafodelista"/>
        <w:autoSpaceDE w:val="0"/>
        <w:autoSpaceDN w:val="0"/>
        <w:adjustRightInd w:val="0"/>
        <w:spacing w:after="0" w:line="240" w:lineRule="auto"/>
        <w:ind w:left="709" w:hanging="709"/>
        <w:jc w:val="both"/>
        <w:rPr>
          <w:rFonts w:ascii="Arial" w:hAnsi="Arial" w:cs="Arial"/>
          <w:spacing w:val="-2"/>
          <w:sz w:val="24"/>
          <w:szCs w:val="24"/>
        </w:rPr>
      </w:pPr>
    </w:p>
    <w:p w14:paraId="45414B81" w14:textId="77777777" w:rsidR="00F751DE" w:rsidRPr="0034279D" w:rsidRDefault="00F751DE" w:rsidP="00F751DE">
      <w:pPr>
        <w:numPr>
          <w:ilvl w:val="0"/>
          <w:numId w:val="2"/>
        </w:numPr>
        <w:ind w:left="567" w:hanging="567"/>
        <w:jc w:val="both"/>
        <w:rPr>
          <w:rFonts w:ascii="Arial" w:hAnsi="Arial" w:cs="Arial"/>
          <w:spacing w:val="-2"/>
        </w:rPr>
      </w:pPr>
      <w:r w:rsidRPr="0034279D">
        <w:rPr>
          <w:rFonts w:ascii="Arial" w:hAnsi="Arial" w:cs="Arial"/>
          <w:spacing w:val="-2"/>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74FA74BE" w14:textId="77777777" w:rsidR="006A26AA" w:rsidRPr="00146EB3" w:rsidRDefault="006A26AA" w:rsidP="006A26AA">
      <w:pPr>
        <w:jc w:val="both"/>
        <w:rPr>
          <w:rFonts w:ascii="Arial" w:hAnsi="Arial" w:cs="Arial"/>
        </w:rPr>
      </w:pPr>
    </w:p>
    <w:p w14:paraId="475D97E8" w14:textId="77777777" w:rsidR="006A26AA" w:rsidRPr="00146EB3" w:rsidRDefault="006A26AA" w:rsidP="006A26AA">
      <w:pPr>
        <w:jc w:val="both"/>
        <w:rPr>
          <w:rFonts w:ascii="Arial" w:hAnsi="Arial" w:cs="Arial"/>
          <w:b/>
          <w:i/>
        </w:rPr>
      </w:pPr>
      <w:r w:rsidRPr="00146EB3">
        <w:rPr>
          <w:rFonts w:ascii="Arial" w:hAnsi="Arial" w:cs="Arial"/>
          <w:b/>
          <w:i/>
        </w:rPr>
        <w:t>Reglas de optimización de mensajes</w:t>
      </w:r>
    </w:p>
    <w:p w14:paraId="6C9974EC" w14:textId="77777777" w:rsidR="00F751DE" w:rsidRPr="00146EB3" w:rsidRDefault="00F751DE" w:rsidP="00F751DE">
      <w:pPr>
        <w:pStyle w:val="Prrafodelista"/>
        <w:autoSpaceDE w:val="0"/>
        <w:autoSpaceDN w:val="0"/>
        <w:adjustRightInd w:val="0"/>
        <w:spacing w:after="0" w:line="240" w:lineRule="auto"/>
        <w:ind w:left="709" w:hanging="709"/>
        <w:rPr>
          <w:rFonts w:cs="Arial"/>
          <w:color w:val="000000"/>
        </w:rPr>
      </w:pPr>
    </w:p>
    <w:p w14:paraId="5627732D" w14:textId="77777777" w:rsidR="006A26AA" w:rsidRPr="00146EB3" w:rsidRDefault="00F751DE" w:rsidP="00F751DE">
      <w:pPr>
        <w:numPr>
          <w:ilvl w:val="0"/>
          <w:numId w:val="2"/>
        </w:numPr>
        <w:ind w:left="567" w:hanging="567"/>
        <w:jc w:val="both"/>
        <w:rPr>
          <w:rFonts w:ascii="Arial" w:hAnsi="Arial" w:cs="Arial"/>
          <w:spacing w:val="-2"/>
        </w:rPr>
      </w:pPr>
      <w:r w:rsidRPr="00146EB3">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427A5F7D" w14:textId="77777777" w:rsidR="006A26AA" w:rsidRPr="00146EB3" w:rsidRDefault="006A26AA" w:rsidP="006A26AA">
      <w:pPr>
        <w:ind w:left="567"/>
        <w:jc w:val="both"/>
        <w:rPr>
          <w:rFonts w:ascii="Arial" w:hAnsi="Arial" w:cs="Arial"/>
          <w:spacing w:val="-2"/>
        </w:rPr>
      </w:pPr>
    </w:p>
    <w:p w14:paraId="6BAE0597" w14:textId="77777777" w:rsidR="00F751DE" w:rsidRPr="00146EB3" w:rsidRDefault="00F751DE" w:rsidP="006A26AA">
      <w:pPr>
        <w:ind w:left="567"/>
        <w:jc w:val="both"/>
        <w:rPr>
          <w:rFonts w:ascii="Arial" w:hAnsi="Arial" w:cs="Arial"/>
          <w:spacing w:val="-2"/>
        </w:rPr>
      </w:pPr>
      <w:r w:rsidRPr="00146EB3">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0E196121" w14:textId="77777777" w:rsidR="00F751DE" w:rsidRPr="00146EB3" w:rsidRDefault="00F751DE" w:rsidP="00F751DE">
      <w:pPr>
        <w:ind w:left="709" w:hanging="709"/>
        <w:jc w:val="both"/>
        <w:rPr>
          <w:rFonts w:ascii="Arial" w:hAnsi="Arial" w:cs="Arial"/>
        </w:rPr>
      </w:pPr>
    </w:p>
    <w:p w14:paraId="7EAFD86C" w14:textId="77777777" w:rsidR="00F751DE" w:rsidRPr="00146EB3" w:rsidRDefault="00F751DE" w:rsidP="00F751DE">
      <w:pPr>
        <w:ind w:left="567"/>
        <w:jc w:val="both"/>
        <w:rPr>
          <w:rFonts w:ascii="Arial" w:hAnsi="Arial" w:cs="Arial"/>
        </w:rPr>
      </w:pPr>
      <w:r w:rsidRPr="00146EB3">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3B0E923C" w14:textId="77777777" w:rsidR="006A26AA" w:rsidRPr="00146EB3" w:rsidRDefault="006A26AA" w:rsidP="006A26AA">
      <w:pPr>
        <w:jc w:val="both"/>
        <w:rPr>
          <w:rFonts w:ascii="Arial" w:hAnsi="Arial" w:cs="Arial"/>
        </w:rPr>
      </w:pPr>
    </w:p>
    <w:p w14:paraId="390CC9F6" w14:textId="77777777" w:rsidR="006A26AA" w:rsidRPr="00146EB3" w:rsidRDefault="006A26AA" w:rsidP="006A26AA">
      <w:pPr>
        <w:jc w:val="both"/>
        <w:rPr>
          <w:rFonts w:ascii="Arial" w:hAnsi="Arial" w:cs="Arial"/>
          <w:b/>
          <w:i/>
        </w:rPr>
      </w:pPr>
      <w:r w:rsidRPr="00146EB3">
        <w:rPr>
          <w:rFonts w:ascii="Arial" w:hAnsi="Arial" w:cs="Arial"/>
          <w:b/>
          <w:i/>
        </w:rPr>
        <w:lastRenderedPageBreak/>
        <w:t>Porcentaje mínimo de votos para el acceso a tiempos en radio y televisión</w:t>
      </w:r>
    </w:p>
    <w:p w14:paraId="3AACA4C1" w14:textId="77777777" w:rsidR="00F751DE" w:rsidRPr="00146EB3" w:rsidRDefault="00F751DE" w:rsidP="00F751DE">
      <w:pPr>
        <w:jc w:val="both"/>
        <w:rPr>
          <w:rFonts w:ascii="Arial" w:hAnsi="Arial" w:cs="Arial"/>
        </w:rPr>
      </w:pPr>
    </w:p>
    <w:p w14:paraId="0C395769" w14:textId="77777777" w:rsidR="000C683A" w:rsidRPr="00146EB3" w:rsidRDefault="000C683A" w:rsidP="00E403C2">
      <w:pPr>
        <w:numPr>
          <w:ilvl w:val="0"/>
          <w:numId w:val="2"/>
        </w:numPr>
        <w:ind w:left="567" w:hanging="567"/>
        <w:jc w:val="both"/>
        <w:rPr>
          <w:rFonts w:ascii="Arial" w:hAnsi="Arial" w:cs="Arial"/>
        </w:rPr>
      </w:pPr>
      <w:r w:rsidRPr="00146EB3">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0EDAFBB6" w14:textId="77777777" w:rsidR="000C683A" w:rsidRPr="00146EB3" w:rsidRDefault="000C683A" w:rsidP="000C683A">
      <w:pPr>
        <w:ind w:left="567"/>
        <w:jc w:val="both"/>
        <w:rPr>
          <w:rFonts w:ascii="Arial" w:hAnsi="Arial" w:cs="Arial"/>
        </w:rPr>
      </w:pPr>
    </w:p>
    <w:p w14:paraId="01F7412C" w14:textId="287EB87B" w:rsidR="00443408" w:rsidRPr="00146EB3" w:rsidRDefault="00443408" w:rsidP="00443408">
      <w:pPr>
        <w:numPr>
          <w:ilvl w:val="0"/>
          <w:numId w:val="2"/>
        </w:numPr>
        <w:ind w:left="567" w:hanging="567"/>
        <w:jc w:val="both"/>
        <w:rPr>
          <w:rFonts w:ascii="Arial" w:hAnsi="Arial" w:cs="Arial"/>
        </w:rPr>
      </w:pPr>
      <w:r w:rsidRPr="00146EB3">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F833E3" w:rsidRPr="00146EB3">
        <w:rPr>
          <w:rFonts w:ascii="Arial" w:hAnsi="Arial" w:cs="Arial"/>
        </w:rPr>
        <w:t>Guerrero</w:t>
      </w:r>
      <w:r w:rsidRPr="00146EB3">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14:paraId="058BF67A" w14:textId="77777777" w:rsidR="00443408" w:rsidRPr="00146EB3" w:rsidRDefault="00443408" w:rsidP="00443408">
      <w:pPr>
        <w:jc w:val="both"/>
        <w:rPr>
          <w:rFonts w:ascii="Arial" w:hAnsi="Arial" w:cs="Arial"/>
        </w:rPr>
      </w:pPr>
    </w:p>
    <w:p w14:paraId="657B505B" w14:textId="3B5281D3" w:rsidR="00E403C2" w:rsidRPr="00146EB3" w:rsidRDefault="00E403C2" w:rsidP="00E403C2">
      <w:pPr>
        <w:numPr>
          <w:ilvl w:val="0"/>
          <w:numId w:val="2"/>
        </w:numPr>
        <w:ind w:left="567" w:hanging="567"/>
        <w:jc w:val="both"/>
        <w:rPr>
          <w:rFonts w:ascii="Arial" w:hAnsi="Arial" w:cs="Arial"/>
        </w:rPr>
      </w:pPr>
      <w:r w:rsidRPr="00146EB3">
        <w:rPr>
          <w:rFonts w:ascii="Arial" w:hAnsi="Arial" w:cs="Arial"/>
        </w:rPr>
        <w:t xml:space="preserve">Con base en los resultados de la última elección de diputados locales por el principio de mayoría relativa, en el estado de </w:t>
      </w:r>
      <w:r w:rsidR="00F833E3" w:rsidRPr="00146EB3">
        <w:rPr>
          <w:rFonts w:ascii="Arial" w:hAnsi="Arial" w:cs="Arial"/>
        </w:rPr>
        <w:t>Guerrero</w:t>
      </w:r>
      <w:r w:rsidRPr="00146EB3">
        <w:rPr>
          <w:rFonts w:ascii="Arial" w:hAnsi="Arial" w:cs="Arial"/>
        </w:rPr>
        <w:t>, considerando</w:t>
      </w:r>
      <w:r w:rsidR="00443408" w:rsidRPr="00146EB3">
        <w:rPr>
          <w:rFonts w:ascii="Arial" w:hAnsi="Arial" w:cs="Arial"/>
        </w:rPr>
        <w:t xml:space="preserve"> únicamente la votación válida emitida</w:t>
      </w:r>
      <w:r w:rsidRPr="00146EB3">
        <w:rPr>
          <w:rFonts w:ascii="Arial" w:hAnsi="Arial" w:cs="Arial"/>
        </w:rPr>
        <w:t>, es decir, descontando los votos nulos, los votos emitidos a favor de candidatos no registrados, se determina el nivel de participación en la parte relativa al setenta por ciento y que es el siguiente:</w:t>
      </w:r>
    </w:p>
    <w:p w14:paraId="46C6A012" w14:textId="77777777" w:rsidR="00E403C2" w:rsidRPr="00146EB3" w:rsidRDefault="00E403C2" w:rsidP="00F833E3">
      <w:pPr>
        <w:ind w:left="567"/>
        <w:jc w:val="center"/>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F833E3" w:rsidRPr="00146EB3" w14:paraId="174A16A6" w14:textId="77777777" w:rsidTr="0034279D">
        <w:trPr>
          <w:trHeight w:val="737"/>
          <w:tblHeader/>
          <w:jc w:val="center"/>
        </w:trPr>
        <w:tc>
          <w:tcPr>
            <w:tcW w:w="620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14:paraId="51C5408C" w14:textId="77777777" w:rsidR="00F833E3" w:rsidRPr="00146EB3" w:rsidRDefault="00F833E3" w:rsidP="00F833E3">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F833E3" w:rsidRPr="00146EB3" w14:paraId="7414A05E" w14:textId="77777777" w:rsidTr="0034279D">
        <w:trPr>
          <w:trHeight w:val="397"/>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14:paraId="1053A557" w14:textId="77777777" w:rsidR="00F833E3" w:rsidRPr="00146EB3" w:rsidRDefault="00F833E3" w:rsidP="00F833E3">
            <w:pPr>
              <w:jc w:val="center"/>
              <w:rPr>
                <w:rFonts w:ascii="Arial" w:hAnsi="Arial" w:cs="Arial"/>
                <w:b/>
                <w:bCs/>
                <w:sz w:val="20"/>
                <w:szCs w:val="20"/>
                <w:lang w:val="es-MX" w:eastAsia="es-MX"/>
              </w:rPr>
            </w:pPr>
            <w:r w:rsidRPr="00146EB3">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14:paraId="73FAB592" w14:textId="77777777" w:rsidR="00F833E3" w:rsidRPr="00146EB3" w:rsidRDefault="00F833E3" w:rsidP="00F833E3">
            <w:pPr>
              <w:jc w:val="center"/>
              <w:rPr>
                <w:rFonts w:ascii="Arial" w:hAnsi="Arial" w:cs="Arial"/>
                <w:b/>
                <w:bCs/>
                <w:sz w:val="20"/>
                <w:szCs w:val="20"/>
                <w:lang w:val="es-MX" w:eastAsia="es-MX"/>
              </w:rPr>
            </w:pPr>
            <w:r w:rsidRPr="00146EB3">
              <w:rPr>
                <w:rFonts w:ascii="Arial" w:hAnsi="Arial" w:cs="Arial"/>
                <w:b/>
                <w:bCs/>
                <w:sz w:val="20"/>
                <w:szCs w:val="20"/>
                <w:lang w:val="es-MX" w:eastAsia="es-MX"/>
              </w:rPr>
              <w:t>Porcentaje</w:t>
            </w:r>
          </w:p>
        </w:tc>
      </w:tr>
      <w:tr w:rsidR="00F833E3" w:rsidRPr="00146EB3" w14:paraId="648AB564"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56591994"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14:paraId="33371E1B"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6.51%</w:t>
            </w:r>
          </w:p>
        </w:tc>
      </w:tr>
      <w:tr w:rsidR="00F833E3" w:rsidRPr="00146EB3" w14:paraId="0A45D9A0"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385DB763"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14:paraId="7E5126AE"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35.78%</w:t>
            </w:r>
          </w:p>
        </w:tc>
      </w:tr>
      <w:tr w:rsidR="00F833E3" w:rsidRPr="00146EB3" w14:paraId="7B494778"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34BA7EB5"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14:paraId="719BA657"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31.56%</w:t>
            </w:r>
          </w:p>
        </w:tc>
      </w:tr>
      <w:tr w:rsidR="00F833E3" w:rsidRPr="00146EB3" w14:paraId="3E1FA834"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4547CE24"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14:paraId="6EBC052E"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5.52%</w:t>
            </w:r>
          </w:p>
        </w:tc>
      </w:tr>
      <w:tr w:rsidR="00F833E3" w:rsidRPr="00146EB3" w14:paraId="5F3B4410"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5F849B58"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14:paraId="7D48719B"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6.84%</w:t>
            </w:r>
          </w:p>
        </w:tc>
      </w:tr>
      <w:tr w:rsidR="00F833E3" w:rsidRPr="00146EB3" w14:paraId="6DBCF9B8"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7FAF0448"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F2F2F2"/>
            <w:vAlign w:val="center"/>
            <w:hideMark/>
          </w:tcPr>
          <w:p w14:paraId="784442A0"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9.59%</w:t>
            </w:r>
          </w:p>
        </w:tc>
      </w:tr>
      <w:tr w:rsidR="00F833E3" w:rsidRPr="00146EB3" w14:paraId="46BB799A"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05C502F4"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14:paraId="720F0EE6"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4.19%</w:t>
            </w:r>
          </w:p>
        </w:tc>
      </w:tr>
      <w:tr w:rsidR="00F833E3" w:rsidRPr="00146EB3" w14:paraId="12D91DA1" w14:textId="77777777" w:rsidTr="0034279D">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2134E017"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noWrap/>
            <w:vAlign w:val="center"/>
            <w:hideMark/>
          </w:tcPr>
          <w:p w14:paraId="04858F5A"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100.00%</w:t>
            </w:r>
          </w:p>
        </w:tc>
      </w:tr>
    </w:tbl>
    <w:p w14:paraId="644C357A" w14:textId="77777777" w:rsidR="00F751DE" w:rsidRPr="00146EB3" w:rsidRDefault="00F751DE" w:rsidP="00E403C2">
      <w:pPr>
        <w:jc w:val="both"/>
        <w:rPr>
          <w:rFonts w:ascii="Arial" w:hAnsi="Arial" w:cs="Arial"/>
        </w:rPr>
      </w:pPr>
    </w:p>
    <w:p w14:paraId="5AAC6388" w14:textId="77777777" w:rsidR="00645FA6" w:rsidRPr="00146EB3" w:rsidRDefault="00645FA6" w:rsidP="00645FA6">
      <w:pPr>
        <w:ind w:left="567"/>
        <w:jc w:val="both"/>
        <w:rPr>
          <w:rFonts w:ascii="Arial" w:hAnsi="Arial" w:cs="Arial"/>
          <w:b/>
          <w:i/>
        </w:rPr>
      </w:pPr>
      <w:r w:rsidRPr="00146EB3">
        <w:rPr>
          <w:rFonts w:ascii="Arial" w:hAnsi="Arial" w:cs="Arial"/>
          <w:b/>
          <w:i/>
        </w:rPr>
        <w:t xml:space="preserve">Sorteos para definir el orden de presentación de partidos políticos nacionales y locales, así como de autoridades electorales en la pauta </w:t>
      </w:r>
    </w:p>
    <w:p w14:paraId="22734CEC" w14:textId="77777777" w:rsidR="00645FA6" w:rsidRPr="00146EB3" w:rsidRDefault="00645FA6" w:rsidP="00645FA6">
      <w:pPr>
        <w:ind w:left="567"/>
        <w:jc w:val="both"/>
        <w:rPr>
          <w:rFonts w:ascii="Arial" w:hAnsi="Arial" w:cs="Arial"/>
          <w:b/>
          <w:i/>
        </w:rPr>
      </w:pPr>
    </w:p>
    <w:p w14:paraId="3C5ABE85" w14:textId="77777777" w:rsidR="00E403C2" w:rsidRPr="00146EB3" w:rsidRDefault="00E403C2" w:rsidP="00E403C2">
      <w:pPr>
        <w:numPr>
          <w:ilvl w:val="0"/>
          <w:numId w:val="2"/>
        </w:numPr>
        <w:ind w:left="567" w:hanging="567"/>
        <w:jc w:val="both"/>
        <w:rPr>
          <w:rFonts w:ascii="Arial" w:hAnsi="Arial" w:cs="Arial"/>
        </w:rPr>
      </w:pPr>
      <w:r w:rsidRPr="00146EB3">
        <w:rPr>
          <w:rFonts w:ascii="Arial" w:hAnsi="Arial" w:cs="Arial"/>
        </w:rPr>
        <w:t xml:space="preserve">En términos de lo establecido en </w:t>
      </w:r>
      <w:r w:rsidRPr="00146EB3">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004BC46B" w14:textId="77777777" w:rsidR="00E403C2" w:rsidRPr="00146EB3" w:rsidRDefault="00E403C2" w:rsidP="00E403C2">
      <w:pPr>
        <w:ind w:left="567"/>
        <w:jc w:val="both"/>
        <w:rPr>
          <w:rFonts w:ascii="Arial" w:hAnsi="Arial" w:cs="Arial"/>
          <w:spacing w:val="3"/>
        </w:rPr>
      </w:pPr>
    </w:p>
    <w:p w14:paraId="75BAF703" w14:textId="77777777" w:rsidR="00F751DE" w:rsidRPr="00146EB3" w:rsidRDefault="00E403C2" w:rsidP="00E403C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46EB3">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w:t>
      </w:r>
      <w:r w:rsidR="00C616F8" w:rsidRPr="00146EB3">
        <w:rPr>
          <w:rFonts w:ascii="Arial" w:eastAsia="Times New Roman" w:hAnsi="Arial" w:cs="Arial"/>
          <w:spacing w:val="3"/>
          <w:sz w:val="24"/>
          <w:szCs w:val="24"/>
          <w:lang w:val="es-ES" w:eastAsia="es-ES"/>
        </w:rPr>
        <w:t>n los escenarios de concurrencia 9 y 10</w:t>
      </w:r>
      <w:r w:rsidRPr="00146EB3">
        <w:rPr>
          <w:rFonts w:ascii="Arial" w:eastAsia="Times New Roman" w:hAnsi="Arial" w:cs="Arial"/>
          <w:spacing w:val="3"/>
          <w:sz w:val="24"/>
          <w:szCs w:val="24"/>
          <w:lang w:val="es-ES" w:eastAsia="es-ES"/>
        </w:rPr>
        <w:t>, previsto</w:t>
      </w:r>
      <w:r w:rsidR="00C616F8" w:rsidRPr="00146EB3">
        <w:rPr>
          <w:rFonts w:ascii="Arial" w:eastAsia="Times New Roman" w:hAnsi="Arial" w:cs="Arial"/>
          <w:spacing w:val="3"/>
          <w:sz w:val="24"/>
          <w:szCs w:val="24"/>
          <w:lang w:val="es-ES" w:eastAsia="es-ES"/>
        </w:rPr>
        <w:t>s</w:t>
      </w:r>
      <w:r w:rsidRPr="00146EB3">
        <w:rPr>
          <w:rFonts w:ascii="Arial" w:eastAsia="Times New Roman" w:hAnsi="Arial" w:cs="Arial"/>
          <w:spacing w:val="3"/>
          <w:sz w:val="24"/>
          <w:szCs w:val="24"/>
          <w:lang w:val="es-ES" w:eastAsia="es-ES"/>
        </w:rPr>
        <w:t xml:space="preserve"> en el artículo 23, numeral 3 del reglamento, habrá de ajustarse a lo siguiente:</w:t>
      </w:r>
    </w:p>
    <w:p w14:paraId="2EEED67C" w14:textId="77777777" w:rsidR="004E7912" w:rsidRPr="00146EB3" w:rsidRDefault="004E7912" w:rsidP="005C22EB">
      <w:pPr>
        <w:tabs>
          <w:tab w:val="left" w:pos="9072"/>
        </w:tabs>
        <w:ind w:right="48"/>
        <w:jc w:val="both"/>
        <w:rPr>
          <w:rFonts w:ascii="Arial" w:hAnsi="Arial" w:cs="Arial"/>
          <w:spacing w:val="3"/>
        </w:rPr>
      </w:pPr>
    </w:p>
    <w:p w14:paraId="1BA71E6D" w14:textId="77777777" w:rsidR="00C616F8" w:rsidRPr="00146EB3" w:rsidRDefault="00C616F8" w:rsidP="00C616F8">
      <w:pPr>
        <w:rPr>
          <w:rFonts w:ascii="Arial" w:hAnsi="Arial" w:cs="Arial"/>
          <w:i/>
          <w:u w:val="single"/>
        </w:rPr>
      </w:pPr>
      <w:r w:rsidRPr="00146EB3">
        <w:rPr>
          <w:rFonts w:ascii="Arial" w:hAnsi="Arial" w:cs="Arial"/>
          <w:i/>
          <w:u w:val="single"/>
        </w:rPr>
        <w:t>Escenario 9: Intercampaña local coincidente con campaña federal</w:t>
      </w:r>
    </w:p>
    <w:p w14:paraId="75470B18" w14:textId="77777777" w:rsidR="00C616F8" w:rsidRPr="00146EB3" w:rsidRDefault="00C616F8" w:rsidP="00C616F8">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C616F8" w:rsidRPr="00146EB3" w14:paraId="19EF4835" w14:textId="77777777" w:rsidTr="004E7912">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1818D35"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212FCE7"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4D7CEACE"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4C48C637"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EE8FC9B"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6B2F8ADE"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Asignación</w:t>
            </w:r>
          </w:p>
        </w:tc>
      </w:tr>
      <w:tr w:rsidR="00C616F8" w:rsidRPr="00146EB3" w14:paraId="3C6F1E0D" w14:textId="77777777" w:rsidTr="00631744">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0BB1DFEA" w14:textId="77777777" w:rsidR="00C616F8" w:rsidRPr="00146EB3"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1E7D280" w14:textId="77777777" w:rsidR="00C616F8" w:rsidRPr="00146EB3"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75833EB4" w14:textId="77777777" w:rsidR="00C616F8" w:rsidRPr="00146EB3"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7098729" w14:textId="77777777" w:rsidR="00C616F8" w:rsidRPr="00146EB3" w:rsidRDefault="00C616F8" w:rsidP="00631744">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53930ED4" w14:textId="77777777" w:rsidR="00C616F8" w:rsidRPr="00146EB3" w:rsidRDefault="00C616F8" w:rsidP="00631744">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4BACBA2D" w14:textId="77777777" w:rsidR="00C616F8" w:rsidRPr="00146EB3" w:rsidRDefault="00C616F8" w:rsidP="00631744">
            <w:pPr>
              <w:rPr>
                <w:rFonts w:ascii="Calibri" w:hAnsi="Calibri"/>
                <w:b/>
                <w:bCs/>
                <w:color w:val="000000"/>
                <w:sz w:val="20"/>
                <w:szCs w:val="20"/>
                <w:lang w:val="es-MX" w:eastAsia="es-MX"/>
              </w:rPr>
            </w:pPr>
          </w:p>
        </w:tc>
      </w:tr>
      <w:tr w:rsidR="00C616F8" w:rsidRPr="00146EB3" w14:paraId="6BC0A647"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DE09A10"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7C831A4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C93CDB0"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5D46C64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F30AC56"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095061B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381076" w:rsidRPr="00146EB3" w14:paraId="3CB395FA" w14:textId="77777777" w:rsidTr="00381076">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8B7EFF9" w14:textId="77777777" w:rsidR="00381076" w:rsidRPr="00146EB3"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237DF8CD" w14:textId="77777777" w:rsidR="00381076" w:rsidRPr="00146EB3" w:rsidRDefault="00381076" w:rsidP="00381076">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2BEA60B" w14:textId="77777777" w:rsidR="00381076" w:rsidRPr="00146EB3"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56F4B81B" w14:textId="77777777" w:rsidR="00381076" w:rsidRPr="00146EB3" w:rsidRDefault="00381076" w:rsidP="00381076">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547C1EC" w14:textId="77777777" w:rsidR="00381076" w:rsidRPr="00146EB3" w:rsidRDefault="00381076" w:rsidP="00381076">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CE7339B" w14:textId="77777777" w:rsidR="00381076" w:rsidRPr="00146EB3" w:rsidRDefault="00381076" w:rsidP="00381076">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2F5305D5"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08D7B66"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EC3E14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1BA5555B"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30C8364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D676A5"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D92444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r>
      <w:tr w:rsidR="00C616F8" w:rsidRPr="00146EB3" w14:paraId="27AE9DD1" w14:textId="77777777" w:rsidTr="00381076">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F137746"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48D3896D" w14:textId="77777777" w:rsidR="00C616F8" w:rsidRPr="00146EB3" w:rsidRDefault="00381076"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4C01FF"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5CF586F3" w14:textId="77777777" w:rsidR="00C616F8" w:rsidRPr="00146EB3" w:rsidRDefault="00381076"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2470718"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09E8165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671015EB"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0E91EF5"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A559A8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11550A9"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9C4184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62E4D83A"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0480C6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08DC15F7"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F25BE0C"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5F8CD3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04E6992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1D8ED1B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0F9A05"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0946B0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FEF166B"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E434D6A"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76FDCD8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C35F63"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3F2EFF4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903337D"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5ADB08D7"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5DF10B0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23BD971"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D11A45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68DA3A60"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6FE6B7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96E627E"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AC54B9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7EE0B93E"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34140CC"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95F947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2D0A36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91A94E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CED82E"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19481F2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r>
      <w:tr w:rsidR="00C616F8" w:rsidRPr="00146EB3" w14:paraId="63AF3D15"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E2F6CB3"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4C69B52A"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E57F78F"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5FC0E09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5760C08"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1CB8415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1638F318"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4C73B59"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7A3CB4A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5EC278B"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FB5B91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098B8187"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7F4D269"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58569078"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1D2973E"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700EFDB"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9FE5F3A"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E98168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BA50673"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54F50F3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r>
      <w:tr w:rsidR="00C616F8" w:rsidRPr="00146EB3" w14:paraId="6B9E261B"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BF1285C"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3DA5FFF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5905C4"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063EE6A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62456B6"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2B1F521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849026F"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D28D884"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306F96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D9B8A4A"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314FB7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7700FCF8"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BF59B0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6BDC3909" w14:textId="77777777" w:rsidTr="00631744">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3EF1A4A"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6D06B0A"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44A7368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DE38EF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7DF177B8"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38AB8B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A803C7E" w14:textId="77777777" w:rsidTr="00631744">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850D32"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5D582BFA"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9BF68E"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6C4E6C2A"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7988B82"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522CC4A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1D5290C4"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49D65BF"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5551E29"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D72F991"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EDCEE0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4CA3EE16"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7F1ABA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517E4BA" w14:textId="77777777" w:rsidTr="00C616F8">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3886F0C"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418C98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65F8BD7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1288CA7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24CBB0A4" w14:textId="77777777" w:rsidR="00C616F8" w:rsidRPr="00146EB3" w:rsidRDefault="00C616F8" w:rsidP="00631744">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54437A7"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bl>
    <w:p w14:paraId="4E71C07F" w14:textId="77777777" w:rsidR="00C616F8" w:rsidRPr="00D7423A" w:rsidRDefault="00C616F8" w:rsidP="00C616F8">
      <w:pPr>
        <w:rPr>
          <w:rFonts w:ascii="Arial" w:hAnsi="Arial" w:cs="Arial"/>
          <w:sz w:val="10"/>
          <w:szCs w:val="10"/>
        </w:rPr>
      </w:pPr>
    </w:p>
    <w:p w14:paraId="7CF29E13" w14:textId="77777777" w:rsidR="00C616F8" w:rsidRPr="00146EB3" w:rsidRDefault="00C616F8" w:rsidP="00C616F8">
      <w:pPr>
        <w:rPr>
          <w:rFonts w:ascii="Arial" w:hAnsi="Arial" w:cs="Arial"/>
          <w:i/>
          <w:u w:val="single"/>
        </w:rPr>
      </w:pPr>
      <w:r w:rsidRPr="00146EB3">
        <w:rPr>
          <w:rFonts w:ascii="Arial" w:hAnsi="Arial" w:cs="Arial"/>
          <w:i/>
          <w:u w:val="single"/>
        </w:rPr>
        <w:lastRenderedPageBreak/>
        <w:t>Escenario 10: Campañas local y federal coincidentes.</w:t>
      </w:r>
    </w:p>
    <w:p w14:paraId="02A74C39" w14:textId="77777777" w:rsidR="00C616F8" w:rsidRPr="00146EB3" w:rsidRDefault="00C616F8" w:rsidP="00C616F8">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C616F8" w:rsidRPr="00146EB3" w14:paraId="35AB15A5" w14:textId="77777777" w:rsidTr="00F21810">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723C9FF"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3092AAE"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71B74D65"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0210305"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D7D9CE0"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6F810D8" w14:textId="77777777" w:rsidR="00C616F8" w:rsidRPr="00146EB3" w:rsidRDefault="00C616F8" w:rsidP="00631744">
            <w:pPr>
              <w:jc w:val="center"/>
              <w:rPr>
                <w:rFonts w:ascii="Calibri" w:hAnsi="Calibri"/>
                <w:b/>
                <w:bCs/>
                <w:color w:val="000000"/>
                <w:sz w:val="20"/>
                <w:szCs w:val="20"/>
                <w:lang w:val="es-MX" w:eastAsia="es-MX"/>
              </w:rPr>
            </w:pPr>
            <w:r w:rsidRPr="00146EB3">
              <w:rPr>
                <w:rFonts w:ascii="Calibri" w:hAnsi="Calibri"/>
                <w:b/>
                <w:bCs/>
                <w:color w:val="000000"/>
                <w:sz w:val="20"/>
                <w:szCs w:val="20"/>
                <w:lang w:val="es-MX" w:eastAsia="es-MX"/>
              </w:rPr>
              <w:t>Asignación</w:t>
            </w:r>
          </w:p>
        </w:tc>
      </w:tr>
      <w:tr w:rsidR="00C616F8" w:rsidRPr="00146EB3" w14:paraId="0E923071" w14:textId="77777777" w:rsidTr="00F21810">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7F6A3959" w14:textId="77777777" w:rsidR="00C616F8" w:rsidRPr="00146EB3"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29270671" w14:textId="77777777" w:rsidR="00C616F8" w:rsidRPr="00146EB3"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592EE14F" w14:textId="77777777" w:rsidR="00C616F8" w:rsidRPr="00146EB3"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76867FBE" w14:textId="77777777" w:rsidR="00C616F8" w:rsidRPr="00146EB3" w:rsidRDefault="00C616F8" w:rsidP="00631744">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0DF9961" w14:textId="77777777" w:rsidR="00C616F8" w:rsidRPr="00146EB3" w:rsidRDefault="00C616F8" w:rsidP="00631744">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3D0BF3BB" w14:textId="77777777" w:rsidR="00C616F8" w:rsidRPr="00146EB3" w:rsidRDefault="00C616F8" w:rsidP="00631744">
            <w:pPr>
              <w:rPr>
                <w:rFonts w:ascii="Calibri" w:hAnsi="Calibri"/>
                <w:b/>
                <w:bCs/>
                <w:color w:val="000000"/>
                <w:sz w:val="20"/>
                <w:szCs w:val="20"/>
                <w:lang w:val="es-MX" w:eastAsia="es-MX"/>
              </w:rPr>
            </w:pPr>
          </w:p>
        </w:tc>
      </w:tr>
      <w:tr w:rsidR="00C616F8" w:rsidRPr="00146EB3" w14:paraId="11CD789A"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9591AEC"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0A6A883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3F917A0"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760C26F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B3EF93D"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49EC859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05120591"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2986CC3"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7C912CE2" w14:textId="77777777" w:rsidR="00C616F8" w:rsidRPr="00146EB3" w:rsidRDefault="00381076"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873D535"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EC73CE1" w14:textId="77777777" w:rsidR="00C616F8" w:rsidRPr="00146EB3" w:rsidRDefault="00F21810"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C77496B"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7488B3B"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96CB6F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F6C48D2"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8325C29"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5F06496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F3A598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C891523"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41FCC70B"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r>
      <w:tr w:rsidR="00F21810" w:rsidRPr="00146EB3" w14:paraId="03872A8B"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AB487AF" w14:textId="77777777" w:rsidR="00F21810" w:rsidRPr="00146EB3" w:rsidRDefault="00F21810" w:rsidP="00F21810">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7AC62FDE" w14:textId="77777777" w:rsidR="00F21810" w:rsidRPr="00146EB3" w:rsidRDefault="00F21810" w:rsidP="00F21810">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275C0D" w14:textId="77777777" w:rsidR="00F21810" w:rsidRPr="00146EB3" w:rsidRDefault="00F21810" w:rsidP="00F21810">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210310B4" w14:textId="77777777" w:rsidR="00F21810" w:rsidRPr="00146EB3" w:rsidRDefault="00F21810" w:rsidP="00F21810">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DA482CA" w14:textId="77777777" w:rsidR="00F21810" w:rsidRPr="00146EB3" w:rsidRDefault="00F21810" w:rsidP="00F21810">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7B3A381A" w14:textId="77777777" w:rsidR="00F21810" w:rsidRPr="00146EB3" w:rsidRDefault="00F21810" w:rsidP="00F21810">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1B2E55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377DBF4"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583E0817"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EC93C49"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91AA5D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E5A1E53"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24A267A"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60AFACB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7163931"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A9CD1C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7D29D73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4931BA09"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3BAC483"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F1195E0"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E0FDFE7"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E827399"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7D99A379"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A215292"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3B69570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3C4C8F"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4B51D97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69E3965C"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20D7390"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9174290"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6173B1"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1A01DE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06A8D1A9"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57FFB97"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1F65CF21"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B0C44B3"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0B47BD8"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26FFC7C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3D9F69D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27AB646F"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538CEE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r>
      <w:tr w:rsidR="00C616F8" w:rsidRPr="00146EB3" w14:paraId="67EF7C4C"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FC7F7C9"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5579A8D8"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74F439B"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76E162A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F939117"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1B31FE2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2E5C3BCE"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9806BEA"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EB8D6F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41B64E0"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9F9A03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78836831"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4410B5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34476985"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236F20B5"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946958B"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3E3F4E0"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B36071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2BC109E"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3D66E0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AUTORIDADES</w:t>
            </w:r>
          </w:p>
        </w:tc>
      </w:tr>
      <w:tr w:rsidR="00C616F8" w:rsidRPr="00146EB3" w14:paraId="288E964B"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2A7D388"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6B6AD56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C8AD2AB"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74C0F81B"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9FB2C1B"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23D7CADF"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2EFE275B"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1288774"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AE1163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81D910B"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1525BA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F91FEAF"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EE47F8D"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13A75730"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7388D72"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F9741E0"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8C72B0E"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BCB9B84"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0D19F238"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76E0AF6"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480A9CD4" w14:textId="77777777" w:rsidTr="00F21810">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5C87B6C"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47338D70"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FC5EC2A"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0701BF0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9096898" w14:textId="77777777" w:rsidR="00C616F8" w:rsidRPr="00146EB3" w:rsidRDefault="00C616F8" w:rsidP="00631744">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28FE8A41"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r w:rsidR="00C616F8" w:rsidRPr="00146EB3" w14:paraId="4CEE9130"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A2F5A37"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5A4CAB7"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E01CD68"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632037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67BAFF35"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BDD8972"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LOCAL</w:t>
            </w:r>
          </w:p>
        </w:tc>
      </w:tr>
      <w:tr w:rsidR="00C616F8" w:rsidRPr="00146EB3" w14:paraId="2A9DBD3F" w14:textId="77777777" w:rsidTr="00F21810">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744AFCE"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1197C15"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69B9EA0C"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1C54C5F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B3AAADB" w14:textId="77777777" w:rsidR="00C616F8" w:rsidRPr="00146EB3" w:rsidRDefault="00C616F8" w:rsidP="00631744">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4B97A83" w14:textId="77777777" w:rsidR="00C616F8" w:rsidRPr="00146EB3" w:rsidRDefault="00C616F8" w:rsidP="00631744">
            <w:pPr>
              <w:rPr>
                <w:rFonts w:ascii="Calibri" w:hAnsi="Calibri"/>
                <w:color w:val="000000"/>
                <w:sz w:val="20"/>
                <w:szCs w:val="20"/>
                <w:lang w:val="es-MX" w:eastAsia="es-MX"/>
              </w:rPr>
            </w:pPr>
            <w:r w:rsidRPr="00146EB3">
              <w:rPr>
                <w:rFonts w:ascii="Calibri" w:hAnsi="Calibri"/>
                <w:color w:val="000000"/>
                <w:sz w:val="20"/>
                <w:szCs w:val="20"/>
                <w:lang w:val="es-MX" w:eastAsia="es-MX"/>
              </w:rPr>
              <w:t>FEDERAL</w:t>
            </w:r>
          </w:p>
        </w:tc>
      </w:tr>
    </w:tbl>
    <w:p w14:paraId="0071E292" w14:textId="77777777" w:rsidR="00C616F8" w:rsidRPr="00146EB3" w:rsidRDefault="00C616F8" w:rsidP="00C616F8">
      <w:pPr>
        <w:rPr>
          <w:rFonts w:ascii="Arial" w:hAnsi="Arial" w:cs="Arial"/>
        </w:rPr>
      </w:pPr>
    </w:p>
    <w:p w14:paraId="2C0DB5DC" w14:textId="77777777" w:rsidR="00F751DE" w:rsidRPr="00146EB3" w:rsidRDefault="00F751DE" w:rsidP="00F751DE">
      <w:pPr>
        <w:jc w:val="both"/>
        <w:rPr>
          <w:rFonts w:ascii="Arial" w:hAnsi="Arial" w:cs="Arial"/>
        </w:rPr>
      </w:pPr>
    </w:p>
    <w:p w14:paraId="250682F4" w14:textId="77777777" w:rsidR="00F751DE" w:rsidRPr="00146EB3" w:rsidRDefault="00E403C2" w:rsidP="00F751DE">
      <w:pPr>
        <w:numPr>
          <w:ilvl w:val="0"/>
          <w:numId w:val="2"/>
        </w:numPr>
        <w:ind w:left="567" w:hanging="567"/>
        <w:jc w:val="both"/>
        <w:rPr>
          <w:rFonts w:ascii="Arial" w:hAnsi="Arial" w:cs="Arial"/>
        </w:rPr>
      </w:pPr>
      <w:r w:rsidRPr="00146EB3">
        <w:rPr>
          <w:rFonts w:ascii="Arial" w:hAnsi="Arial" w:cs="Arial"/>
        </w:rPr>
        <w:t>Asimismo, con base en el sorteo realizado</w:t>
      </w:r>
      <w:r w:rsidR="00F751DE" w:rsidRPr="00146EB3">
        <w:rPr>
          <w:rFonts w:ascii="Arial" w:hAnsi="Arial" w:cs="Arial"/>
        </w:rPr>
        <w:t xml:space="preserve"> en la novena sesión ordinaria</w:t>
      </w:r>
      <w:r w:rsidRPr="00146EB3">
        <w:rPr>
          <w:rFonts w:ascii="Arial" w:hAnsi="Arial" w:cs="Arial"/>
        </w:rPr>
        <w:t>,</w:t>
      </w:r>
      <w:r w:rsidR="00F751DE" w:rsidRPr="00146EB3">
        <w:rPr>
          <w:rFonts w:ascii="Arial" w:hAnsi="Arial" w:cs="Arial"/>
        </w:rPr>
        <w:t xml:space="preserve"> celebrada el doce de octubre de dos mil diecisiete</w:t>
      </w:r>
      <w:r w:rsidRPr="00146EB3">
        <w:rPr>
          <w:rFonts w:ascii="Arial" w:hAnsi="Arial" w:cs="Arial"/>
        </w:rPr>
        <w:t>,</w:t>
      </w:r>
      <w:r w:rsidR="00F751DE" w:rsidRPr="00146EB3">
        <w:rPr>
          <w:rFonts w:ascii="Arial" w:hAnsi="Arial" w:cs="Arial"/>
        </w:rPr>
        <w:t xml:space="preserve"> el Comité de Radio y Televisión aprobó el siguiente orden de aparición de </w:t>
      </w:r>
      <w:r w:rsidRPr="00146EB3">
        <w:rPr>
          <w:rFonts w:ascii="Arial" w:hAnsi="Arial" w:cs="Arial"/>
        </w:rPr>
        <w:t xml:space="preserve">los </w:t>
      </w:r>
      <w:r w:rsidR="00F751DE" w:rsidRPr="00146EB3">
        <w:rPr>
          <w:rFonts w:ascii="Arial" w:hAnsi="Arial" w:cs="Arial"/>
        </w:rPr>
        <w:t>partidos políticos nacionales:</w:t>
      </w:r>
    </w:p>
    <w:p w14:paraId="05DA9B4E" w14:textId="77777777" w:rsidR="00F751DE" w:rsidRPr="00146EB3" w:rsidRDefault="00F751DE" w:rsidP="00F751DE">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751DE" w:rsidRPr="00146EB3" w14:paraId="454F292A" w14:textId="77777777" w:rsidTr="00D7423A">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E84B433" w14:textId="77777777" w:rsidR="00F751DE" w:rsidRPr="00146EB3" w:rsidRDefault="00F751DE" w:rsidP="00F751DE">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3401D4D8" w14:textId="77777777" w:rsidR="00F751DE" w:rsidRPr="00146EB3" w:rsidRDefault="00F751DE" w:rsidP="00F751DE">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Partido Político</w:t>
            </w:r>
          </w:p>
        </w:tc>
      </w:tr>
      <w:tr w:rsidR="00F751DE" w:rsidRPr="00146EB3" w14:paraId="764B8545"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8EB056B"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3B3B8AE0"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Verde Ecologista de México</w:t>
            </w:r>
          </w:p>
        </w:tc>
      </w:tr>
      <w:tr w:rsidR="00F751DE" w:rsidRPr="00146EB3" w14:paraId="46B5C02E"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4A44965C"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44492FA6"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Partido de la Revolución Democrática </w:t>
            </w:r>
          </w:p>
        </w:tc>
      </w:tr>
      <w:tr w:rsidR="00F751DE" w:rsidRPr="00146EB3" w14:paraId="56EBF23E"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59A8C7D"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550C60D7"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Movimiento Ciudadano</w:t>
            </w:r>
          </w:p>
        </w:tc>
      </w:tr>
      <w:tr w:rsidR="00F751DE" w:rsidRPr="00146EB3" w14:paraId="2D754624"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4B92212"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3D5CD572"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Morena</w:t>
            </w:r>
          </w:p>
        </w:tc>
      </w:tr>
      <w:tr w:rsidR="00F751DE" w:rsidRPr="00146EB3" w14:paraId="547F497F"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71090BF"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218DB5AC"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del Trabajo</w:t>
            </w:r>
          </w:p>
        </w:tc>
      </w:tr>
      <w:tr w:rsidR="00F751DE" w:rsidRPr="00146EB3" w14:paraId="035059BF"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323367F3"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7927B4CF"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Revolucionario Institucional</w:t>
            </w:r>
          </w:p>
        </w:tc>
      </w:tr>
      <w:tr w:rsidR="00F751DE" w:rsidRPr="00146EB3" w14:paraId="183C3305"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C8FA145"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6D2AA656"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Nueva Alianza</w:t>
            </w:r>
          </w:p>
        </w:tc>
      </w:tr>
      <w:tr w:rsidR="00F751DE" w:rsidRPr="00146EB3" w14:paraId="3433D716"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587E115E" w14:textId="77777777" w:rsidR="00F751DE" w:rsidRPr="00146EB3" w:rsidRDefault="001E6884"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776D3915"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Encuentro Social</w:t>
            </w:r>
          </w:p>
        </w:tc>
      </w:tr>
      <w:tr w:rsidR="00F751DE" w:rsidRPr="00146EB3" w14:paraId="0114A984" w14:textId="77777777" w:rsidTr="00D7423A">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3CF3598" w14:textId="77777777" w:rsidR="00F751DE" w:rsidRPr="00146EB3" w:rsidRDefault="001E6884"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7F47D072" w14:textId="77777777" w:rsidR="00F751DE" w:rsidRPr="00146EB3" w:rsidRDefault="00F751DE" w:rsidP="00F751DE">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Acción Nacional</w:t>
            </w:r>
          </w:p>
        </w:tc>
      </w:tr>
    </w:tbl>
    <w:p w14:paraId="10B7E96C" w14:textId="77777777" w:rsidR="00F751DE" w:rsidRPr="00146EB3" w:rsidRDefault="00F751DE" w:rsidP="00F751DE">
      <w:pPr>
        <w:ind w:left="567"/>
        <w:jc w:val="both"/>
        <w:rPr>
          <w:rFonts w:ascii="Arial" w:hAnsi="Arial" w:cs="Arial"/>
        </w:rPr>
      </w:pPr>
    </w:p>
    <w:p w14:paraId="5D649DC4" w14:textId="50FA671F" w:rsidR="00F751DE" w:rsidRPr="00146EB3" w:rsidRDefault="00B74DFD" w:rsidP="00F833E3">
      <w:pPr>
        <w:numPr>
          <w:ilvl w:val="0"/>
          <w:numId w:val="2"/>
        </w:numPr>
        <w:ind w:left="567" w:hanging="567"/>
        <w:jc w:val="both"/>
        <w:rPr>
          <w:rFonts w:ascii="Arial" w:hAnsi="Arial" w:cs="Arial"/>
        </w:rPr>
      </w:pPr>
      <w:r w:rsidRPr="00146EB3">
        <w:rPr>
          <w:rFonts w:ascii="Arial" w:hAnsi="Arial" w:cs="Arial"/>
        </w:rPr>
        <w:t xml:space="preserve">La Dirección Ejecutiva de Prerrogativas y Organización Ciudadana, informó que el orden acordado por los </w:t>
      </w:r>
      <w:r w:rsidR="000064FE" w:rsidRPr="00146EB3">
        <w:rPr>
          <w:rFonts w:ascii="Arial" w:hAnsi="Arial" w:cs="Arial"/>
        </w:rPr>
        <w:t>c</w:t>
      </w:r>
      <w:r w:rsidRPr="00146EB3">
        <w:rPr>
          <w:rFonts w:ascii="Arial" w:hAnsi="Arial" w:cs="Arial"/>
        </w:rPr>
        <w:t xml:space="preserve">onsejeros </w:t>
      </w:r>
      <w:r w:rsidR="000064FE" w:rsidRPr="00146EB3">
        <w:rPr>
          <w:rFonts w:ascii="Arial" w:hAnsi="Arial" w:cs="Arial"/>
        </w:rPr>
        <w:t>e</w:t>
      </w:r>
      <w:r w:rsidRPr="00146EB3">
        <w:rPr>
          <w:rFonts w:ascii="Arial" w:hAnsi="Arial" w:cs="Arial"/>
        </w:rPr>
        <w:t>lectorales y partidos políticos ante el Consejo General del Instituto Electoral y de Participación Ciudadana del estado de Guerrero es el siguiente</w:t>
      </w:r>
      <w:r w:rsidR="004E7912" w:rsidRPr="00146EB3">
        <w:rPr>
          <w:rFonts w:ascii="Arial" w:hAnsi="Arial" w:cs="Arial"/>
        </w:rPr>
        <w:t>:</w:t>
      </w:r>
    </w:p>
    <w:p w14:paraId="780557FE" w14:textId="77777777" w:rsidR="004E7912" w:rsidRPr="00146EB3" w:rsidRDefault="004E7912" w:rsidP="00F751DE">
      <w:pPr>
        <w:autoSpaceDE w:val="0"/>
        <w:autoSpaceDN w:val="0"/>
        <w:adjustRightInd w:val="0"/>
        <w:jc w:val="both"/>
        <w:rPr>
          <w:rFonts w:ascii="Arial" w:hAnsi="Arial" w:cs="Arial"/>
          <w:color w:val="000000"/>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F833E3" w:rsidRPr="00146EB3" w14:paraId="3B032DE4" w14:textId="77777777" w:rsidTr="00D7423A">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1B53875C" w14:textId="77777777" w:rsidR="00F833E3" w:rsidRPr="00146EB3" w:rsidRDefault="00F833E3" w:rsidP="00F833E3">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14:paraId="6E7C8B91" w14:textId="77777777" w:rsidR="00F833E3" w:rsidRPr="00146EB3" w:rsidRDefault="00F833E3" w:rsidP="00F833E3">
            <w:pPr>
              <w:jc w:val="center"/>
              <w:rPr>
                <w:rFonts w:ascii="Arial" w:hAnsi="Arial" w:cs="Arial"/>
                <w:b/>
                <w:bCs/>
                <w:color w:val="FFFFFF"/>
                <w:sz w:val="20"/>
                <w:szCs w:val="20"/>
                <w:lang w:val="es-MX" w:eastAsia="es-MX"/>
              </w:rPr>
            </w:pPr>
            <w:r w:rsidRPr="00146EB3">
              <w:rPr>
                <w:rFonts w:ascii="Arial" w:hAnsi="Arial" w:cs="Arial"/>
                <w:b/>
                <w:bCs/>
                <w:color w:val="FFFFFF"/>
                <w:sz w:val="20"/>
                <w:szCs w:val="20"/>
                <w:lang w:val="es-MX" w:eastAsia="es-MX"/>
              </w:rPr>
              <w:t>Partido Político</w:t>
            </w:r>
          </w:p>
        </w:tc>
      </w:tr>
      <w:tr w:rsidR="00F833E3" w:rsidRPr="00146EB3" w14:paraId="217C6E72"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0404532E"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34F7CCE6"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Acción Nacional</w:t>
            </w:r>
          </w:p>
        </w:tc>
      </w:tr>
      <w:tr w:rsidR="00F833E3" w:rsidRPr="00146EB3" w14:paraId="477DA969"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3DA5CB8E"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14:paraId="1C7ECCA5"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Revolucionario Institucional</w:t>
            </w:r>
          </w:p>
        </w:tc>
      </w:tr>
      <w:tr w:rsidR="00F833E3" w:rsidRPr="00146EB3" w14:paraId="16774946"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AD90852"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14:paraId="33211033"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Partido de la Revolución Democrática </w:t>
            </w:r>
          </w:p>
        </w:tc>
      </w:tr>
      <w:tr w:rsidR="00F833E3" w:rsidRPr="00146EB3" w14:paraId="1AEFE5BA"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7942C69C"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14:paraId="11CA5A1E"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del Trabajo</w:t>
            </w:r>
          </w:p>
        </w:tc>
      </w:tr>
      <w:tr w:rsidR="00F833E3" w:rsidRPr="00146EB3" w14:paraId="3DC55520"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004CC639"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14:paraId="1C5D2E49"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Verde Ecologista de México</w:t>
            </w:r>
          </w:p>
        </w:tc>
      </w:tr>
      <w:tr w:rsidR="00F833E3" w:rsidRPr="00146EB3" w14:paraId="38F34369"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565F941A"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14:paraId="2BC17D5E"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Movimiento Ciudadano</w:t>
            </w:r>
          </w:p>
        </w:tc>
      </w:tr>
      <w:tr w:rsidR="00F833E3" w:rsidRPr="00146EB3" w14:paraId="0F206626"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676DD8D3"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14:paraId="7C241401"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Nueva Alianza</w:t>
            </w:r>
          </w:p>
        </w:tc>
      </w:tr>
      <w:tr w:rsidR="00F833E3" w:rsidRPr="00146EB3" w14:paraId="53FD1C78"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68FB75FA"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14:paraId="11E9DE2D"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Morena</w:t>
            </w:r>
          </w:p>
        </w:tc>
      </w:tr>
      <w:tr w:rsidR="00F833E3" w:rsidRPr="00146EB3" w14:paraId="081FF74C"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03A034F"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lastRenderedPageBreak/>
              <w:t>Noveno</w:t>
            </w:r>
          </w:p>
        </w:tc>
        <w:tc>
          <w:tcPr>
            <w:tcW w:w="5440" w:type="dxa"/>
            <w:tcBorders>
              <w:top w:val="nil"/>
              <w:left w:val="nil"/>
              <w:bottom w:val="single" w:sz="4" w:space="0" w:color="auto"/>
              <w:right w:val="single" w:sz="4" w:space="0" w:color="auto"/>
            </w:tcBorders>
            <w:shd w:val="clear" w:color="000000" w:fill="D9D9D9"/>
            <w:noWrap/>
            <w:vAlign w:val="center"/>
            <w:hideMark/>
          </w:tcPr>
          <w:p w14:paraId="3C9DADC3"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Encuentro Social</w:t>
            </w:r>
          </w:p>
        </w:tc>
      </w:tr>
      <w:tr w:rsidR="00F833E3" w:rsidRPr="00146EB3" w14:paraId="568B556D"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4D5ECFD6"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14:paraId="49582B8B"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Impulso Humanista de Guerrero</w:t>
            </w:r>
          </w:p>
        </w:tc>
      </w:tr>
      <w:tr w:rsidR="00F833E3" w:rsidRPr="00146EB3" w14:paraId="0564C42F"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A591FF3"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082B6F98"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Socialista de Guerrero</w:t>
            </w:r>
          </w:p>
        </w:tc>
      </w:tr>
      <w:tr w:rsidR="00F833E3" w:rsidRPr="00146EB3" w14:paraId="70B28653"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05C6E7C4"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 xml:space="preserve">Décimo Segundo </w:t>
            </w:r>
          </w:p>
        </w:tc>
        <w:tc>
          <w:tcPr>
            <w:tcW w:w="5440" w:type="dxa"/>
            <w:tcBorders>
              <w:top w:val="nil"/>
              <w:left w:val="nil"/>
              <w:bottom w:val="single" w:sz="4" w:space="0" w:color="auto"/>
              <w:right w:val="single" w:sz="4" w:space="0" w:color="auto"/>
            </w:tcBorders>
            <w:shd w:val="clear" w:color="000000" w:fill="F2F2F2"/>
            <w:noWrap/>
            <w:vAlign w:val="center"/>
            <w:hideMark/>
          </w:tcPr>
          <w:p w14:paraId="3AB5EF85"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Coincidencia Guerrerense</w:t>
            </w:r>
          </w:p>
        </w:tc>
      </w:tr>
      <w:tr w:rsidR="00F833E3" w:rsidRPr="00146EB3" w14:paraId="3FFA6B03"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0BD80329"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Décimo Tercero</w:t>
            </w:r>
          </w:p>
        </w:tc>
        <w:tc>
          <w:tcPr>
            <w:tcW w:w="5440" w:type="dxa"/>
            <w:tcBorders>
              <w:top w:val="nil"/>
              <w:left w:val="nil"/>
              <w:bottom w:val="single" w:sz="4" w:space="0" w:color="auto"/>
              <w:right w:val="single" w:sz="4" w:space="0" w:color="auto"/>
            </w:tcBorders>
            <w:shd w:val="clear" w:color="000000" w:fill="D9D9D9"/>
            <w:noWrap/>
            <w:vAlign w:val="center"/>
            <w:hideMark/>
          </w:tcPr>
          <w:p w14:paraId="78FDE9AC"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del Pueblo de Guerrero</w:t>
            </w:r>
          </w:p>
        </w:tc>
      </w:tr>
      <w:tr w:rsidR="00F833E3" w:rsidRPr="00146EB3" w14:paraId="7B20D7FE"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04E831ED"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Décimo Cuarto</w:t>
            </w:r>
          </w:p>
        </w:tc>
        <w:tc>
          <w:tcPr>
            <w:tcW w:w="5440" w:type="dxa"/>
            <w:tcBorders>
              <w:top w:val="nil"/>
              <w:left w:val="nil"/>
              <w:bottom w:val="single" w:sz="4" w:space="0" w:color="auto"/>
              <w:right w:val="single" w:sz="4" w:space="0" w:color="auto"/>
            </w:tcBorders>
            <w:shd w:val="clear" w:color="000000" w:fill="F2F2F2"/>
            <w:noWrap/>
            <w:vAlign w:val="center"/>
            <w:hideMark/>
          </w:tcPr>
          <w:p w14:paraId="5AD010C9"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Partido Socialista de México</w:t>
            </w:r>
          </w:p>
        </w:tc>
      </w:tr>
      <w:tr w:rsidR="00F833E3" w:rsidRPr="00146EB3" w14:paraId="524850DB" w14:textId="77777777" w:rsidTr="00D7423A">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60B1779"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Décimo Quinto</w:t>
            </w:r>
          </w:p>
        </w:tc>
        <w:tc>
          <w:tcPr>
            <w:tcW w:w="5440" w:type="dxa"/>
            <w:tcBorders>
              <w:top w:val="nil"/>
              <w:left w:val="nil"/>
              <w:bottom w:val="single" w:sz="4" w:space="0" w:color="auto"/>
              <w:right w:val="single" w:sz="4" w:space="0" w:color="auto"/>
            </w:tcBorders>
            <w:shd w:val="clear" w:color="000000" w:fill="D9D9D9"/>
            <w:noWrap/>
            <w:vAlign w:val="center"/>
            <w:hideMark/>
          </w:tcPr>
          <w:p w14:paraId="62903B85" w14:textId="77777777" w:rsidR="00F833E3" w:rsidRPr="00146EB3" w:rsidRDefault="00F833E3" w:rsidP="00F833E3">
            <w:pPr>
              <w:jc w:val="center"/>
              <w:rPr>
                <w:rFonts w:ascii="Arial" w:hAnsi="Arial" w:cs="Arial"/>
                <w:color w:val="000000"/>
                <w:sz w:val="20"/>
                <w:szCs w:val="20"/>
                <w:lang w:val="es-MX" w:eastAsia="es-MX"/>
              </w:rPr>
            </w:pPr>
            <w:r w:rsidRPr="00146EB3">
              <w:rPr>
                <w:rFonts w:ascii="Arial" w:hAnsi="Arial" w:cs="Arial"/>
                <w:color w:val="000000"/>
                <w:sz w:val="20"/>
                <w:szCs w:val="20"/>
                <w:lang w:val="es-MX" w:eastAsia="es-MX"/>
              </w:rPr>
              <w:t>Candidaturas Independientes</w:t>
            </w:r>
          </w:p>
        </w:tc>
      </w:tr>
    </w:tbl>
    <w:p w14:paraId="1412D5E4" w14:textId="77777777" w:rsidR="004E7912" w:rsidRPr="00146EB3" w:rsidRDefault="004E7912" w:rsidP="00F751DE">
      <w:pPr>
        <w:autoSpaceDE w:val="0"/>
        <w:autoSpaceDN w:val="0"/>
        <w:adjustRightInd w:val="0"/>
        <w:jc w:val="both"/>
        <w:rPr>
          <w:rFonts w:ascii="Arial" w:hAnsi="Arial" w:cs="Arial"/>
          <w:color w:val="000000"/>
        </w:rPr>
      </w:pPr>
    </w:p>
    <w:p w14:paraId="31A44A9F"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06CF717C" w14:textId="77777777" w:rsidR="00F751DE" w:rsidRPr="00146EB3" w:rsidRDefault="00F751DE" w:rsidP="00F751DE">
      <w:pPr>
        <w:ind w:left="567"/>
        <w:jc w:val="both"/>
        <w:rPr>
          <w:rFonts w:ascii="Arial" w:hAnsi="Arial" w:cs="Arial"/>
        </w:rPr>
      </w:pPr>
    </w:p>
    <w:p w14:paraId="5F414C9B"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En virtud de lo anterior, adjunto al Acuerdo, se presentan las pautas específicas que corresponde</w:t>
      </w:r>
      <w:r w:rsidR="00C616F8" w:rsidRPr="00146EB3">
        <w:rPr>
          <w:rFonts w:ascii="Arial" w:hAnsi="Arial" w:cs="Arial"/>
        </w:rPr>
        <w:t>n a</w:t>
      </w:r>
      <w:r w:rsidR="009B6466" w:rsidRPr="00146EB3">
        <w:rPr>
          <w:rFonts w:ascii="Arial" w:hAnsi="Arial" w:cs="Arial"/>
        </w:rPr>
        <w:t xml:space="preserve"> </w:t>
      </w:r>
      <w:r w:rsidR="00C616F8" w:rsidRPr="00146EB3">
        <w:rPr>
          <w:rFonts w:ascii="Arial" w:hAnsi="Arial" w:cs="Arial"/>
        </w:rPr>
        <w:t>l</w:t>
      </w:r>
      <w:r w:rsidR="009B6466" w:rsidRPr="00146EB3">
        <w:rPr>
          <w:rFonts w:ascii="Arial" w:hAnsi="Arial" w:cs="Arial"/>
        </w:rPr>
        <w:t>os</w:t>
      </w:r>
      <w:r w:rsidR="00C616F8" w:rsidRPr="00146EB3">
        <w:rPr>
          <w:rFonts w:ascii="Arial" w:hAnsi="Arial" w:cs="Arial"/>
        </w:rPr>
        <w:t xml:space="preserve"> periodo</w:t>
      </w:r>
      <w:r w:rsidR="009B6466" w:rsidRPr="00146EB3">
        <w:rPr>
          <w:rFonts w:ascii="Arial" w:hAnsi="Arial" w:cs="Arial"/>
        </w:rPr>
        <w:t>s de campaña federal coincidente con intercampaña local; campaña federal coincidente con campaña local y</w:t>
      </w:r>
      <w:r w:rsidRPr="00146EB3">
        <w:rPr>
          <w:rFonts w:ascii="Arial" w:hAnsi="Arial" w:cs="Arial"/>
        </w:rPr>
        <w:t xml:space="preserve"> cada uno de los escenarios referidos anteriormente,</w:t>
      </w:r>
      <w:r w:rsidR="009B6466" w:rsidRPr="00146EB3">
        <w:rPr>
          <w:rFonts w:ascii="Arial" w:hAnsi="Arial" w:cs="Arial"/>
        </w:rPr>
        <w:t xml:space="preserve"> que de actualizarse podrían ser</w:t>
      </w:r>
      <w:r w:rsidRPr="00146EB3">
        <w:rPr>
          <w:rFonts w:ascii="Arial" w:hAnsi="Arial" w:cs="Arial"/>
        </w:rPr>
        <w:t xml:space="preserve"> aplicables únicamente durante la campaña.</w:t>
      </w:r>
    </w:p>
    <w:p w14:paraId="6724B6BD" w14:textId="77777777" w:rsidR="00F751DE" w:rsidRPr="00146EB3" w:rsidRDefault="00F751DE" w:rsidP="00F751DE">
      <w:pPr>
        <w:jc w:val="both"/>
        <w:rPr>
          <w:rFonts w:ascii="Arial" w:hAnsi="Arial" w:cs="Arial"/>
        </w:rPr>
      </w:pPr>
    </w:p>
    <w:p w14:paraId="0683681A"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En ese orden de ideas, la Dirección Ejecutiva de Prerrogativas y Partidos Políticos elaboró las pautas que se someten a aprobación de este Comité, atendiendo a lo siguiente:</w:t>
      </w:r>
    </w:p>
    <w:p w14:paraId="7A3D4F16" w14:textId="77777777" w:rsidR="00F751DE" w:rsidRPr="00146EB3" w:rsidRDefault="00F751DE" w:rsidP="00F751DE">
      <w:pPr>
        <w:ind w:left="567"/>
        <w:jc w:val="both"/>
        <w:rPr>
          <w:rFonts w:ascii="Arial" w:hAnsi="Arial" w:cs="Arial"/>
        </w:rPr>
      </w:pPr>
    </w:p>
    <w:p w14:paraId="1D0FEE30" w14:textId="1CA9F397" w:rsidR="00F751DE" w:rsidRPr="00146EB3" w:rsidRDefault="00F751DE" w:rsidP="00F751DE">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146EB3">
        <w:rPr>
          <w:rFonts w:ascii="Arial" w:eastAsia="Times New Roman" w:hAnsi="Arial" w:cs="Arial"/>
          <w:sz w:val="24"/>
          <w:szCs w:val="24"/>
          <w:lang w:val="es-ES" w:eastAsia="es-ES"/>
        </w:rPr>
        <w:t>Las pautas abarcan el periodo de</w:t>
      </w:r>
      <w:r w:rsidR="00C616F8" w:rsidRPr="00146EB3">
        <w:rPr>
          <w:rFonts w:ascii="Arial" w:eastAsia="Times New Roman" w:hAnsi="Arial" w:cs="Arial"/>
          <w:sz w:val="24"/>
          <w:szCs w:val="24"/>
          <w:lang w:val="es-ES" w:eastAsia="es-ES"/>
        </w:rPr>
        <w:t xml:space="preserve"> acceso conjunto de </w:t>
      </w:r>
      <w:r w:rsidRPr="00146EB3">
        <w:rPr>
          <w:rFonts w:ascii="Arial" w:eastAsia="Times New Roman" w:hAnsi="Arial" w:cs="Arial"/>
          <w:sz w:val="24"/>
          <w:szCs w:val="24"/>
          <w:lang w:val="es-ES" w:eastAsia="es-ES"/>
        </w:rPr>
        <w:t>intercampaña y campaña del proceso electoral local</w:t>
      </w:r>
      <w:r w:rsidR="00F35062" w:rsidRPr="00146EB3">
        <w:rPr>
          <w:rFonts w:ascii="Arial" w:eastAsia="Times New Roman" w:hAnsi="Arial" w:cs="Arial"/>
          <w:sz w:val="24"/>
          <w:szCs w:val="24"/>
          <w:lang w:val="es-ES" w:eastAsia="es-ES"/>
        </w:rPr>
        <w:t>, coincidente con la campaña del proceso electoral federal,</w:t>
      </w:r>
      <w:r w:rsidRPr="00146EB3">
        <w:rPr>
          <w:rFonts w:ascii="Arial" w:eastAsia="Times New Roman" w:hAnsi="Arial" w:cs="Arial"/>
          <w:sz w:val="24"/>
          <w:szCs w:val="24"/>
          <w:lang w:val="es-ES" w:eastAsia="es-ES"/>
        </w:rPr>
        <w:t xml:space="preserve"> a celebrarse en el estado</w:t>
      </w:r>
      <w:r w:rsidR="00715A56" w:rsidRPr="00146EB3">
        <w:rPr>
          <w:rFonts w:ascii="Arial" w:eastAsia="Times New Roman" w:hAnsi="Arial" w:cs="Arial"/>
          <w:sz w:val="24"/>
          <w:szCs w:val="24"/>
          <w:lang w:val="es-ES" w:eastAsia="es-ES"/>
        </w:rPr>
        <w:t xml:space="preserve"> de</w:t>
      </w:r>
      <w:r w:rsidRPr="00146EB3">
        <w:rPr>
          <w:rFonts w:ascii="Arial" w:eastAsia="Times New Roman" w:hAnsi="Arial" w:cs="Arial"/>
          <w:sz w:val="24"/>
          <w:szCs w:val="24"/>
          <w:lang w:val="es-ES" w:eastAsia="es-ES"/>
        </w:rPr>
        <w:t xml:space="preserve"> </w:t>
      </w:r>
      <w:r w:rsidR="00B74DFD" w:rsidRPr="00146EB3">
        <w:rPr>
          <w:rFonts w:ascii="Arial" w:eastAsia="Times New Roman" w:hAnsi="Arial" w:cs="Arial"/>
          <w:sz w:val="24"/>
          <w:szCs w:val="24"/>
          <w:lang w:val="es-ES" w:eastAsia="es-ES"/>
        </w:rPr>
        <w:t>Guerrero</w:t>
      </w:r>
      <w:r w:rsidR="0011303B" w:rsidRPr="00146EB3">
        <w:rPr>
          <w:rFonts w:ascii="Arial" w:eastAsia="Times New Roman" w:hAnsi="Arial" w:cs="Arial"/>
          <w:sz w:val="24"/>
          <w:szCs w:val="24"/>
          <w:lang w:val="es-ES" w:eastAsia="es-ES"/>
        </w:rPr>
        <w:t>;</w:t>
      </w:r>
    </w:p>
    <w:p w14:paraId="07317032" w14:textId="77777777" w:rsidR="00F751DE" w:rsidRPr="00146EB3" w:rsidRDefault="00F751DE" w:rsidP="00F751DE">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14:paraId="0EA9EFF4" w14:textId="77777777" w:rsidR="00F751DE" w:rsidRPr="00146EB3" w:rsidRDefault="00F751DE" w:rsidP="00F751DE">
      <w:pPr>
        <w:tabs>
          <w:tab w:val="left" w:pos="0"/>
        </w:tabs>
        <w:ind w:left="1134" w:hanging="425"/>
        <w:jc w:val="both"/>
        <w:rPr>
          <w:rFonts w:ascii="Arial" w:hAnsi="Arial" w:cs="Arial"/>
        </w:rPr>
      </w:pPr>
      <w:r w:rsidRPr="00146EB3">
        <w:rPr>
          <w:rFonts w:ascii="Arial" w:hAnsi="Arial" w:cs="Arial"/>
        </w:rPr>
        <w:lastRenderedPageBreak/>
        <w:t xml:space="preserve">b) </w:t>
      </w:r>
      <w:r w:rsidRPr="00146EB3">
        <w:rPr>
          <w:rFonts w:ascii="Arial" w:hAnsi="Arial" w:cs="Arial"/>
        </w:rPr>
        <w:tab/>
        <w:t>El horario de transmisión de los mensajes pautados dependerá de las horas a las que están obligadas a transmitir las emisoras, siempre comprendido dentro del periodo de la</w:t>
      </w:r>
      <w:r w:rsidR="0011303B" w:rsidRPr="00146EB3">
        <w:rPr>
          <w:rFonts w:ascii="Arial" w:hAnsi="Arial" w:cs="Arial"/>
        </w:rPr>
        <w:t>s seis a las veinticuatro horas;</w:t>
      </w:r>
      <w:r w:rsidR="00C23B48" w:rsidRPr="00146EB3">
        <w:rPr>
          <w:rFonts w:ascii="Arial" w:hAnsi="Arial" w:cs="Arial"/>
          <w:color w:val="000000"/>
        </w:rPr>
        <w:t xml:space="preserve"> artículo 9, numeral 4 del Reglamento de Radio y Televisión en Materia Electoral.</w:t>
      </w:r>
    </w:p>
    <w:p w14:paraId="2867298D" w14:textId="77777777" w:rsidR="00F751DE" w:rsidRPr="00146EB3" w:rsidRDefault="00F751DE" w:rsidP="00F751DE">
      <w:pPr>
        <w:tabs>
          <w:tab w:val="left" w:pos="0"/>
        </w:tabs>
        <w:jc w:val="both"/>
        <w:rPr>
          <w:rFonts w:ascii="Arial" w:hAnsi="Arial" w:cs="Arial"/>
        </w:rPr>
      </w:pPr>
    </w:p>
    <w:p w14:paraId="18B1CBC2" w14:textId="77777777" w:rsidR="00F751DE" w:rsidRPr="00146EB3" w:rsidRDefault="00F751DE" w:rsidP="00F751DE">
      <w:pPr>
        <w:tabs>
          <w:tab w:val="left" w:pos="0"/>
        </w:tabs>
        <w:ind w:left="1134" w:hanging="425"/>
        <w:jc w:val="both"/>
        <w:rPr>
          <w:rFonts w:ascii="Arial" w:hAnsi="Arial" w:cs="Arial"/>
          <w:color w:val="000000"/>
        </w:rPr>
      </w:pPr>
      <w:r w:rsidRPr="00146EB3">
        <w:rPr>
          <w:rFonts w:ascii="Arial" w:hAnsi="Arial" w:cs="Arial"/>
        </w:rPr>
        <w:t>c)</w:t>
      </w:r>
      <w:r w:rsidRPr="00146EB3">
        <w:rPr>
          <w:rFonts w:ascii="Arial" w:hAnsi="Arial" w:cs="Arial"/>
        </w:rPr>
        <w:tab/>
      </w:r>
      <w:r w:rsidRPr="00146EB3">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w:t>
      </w:r>
      <w:r w:rsidR="00C23B48" w:rsidRPr="00146EB3">
        <w:rPr>
          <w:rFonts w:ascii="Arial" w:hAnsi="Arial" w:cs="Arial"/>
          <w:color w:val="000000"/>
        </w:rPr>
        <w:t xml:space="preserve"> art</w:t>
      </w:r>
      <w:r w:rsidR="004368A3" w:rsidRPr="00146EB3">
        <w:rPr>
          <w:rFonts w:ascii="Arial" w:hAnsi="Arial" w:cs="Arial"/>
          <w:color w:val="000000"/>
        </w:rPr>
        <w:t>ículo 12</w:t>
      </w:r>
      <w:r w:rsidR="00C23B48" w:rsidRPr="00146EB3">
        <w:rPr>
          <w:rFonts w:ascii="Arial" w:hAnsi="Arial" w:cs="Arial"/>
          <w:color w:val="000000"/>
        </w:rPr>
        <w:t>, numera</w:t>
      </w:r>
      <w:r w:rsidR="004368A3" w:rsidRPr="00146EB3">
        <w:rPr>
          <w:rFonts w:ascii="Arial" w:hAnsi="Arial" w:cs="Arial"/>
          <w:color w:val="000000"/>
        </w:rPr>
        <w:t>l 1</w:t>
      </w:r>
      <w:r w:rsidR="00C23B48" w:rsidRPr="00146EB3">
        <w:rPr>
          <w:rFonts w:ascii="Arial" w:hAnsi="Arial" w:cs="Arial"/>
          <w:color w:val="000000"/>
        </w:rPr>
        <w:t xml:space="preserve"> del Reglamento de Radio y Televisión en Materia Electoral.</w:t>
      </w:r>
    </w:p>
    <w:p w14:paraId="77E29A87" w14:textId="77777777" w:rsidR="00F751DE" w:rsidRPr="00146EB3" w:rsidRDefault="00F751DE" w:rsidP="00F751DE">
      <w:pPr>
        <w:tabs>
          <w:tab w:val="left" w:pos="0"/>
        </w:tabs>
        <w:ind w:left="1134" w:hanging="425"/>
        <w:jc w:val="both"/>
        <w:rPr>
          <w:rFonts w:ascii="Arial" w:hAnsi="Arial" w:cs="Arial"/>
        </w:rPr>
      </w:pPr>
    </w:p>
    <w:p w14:paraId="4B4F3111" w14:textId="77777777" w:rsidR="009B6466" w:rsidRPr="00146EB3" w:rsidRDefault="00F751DE" w:rsidP="00F751DE">
      <w:pPr>
        <w:tabs>
          <w:tab w:val="left" w:pos="0"/>
        </w:tabs>
        <w:ind w:left="1134" w:hanging="425"/>
        <w:jc w:val="both"/>
        <w:rPr>
          <w:rFonts w:ascii="Arial" w:hAnsi="Arial" w:cs="Arial"/>
        </w:rPr>
      </w:pPr>
      <w:r w:rsidRPr="00146EB3">
        <w:rPr>
          <w:rFonts w:ascii="Arial" w:hAnsi="Arial" w:cs="Arial"/>
        </w:rPr>
        <w:t xml:space="preserve">d) </w:t>
      </w:r>
      <w:r w:rsidRPr="00146EB3">
        <w:rPr>
          <w:rFonts w:ascii="Arial" w:hAnsi="Arial" w:cs="Arial"/>
        </w:rPr>
        <w:tab/>
        <w:t xml:space="preserve">Los tiempos pautados para los partidos políticos </w:t>
      </w:r>
      <w:r w:rsidR="009B6466" w:rsidRPr="00146EB3">
        <w:rPr>
          <w:rFonts w:ascii="Arial" w:hAnsi="Arial" w:cs="Arial"/>
        </w:rPr>
        <w:t xml:space="preserve">suman un total de nueve minutos </w:t>
      </w:r>
      <w:r w:rsidR="004E7912" w:rsidRPr="00146EB3">
        <w:rPr>
          <w:rFonts w:ascii="Arial" w:hAnsi="Arial" w:cs="Arial"/>
        </w:rPr>
        <w:t xml:space="preserve">para partidos políticos </w:t>
      </w:r>
      <w:r w:rsidR="009B6466" w:rsidRPr="00146EB3">
        <w:rPr>
          <w:rFonts w:ascii="Arial" w:hAnsi="Arial" w:cs="Arial"/>
        </w:rPr>
        <w:t>durante la intercampaña local y treinta y dos minutos para la campaña federal durante su coincidencia; así como quince minutos para la campaña local y veintiséis minutos para la campaña federal durante su coincidencia.</w:t>
      </w:r>
    </w:p>
    <w:p w14:paraId="381A351D" w14:textId="77777777" w:rsidR="00F751DE" w:rsidRPr="00146EB3" w:rsidRDefault="00F751DE" w:rsidP="00F751DE">
      <w:pPr>
        <w:tabs>
          <w:tab w:val="left" w:pos="0"/>
        </w:tabs>
        <w:ind w:left="1134" w:hanging="425"/>
        <w:jc w:val="both"/>
        <w:rPr>
          <w:rFonts w:ascii="Arial" w:hAnsi="Arial" w:cs="Arial"/>
        </w:rPr>
      </w:pPr>
    </w:p>
    <w:p w14:paraId="60746E81" w14:textId="77777777" w:rsidR="00F751DE" w:rsidRPr="00146EB3" w:rsidRDefault="00F751DE" w:rsidP="00F751DE">
      <w:pPr>
        <w:tabs>
          <w:tab w:val="left" w:pos="0"/>
        </w:tabs>
        <w:ind w:left="1134" w:hanging="425"/>
        <w:jc w:val="both"/>
        <w:rPr>
          <w:rFonts w:ascii="Arial" w:hAnsi="Arial" w:cs="Arial"/>
        </w:rPr>
      </w:pPr>
      <w:r w:rsidRPr="00146EB3">
        <w:rPr>
          <w:rFonts w:ascii="Arial" w:hAnsi="Arial" w:cs="Arial"/>
        </w:rPr>
        <w:t xml:space="preserve">e) </w:t>
      </w:r>
      <w:r w:rsidRPr="00146EB3">
        <w:rPr>
          <w:rFonts w:ascii="Arial" w:hAnsi="Arial" w:cs="Arial"/>
        </w:rPr>
        <w:tab/>
        <w:t xml:space="preserve">Los espacios destinados para </w:t>
      </w:r>
      <w:r w:rsidR="0011303B" w:rsidRPr="00146EB3">
        <w:rPr>
          <w:rFonts w:ascii="Arial" w:hAnsi="Arial" w:cs="Arial"/>
        </w:rPr>
        <w:t xml:space="preserve">las </w:t>
      </w:r>
      <w:r w:rsidRPr="00146EB3">
        <w:rPr>
          <w:rFonts w:ascii="Arial" w:hAnsi="Arial" w:cs="Arial"/>
        </w:rPr>
        <w:t>candidaturas independientes de esta pauta, se distribuirán proporcionalm</w:t>
      </w:r>
      <w:r w:rsidR="0011303B" w:rsidRPr="00146EB3">
        <w:rPr>
          <w:rFonts w:ascii="Arial" w:hAnsi="Arial" w:cs="Arial"/>
        </w:rPr>
        <w:t>ente a lo largo de las campañas;</w:t>
      </w:r>
    </w:p>
    <w:p w14:paraId="6DC023F3" w14:textId="77777777" w:rsidR="00F751DE" w:rsidRPr="00146EB3" w:rsidRDefault="00F751DE" w:rsidP="00F751DE">
      <w:pPr>
        <w:tabs>
          <w:tab w:val="left" w:pos="0"/>
        </w:tabs>
        <w:ind w:left="1134" w:hanging="425"/>
        <w:jc w:val="both"/>
        <w:rPr>
          <w:rFonts w:ascii="Arial" w:hAnsi="Arial" w:cs="Arial"/>
        </w:rPr>
      </w:pPr>
    </w:p>
    <w:p w14:paraId="7F30205A" w14:textId="77777777" w:rsidR="00F751DE" w:rsidRPr="00146EB3" w:rsidRDefault="00F751DE" w:rsidP="00F751DE">
      <w:pPr>
        <w:tabs>
          <w:tab w:val="left" w:pos="0"/>
          <w:tab w:val="left" w:pos="3402"/>
        </w:tabs>
        <w:ind w:left="1134" w:hanging="425"/>
        <w:jc w:val="both"/>
        <w:rPr>
          <w:rFonts w:ascii="Arial" w:hAnsi="Arial" w:cs="Arial"/>
        </w:rPr>
      </w:pPr>
      <w:r w:rsidRPr="00146EB3">
        <w:rPr>
          <w:rFonts w:ascii="Arial" w:hAnsi="Arial" w:cs="Arial"/>
        </w:rPr>
        <w:t xml:space="preserve">f) </w:t>
      </w:r>
      <w:r w:rsidRPr="00146EB3">
        <w:rPr>
          <w:rFonts w:ascii="Arial" w:hAnsi="Arial" w:cs="Arial"/>
        </w:rPr>
        <w:tab/>
        <w:t>El tiempo en radio y televisión, convertido a número de mensajes que se asignó a</w:t>
      </w:r>
      <w:r w:rsidR="0011303B" w:rsidRPr="00146EB3">
        <w:rPr>
          <w:rFonts w:ascii="Arial" w:hAnsi="Arial" w:cs="Arial"/>
        </w:rPr>
        <w:t xml:space="preserve"> los partidos políticos para el periodo de </w:t>
      </w:r>
      <w:r w:rsidRPr="00146EB3">
        <w:rPr>
          <w:rFonts w:ascii="Arial" w:hAnsi="Arial" w:cs="Arial"/>
        </w:rPr>
        <w:t>campaña fue conforme al siguiente criterio: treinta p</w:t>
      </w:r>
      <w:r w:rsidR="0011303B" w:rsidRPr="00146EB3">
        <w:rPr>
          <w:rFonts w:ascii="Arial" w:hAnsi="Arial" w:cs="Arial"/>
        </w:rPr>
        <w:t>or ciento de manera igualitaria</w:t>
      </w:r>
      <w:r w:rsidRPr="00146EB3">
        <w:rPr>
          <w:rFonts w:ascii="Arial" w:hAnsi="Arial" w:cs="Arial"/>
        </w:rPr>
        <w:t xml:space="preserve"> y el setenta por ciento restante</w:t>
      </w:r>
      <w:r w:rsidR="0011303B" w:rsidRPr="00146EB3">
        <w:rPr>
          <w:rFonts w:ascii="Arial" w:hAnsi="Arial" w:cs="Arial"/>
        </w:rPr>
        <w:t>,</w:t>
      </w:r>
      <w:r w:rsidRPr="00146EB3">
        <w:rPr>
          <w:rFonts w:ascii="Arial" w:hAnsi="Arial" w:cs="Arial"/>
        </w:rPr>
        <w:t xml:space="preserve"> en proporción al porcentaje de votos obtenidos por cada partido político en la elección para diput</w:t>
      </w:r>
      <w:r w:rsidR="0011303B" w:rsidRPr="00146EB3">
        <w:rPr>
          <w:rFonts w:ascii="Arial" w:hAnsi="Arial" w:cs="Arial"/>
        </w:rPr>
        <w:t>ados locales inmediata anterior;</w:t>
      </w:r>
    </w:p>
    <w:p w14:paraId="74561F4B" w14:textId="77777777" w:rsidR="00F751DE" w:rsidRPr="00146EB3" w:rsidRDefault="00F751DE" w:rsidP="00F751DE">
      <w:pPr>
        <w:tabs>
          <w:tab w:val="left" w:pos="0"/>
          <w:tab w:val="left" w:pos="3402"/>
        </w:tabs>
        <w:ind w:left="1134" w:hanging="425"/>
        <w:jc w:val="both"/>
        <w:rPr>
          <w:rFonts w:ascii="Arial" w:hAnsi="Arial" w:cs="Arial"/>
        </w:rPr>
      </w:pPr>
    </w:p>
    <w:p w14:paraId="26FB712A" w14:textId="77777777" w:rsidR="00F751DE" w:rsidRPr="00146EB3" w:rsidRDefault="00F751DE" w:rsidP="00F751DE">
      <w:pPr>
        <w:tabs>
          <w:tab w:val="left" w:pos="0"/>
        </w:tabs>
        <w:ind w:left="1134" w:hanging="425"/>
        <w:jc w:val="both"/>
        <w:rPr>
          <w:rFonts w:ascii="Arial" w:hAnsi="Arial" w:cs="Arial"/>
          <w:lang w:val="es-ES_tradnl"/>
        </w:rPr>
      </w:pPr>
      <w:r w:rsidRPr="00146EB3">
        <w:rPr>
          <w:rFonts w:ascii="Arial" w:hAnsi="Arial" w:cs="Arial"/>
        </w:rPr>
        <w:t xml:space="preserve">g) </w:t>
      </w:r>
      <w:r w:rsidRPr="00146EB3">
        <w:rPr>
          <w:rFonts w:ascii="Arial" w:hAnsi="Arial" w:cs="Arial"/>
        </w:rPr>
        <w:tab/>
        <w:t xml:space="preserve">El tiempo en radio y televisión convertido a número de mensajes que se asignó a los candidatos independientes fue conforme al siguiente criterio: </w:t>
      </w:r>
      <w:r w:rsidRPr="00146EB3">
        <w:rPr>
          <w:rFonts w:ascii="Arial" w:hAnsi="Arial" w:cs="Arial"/>
          <w:lang w:val="es-ES_tradnl"/>
        </w:rPr>
        <w:t>como si se tratara de un partido político de nuevo registro, pero en forma proporcional al tipo de elección de que se trata, únicamente en la etapa de las campa</w:t>
      </w:r>
      <w:r w:rsidR="0011303B" w:rsidRPr="00146EB3">
        <w:rPr>
          <w:rFonts w:ascii="Arial" w:hAnsi="Arial" w:cs="Arial"/>
          <w:lang w:val="es-ES_tradnl"/>
        </w:rPr>
        <w:t>ñas electorales;</w:t>
      </w:r>
    </w:p>
    <w:p w14:paraId="173127E9" w14:textId="77777777" w:rsidR="00F751DE" w:rsidRPr="00146EB3" w:rsidRDefault="00F751DE" w:rsidP="00F751DE">
      <w:pPr>
        <w:tabs>
          <w:tab w:val="left" w:pos="0"/>
        </w:tabs>
        <w:ind w:left="1134" w:hanging="425"/>
        <w:jc w:val="both"/>
        <w:rPr>
          <w:rFonts w:ascii="Arial" w:hAnsi="Arial" w:cs="Arial"/>
          <w:lang w:val="es-ES_tradnl"/>
        </w:rPr>
      </w:pPr>
    </w:p>
    <w:p w14:paraId="53D4CC57" w14:textId="77777777" w:rsidR="00F751DE" w:rsidRPr="00146EB3" w:rsidRDefault="00F751DE" w:rsidP="00F751DE">
      <w:pPr>
        <w:tabs>
          <w:tab w:val="left" w:pos="0"/>
        </w:tabs>
        <w:ind w:left="1134" w:hanging="425"/>
        <w:jc w:val="both"/>
        <w:rPr>
          <w:rFonts w:ascii="Arial" w:hAnsi="Arial" w:cs="Arial"/>
        </w:rPr>
      </w:pPr>
      <w:r w:rsidRPr="00146EB3">
        <w:rPr>
          <w:rFonts w:ascii="Arial" w:hAnsi="Arial" w:cs="Arial"/>
          <w:lang w:val="es-ES_tradnl"/>
        </w:rPr>
        <w:t>h)</w:t>
      </w:r>
      <w:r w:rsidRPr="00146EB3">
        <w:rPr>
          <w:rFonts w:ascii="Arial" w:hAnsi="Arial" w:cs="Arial"/>
          <w:lang w:val="es-ES_tradnl"/>
        </w:rPr>
        <w:tab/>
      </w:r>
      <w:r w:rsidRPr="00146EB3">
        <w:rPr>
          <w:rFonts w:ascii="Arial" w:hAnsi="Arial" w:cs="Arial"/>
        </w:rPr>
        <w:t>En la determinación del número de mensajes a distribuir la unidad de medida es de t</w:t>
      </w:r>
      <w:r w:rsidR="0011303B" w:rsidRPr="00146EB3">
        <w:rPr>
          <w:rFonts w:ascii="Arial" w:hAnsi="Arial" w:cs="Arial"/>
        </w:rPr>
        <w:t>reinta segundos, sin fracciones;</w:t>
      </w:r>
    </w:p>
    <w:p w14:paraId="25B01660" w14:textId="77777777" w:rsidR="00F751DE" w:rsidRPr="00146EB3" w:rsidRDefault="00F751DE" w:rsidP="00F751DE">
      <w:pPr>
        <w:tabs>
          <w:tab w:val="left" w:pos="0"/>
        </w:tabs>
        <w:ind w:left="1134" w:hanging="425"/>
        <w:jc w:val="both"/>
        <w:rPr>
          <w:rFonts w:ascii="Arial" w:hAnsi="Arial" w:cs="Arial"/>
        </w:rPr>
      </w:pPr>
    </w:p>
    <w:p w14:paraId="6F572282" w14:textId="77777777" w:rsidR="00F751DE" w:rsidRPr="00146EB3" w:rsidRDefault="00F751DE" w:rsidP="00F751DE">
      <w:pPr>
        <w:tabs>
          <w:tab w:val="left" w:pos="0"/>
        </w:tabs>
        <w:ind w:left="1134" w:hanging="425"/>
        <w:jc w:val="both"/>
        <w:rPr>
          <w:rFonts w:ascii="Arial" w:hAnsi="Arial" w:cs="Arial"/>
        </w:rPr>
      </w:pPr>
      <w:r w:rsidRPr="00146EB3">
        <w:rPr>
          <w:rFonts w:ascii="Arial" w:hAnsi="Arial" w:cs="Arial"/>
        </w:rPr>
        <w:t xml:space="preserve">i) </w:t>
      </w:r>
      <w:r w:rsidRPr="00146EB3">
        <w:rPr>
          <w:rFonts w:ascii="Arial" w:hAnsi="Arial" w:cs="Arial"/>
        </w:rPr>
        <w:tab/>
        <w:t>Las pautas establecen para cada mensaje la estación, el día y l</w:t>
      </w:r>
      <w:r w:rsidR="0011303B" w:rsidRPr="00146EB3">
        <w:rPr>
          <w:rFonts w:ascii="Arial" w:hAnsi="Arial" w:cs="Arial"/>
        </w:rPr>
        <w:t>a hora en que debe transmitirse;</w:t>
      </w:r>
    </w:p>
    <w:p w14:paraId="7CD3D9EC" w14:textId="77777777" w:rsidR="00F751DE" w:rsidRPr="00146EB3" w:rsidRDefault="00F751DE" w:rsidP="00F751DE">
      <w:pPr>
        <w:tabs>
          <w:tab w:val="left" w:pos="0"/>
        </w:tabs>
        <w:ind w:left="1134" w:hanging="425"/>
        <w:jc w:val="both"/>
        <w:rPr>
          <w:rFonts w:ascii="Arial" w:hAnsi="Arial" w:cs="Arial"/>
        </w:rPr>
      </w:pPr>
    </w:p>
    <w:p w14:paraId="665C26F2" w14:textId="77777777" w:rsidR="00F751DE" w:rsidRPr="00146EB3" w:rsidRDefault="00F751DE" w:rsidP="00F751DE">
      <w:pPr>
        <w:tabs>
          <w:tab w:val="left" w:pos="0"/>
        </w:tabs>
        <w:ind w:left="1134" w:hanging="425"/>
        <w:jc w:val="both"/>
        <w:rPr>
          <w:rFonts w:ascii="Arial" w:hAnsi="Arial" w:cs="Arial"/>
        </w:rPr>
      </w:pPr>
      <w:r w:rsidRPr="00146EB3">
        <w:rPr>
          <w:rFonts w:ascii="Arial" w:hAnsi="Arial" w:cs="Arial"/>
        </w:rPr>
        <w:t>j)</w:t>
      </w:r>
      <w:r w:rsidRPr="00146EB3">
        <w:rPr>
          <w:rFonts w:ascii="Arial" w:hAnsi="Arial" w:cs="Arial"/>
        </w:rPr>
        <w:tab/>
        <w:t>Las fracciones sobrantes serán entregadas al Instituto Nacional Electoral.</w:t>
      </w:r>
    </w:p>
    <w:p w14:paraId="784F07A0" w14:textId="77777777" w:rsidR="00F751DE" w:rsidRPr="00146EB3" w:rsidRDefault="00F751DE" w:rsidP="00F751DE">
      <w:pPr>
        <w:tabs>
          <w:tab w:val="left" w:pos="0"/>
        </w:tabs>
        <w:ind w:left="1134" w:hanging="425"/>
        <w:jc w:val="both"/>
        <w:rPr>
          <w:rFonts w:ascii="Arial" w:hAnsi="Arial" w:cs="Arial"/>
        </w:rPr>
      </w:pPr>
    </w:p>
    <w:p w14:paraId="0AE46CAE"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782A03E2" w14:textId="77777777" w:rsidR="00F751DE" w:rsidRPr="00146EB3" w:rsidRDefault="00F751DE" w:rsidP="00F751DE">
      <w:pPr>
        <w:jc w:val="both"/>
        <w:rPr>
          <w:rFonts w:ascii="Arial" w:hAnsi="Arial" w:cs="Arial"/>
        </w:rPr>
      </w:pPr>
    </w:p>
    <w:p w14:paraId="7EE3E989"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08833777" w14:textId="77777777" w:rsidR="00F751DE" w:rsidRPr="00146EB3" w:rsidRDefault="00F751DE" w:rsidP="00F751DE">
      <w:pPr>
        <w:jc w:val="both"/>
        <w:rPr>
          <w:rFonts w:ascii="Arial" w:hAnsi="Arial" w:cs="Arial"/>
        </w:rPr>
      </w:pPr>
    </w:p>
    <w:p w14:paraId="2CF38C1A" w14:textId="77777777" w:rsidR="00F751DE" w:rsidRPr="00146EB3" w:rsidRDefault="00F751DE" w:rsidP="0077655A">
      <w:pPr>
        <w:autoSpaceDE w:val="0"/>
        <w:autoSpaceDN w:val="0"/>
        <w:adjustRightInd w:val="0"/>
        <w:ind w:firstLine="567"/>
        <w:contextualSpacing/>
        <w:jc w:val="both"/>
        <w:rPr>
          <w:rFonts w:ascii="Arial" w:hAnsi="Arial" w:cs="Arial"/>
          <w:b/>
          <w:i/>
        </w:rPr>
      </w:pPr>
      <w:r w:rsidRPr="00146EB3">
        <w:rPr>
          <w:rFonts w:ascii="Arial" w:hAnsi="Arial" w:cs="Arial"/>
          <w:b/>
          <w:i/>
        </w:rPr>
        <w:t>Entrega de órdenes de transmisión y materiales</w:t>
      </w:r>
    </w:p>
    <w:p w14:paraId="165279F2" w14:textId="77777777" w:rsidR="00F751DE" w:rsidRPr="00146EB3" w:rsidRDefault="00F751DE" w:rsidP="00F751DE">
      <w:pPr>
        <w:ind w:left="567" w:hanging="567"/>
        <w:jc w:val="both"/>
        <w:rPr>
          <w:rFonts w:ascii="Arial" w:hAnsi="Arial" w:cs="Arial"/>
        </w:rPr>
      </w:pPr>
    </w:p>
    <w:p w14:paraId="751CEABD"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En atención a lo establecido en el artículo 42</w:t>
      </w:r>
      <w:r w:rsidR="00631744" w:rsidRPr="00146EB3">
        <w:rPr>
          <w:rFonts w:ascii="Arial" w:hAnsi="Arial" w:cs="Arial"/>
        </w:rPr>
        <w:t>, numeral 4</w:t>
      </w:r>
      <w:r w:rsidRPr="00146EB3">
        <w:rPr>
          <w:rFonts w:ascii="Arial" w:hAnsi="Arial" w:cs="Arial"/>
        </w:rPr>
        <w:t xml:space="preserve"> del Reglamento de Radio y Televisión en Mat</w:t>
      </w:r>
      <w:r w:rsidR="00631744" w:rsidRPr="00146EB3">
        <w:rPr>
          <w:rFonts w:ascii="Arial" w:hAnsi="Arial" w:cs="Arial"/>
        </w:rPr>
        <w:t>eria Electoral, la</w:t>
      </w:r>
      <w:r w:rsidRPr="00146EB3">
        <w:rPr>
          <w:rFonts w:ascii="Arial" w:hAnsi="Arial" w:cs="Arial"/>
        </w:rPr>
        <w:t xml:space="preserve"> entrega de materiales, así como </w:t>
      </w:r>
      <w:r w:rsidR="00631744" w:rsidRPr="00146EB3">
        <w:rPr>
          <w:rFonts w:ascii="Arial" w:hAnsi="Arial" w:cs="Arial"/>
        </w:rPr>
        <w:t xml:space="preserve">la elaboración </w:t>
      </w:r>
      <w:r w:rsidRPr="00146EB3">
        <w:rPr>
          <w:rFonts w:ascii="Arial" w:hAnsi="Arial" w:cs="Arial"/>
        </w:rPr>
        <w:t>de órdenes de transmisión, se realizará de conformidad con los calendarios que al efecto se aprueben.</w:t>
      </w:r>
    </w:p>
    <w:p w14:paraId="71664CD8" w14:textId="77777777" w:rsidR="00F751DE" w:rsidRPr="00146EB3" w:rsidRDefault="00F751DE" w:rsidP="00F751DE">
      <w:pPr>
        <w:ind w:left="567" w:hanging="567"/>
        <w:jc w:val="both"/>
        <w:rPr>
          <w:rFonts w:ascii="Arial" w:hAnsi="Arial" w:cs="Arial"/>
        </w:rPr>
      </w:pPr>
    </w:p>
    <w:p w14:paraId="7C9EE1CB" w14:textId="77777777"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7649152A" w14:textId="77777777" w:rsidR="00F751DE" w:rsidRPr="00146EB3" w:rsidRDefault="00F751DE" w:rsidP="00F751DE">
      <w:pPr>
        <w:ind w:left="567"/>
        <w:jc w:val="both"/>
        <w:rPr>
          <w:rFonts w:ascii="Arial" w:hAnsi="Arial" w:cs="Arial"/>
        </w:rPr>
      </w:pPr>
    </w:p>
    <w:p w14:paraId="6CBDE62A" w14:textId="1EBE574A" w:rsidR="00F751DE" w:rsidRPr="00146EB3" w:rsidRDefault="00F751DE" w:rsidP="00F751DE">
      <w:pPr>
        <w:numPr>
          <w:ilvl w:val="0"/>
          <w:numId w:val="2"/>
        </w:numPr>
        <w:ind w:left="567" w:hanging="567"/>
        <w:jc w:val="both"/>
        <w:rPr>
          <w:rFonts w:ascii="Arial" w:hAnsi="Arial" w:cs="Arial"/>
        </w:rPr>
      </w:pPr>
      <w:r w:rsidRPr="00146EB3">
        <w:rPr>
          <w:rFonts w:ascii="Arial" w:hAnsi="Arial" w:cs="Arial"/>
        </w:rPr>
        <w:t>Conforme a lo señalado en los considerandos anteriores, a continuación se presenta el calendario correspondiente a</w:t>
      </w:r>
      <w:r w:rsidR="00631744" w:rsidRPr="00146EB3">
        <w:rPr>
          <w:rFonts w:ascii="Arial" w:hAnsi="Arial" w:cs="Arial"/>
        </w:rPr>
        <w:t>l periodo de acceso conjunto de</w:t>
      </w:r>
      <w:r w:rsidRPr="00146EB3">
        <w:rPr>
          <w:rFonts w:ascii="Arial" w:hAnsi="Arial" w:cs="Arial"/>
        </w:rPr>
        <w:t xml:space="preserve"> intercampaña y campaña del proceso electoral local a celebra</w:t>
      </w:r>
      <w:r w:rsidR="00631744" w:rsidRPr="00146EB3">
        <w:rPr>
          <w:rFonts w:ascii="Arial" w:hAnsi="Arial" w:cs="Arial"/>
        </w:rPr>
        <w:t xml:space="preserve">rse en el estado de </w:t>
      </w:r>
      <w:r w:rsidR="00B74DFD" w:rsidRPr="00146EB3">
        <w:rPr>
          <w:rFonts w:ascii="Arial" w:hAnsi="Arial" w:cs="Arial"/>
        </w:rPr>
        <w:t>Guerrero</w:t>
      </w:r>
      <w:r w:rsidRPr="00146EB3">
        <w:rPr>
          <w:rFonts w:ascii="Arial" w:hAnsi="Arial" w:cs="Arial"/>
        </w:rPr>
        <w:t>.</w:t>
      </w:r>
    </w:p>
    <w:p w14:paraId="4C33C77A" w14:textId="77777777" w:rsidR="00F751DE" w:rsidRPr="00146EB3" w:rsidRDefault="00F751DE" w:rsidP="00F751DE">
      <w:pPr>
        <w:pStyle w:val="Prrafodelista"/>
        <w:spacing w:after="0" w:line="240" w:lineRule="auto"/>
        <w:rPr>
          <w:rFonts w:ascii="Arial" w:hAnsi="Arial" w:cs="Arial"/>
          <w:b/>
          <w:sz w:val="24"/>
          <w:szCs w:val="24"/>
        </w:rPr>
      </w:pPr>
    </w:p>
    <w:p w14:paraId="797874A6" w14:textId="77777777" w:rsidR="00F751DE" w:rsidRPr="00146EB3" w:rsidRDefault="00F751DE" w:rsidP="00F751DE">
      <w:pPr>
        <w:rPr>
          <w:rFonts w:ascii="Arial" w:hAnsi="Arial" w:cs="Arial"/>
          <w:b/>
        </w:rPr>
      </w:pPr>
    </w:p>
    <w:p w14:paraId="1D2002A3" w14:textId="77777777" w:rsidR="00F751DE" w:rsidRPr="00146EB3" w:rsidRDefault="00F751DE" w:rsidP="00F751DE">
      <w:pPr>
        <w:autoSpaceDE w:val="0"/>
        <w:autoSpaceDN w:val="0"/>
        <w:adjustRightInd w:val="0"/>
        <w:jc w:val="center"/>
        <w:rPr>
          <w:rFonts w:ascii="Arial" w:hAnsi="Arial" w:cs="Arial"/>
          <w:b/>
          <w:bCs/>
        </w:rPr>
      </w:pPr>
      <w:r w:rsidRPr="00146EB3">
        <w:rPr>
          <w:rFonts w:ascii="Arial" w:hAnsi="Arial" w:cs="Arial"/>
          <w:b/>
          <w:bCs/>
        </w:rPr>
        <w:t>INTERCAMPAÑA</w:t>
      </w:r>
      <w:r w:rsidR="004368A3" w:rsidRPr="00146EB3">
        <w:rPr>
          <w:rFonts w:ascii="Arial" w:hAnsi="Arial" w:cs="Arial"/>
          <w:b/>
          <w:bCs/>
        </w:rPr>
        <w:t xml:space="preserve"> LOCAL</w:t>
      </w:r>
      <w:r w:rsidRPr="00146EB3">
        <w:rPr>
          <w:rFonts w:ascii="Arial" w:hAnsi="Arial" w:cs="Arial"/>
          <w:b/>
          <w:bCs/>
        </w:rPr>
        <w:t xml:space="preserve"> Y CAMPAÑA</w:t>
      </w:r>
      <w:r w:rsidR="004368A3" w:rsidRPr="00146EB3">
        <w:rPr>
          <w:rFonts w:ascii="Arial" w:hAnsi="Arial" w:cs="Arial"/>
          <w:b/>
          <w:bCs/>
        </w:rPr>
        <w:t>S FEDERAL Y LOCAL</w:t>
      </w:r>
    </w:p>
    <w:p w14:paraId="7011E447" w14:textId="77777777" w:rsidR="00F751DE" w:rsidRPr="00146EB3" w:rsidRDefault="00F751DE" w:rsidP="00F751DE">
      <w:pPr>
        <w:autoSpaceDE w:val="0"/>
        <w:autoSpaceDN w:val="0"/>
        <w:adjustRightInd w:val="0"/>
        <w:jc w:val="center"/>
        <w:rPr>
          <w:rFonts w:ascii="Arial" w:hAnsi="Arial" w:cs="Arial"/>
          <w:b/>
          <w:bCs/>
        </w:rPr>
      </w:pPr>
    </w:p>
    <w:tbl>
      <w:tblPr>
        <w:tblW w:w="4974" w:type="pct"/>
        <w:tblCellMar>
          <w:left w:w="70" w:type="dxa"/>
          <w:right w:w="70" w:type="dxa"/>
        </w:tblCellMar>
        <w:tblLook w:val="04A0" w:firstRow="1" w:lastRow="0" w:firstColumn="1" w:lastColumn="0" w:noHBand="0" w:noVBand="1"/>
      </w:tblPr>
      <w:tblGrid>
        <w:gridCol w:w="6720"/>
        <w:gridCol w:w="3200"/>
      </w:tblGrid>
      <w:tr w:rsidR="004E7912" w:rsidRPr="00146EB3" w14:paraId="2B71A2D4" w14:textId="77777777" w:rsidTr="00626B12">
        <w:trPr>
          <w:trHeight w:val="640"/>
        </w:trPr>
        <w:tc>
          <w:tcPr>
            <w:tcW w:w="3387" w:type="pct"/>
            <w:tcBorders>
              <w:top w:val="single" w:sz="8" w:space="0" w:color="FFFFFF"/>
              <w:left w:val="nil"/>
              <w:bottom w:val="single" w:sz="8" w:space="0" w:color="FFFFFF"/>
              <w:right w:val="nil"/>
            </w:tcBorders>
            <w:shd w:val="clear" w:color="000000" w:fill="DBE5F1"/>
            <w:vAlign w:val="center"/>
          </w:tcPr>
          <w:p w14:paraId="796F796A" w14:textId="31530321" w:rsidR="004E7912" w:rsidRPr="00146EB3" w:rsidRDefault="004E7912" w:rsidP="000064FE">
            <w:pPr>
              <w:autoSpaceDE w:val="0"/>
              <w:autoSpaceDN w:val="0"/>
              <w:spacing w:line="252" w:lineRule="auto"/>
              <w:jc w:val="both"/>
              <w:rPr>
                <w:rFonts w:ascii="Arial" w:hAnsi="Arial" w:cs="Arial"/>
                <w:sz w:val="20"/>
                <w:szCs w:val="20"/>
              </w:rPr>
            </w:pPr>
            <w:r w:rsidRPr="00146EB3">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13" w:type="pct"/>
            <w:tcBorders>
              <w:top w:val="single" w:sz="8" w:space="0" w:color="FFFFFF"/>
              <w:left w:val="nil"/>
              <w:bottom w:val="single" w:sz="8" w:space="0" w:color="FFFFFF"/>
              <w:right w:val="nil"/>
            </w:tcBorders>
            <w:shd w:val="clear" w:color="000000" w:fill="DBE5F1"/>
            <w:vAlign w:val="center"/>
          </w:tcPr>
          <w:p w14:paraId="4491E100" w14:textId="77777777" w:rsidR="004E7912" w:rsidRPr="00146EB3" w:rsidRDefault="004E7912" w:rsidP="007E34B4">
            <w:pPr>
              <w:spacing w:line="252" w:lineRule="auto"/>
              <w:jc w:val="center"/>
              <w:rPr>
                <w:rFonts w:ascii="Arial" w:hAnsi="Arial" w:cs="Arial"/>
                <w:color w:val="000000"/>
                <w:sz w:val="20"/>
                <w:szCs w:val="20"/>
              </w:rPr>
            </w:pPr>
            <w:r w:rsidRPr="00146EB3">
              <w:rPr>
                <w:rFonts w:ascii="Arial" w:hAnsi="Arial" w:cs="Arial"/>
                <w:color w:val="000000"/>
                <w:sz w:val="20"/>
                <w:szCs w:val="20"/>
              </w:rPr>
              <w:t>23 de marzo de 2018</w:t>
            </w:r>
          </w:p>
        </w:tc>
      </w:tr>
      <w:tr w:rsidR="00F751DE" w:rsidRPr="00146EB3" w14:paraId="6424463D" w14:textId="77777777" w:rsidTr="00626B12">
        <w:trPr>
          <w:trHeight w:val="640"/>
        </w:trPr>
        <w:tc>
          <w:tcPr>
            <w:tcW w:w="3387" w:type="pct"/>
            <w:tcBorders>
              <w:top w:val="single" w:sz="8" w:space="0" w:color="FFFFFF"/>
              <w:left w:val="nil"/>
              <w:bottom w:val="single" w:sz="8" w:space="0" w:color="FFFFFF"/>
              <w:right w:val="nil"/>
            </w:tcBorders>
            <w:shd w:val="clear" w:color="000000" w:fill="DBE5F1"/>
            <w:vAlign w:val="center"/>
          </w:tcPr>
          <w:p w14:paraId="41807316" w14:textId="5207B4C5" w:rsidR="00F751DE" w:rsidRPr="00146EB3" w:rsidRDefault="00F751DE" w:rsidP="000064FE">
            <w:pPr>
              <w:autoSpaceDE w:val="0"/>
              <w:autoSpaceDN w:val="0"/>
              <w:spacing w:line="252" w:lineRule="auto"/>
              <w:jc w:val="both"/>
              <w:rPr>
                <w:rFonts w:ascii="Arial" w:hAnsi="Arial" w:cs="Arial"/>
                <w:sz w:val="20"/>
                <w:szCs w:val="20"/>
              </w:rPr>
            </w:pPr>
            <w:r w:rsidRPr="00146EB3">
              <w:rPr>
                <w:rFonts w:ascii="Arial" w:hAnsi="Arial" w:cs="Arial"/>
                <w:sz w:val="20"/>
                <w:szCs w:val="20"/>
              </w:rPr>
              <w:t>Fecha límite de la primera recepción electrónica de material de partidos políticos</w:t>
            </w:r>
            <w:r w:rsidR="004368A3" w:rsidRPr="00146EB3">
              <w:rPr>
                <w:rFonts w:ascii="Arial" w:hAnsi="Arial" w:cs="Arial"/>
                <w:sz w:val="20"/>
                <w:szCs w:val="20"/>
              </w:rPr>
              <w:t xml:space="preserve"> </w:t>
            </w:r>
            <w:r w:rsidRPr="00146EB3">
              <w:rPr>
                <w:rFonts w:ascii="Arial" w:hAnsi="Arial" w:cs="Arial"/>
                <w:sz w:val="20"/>
                <w:szCs w:val="20"/>
              </w:rPr>
              <w:t>para el periodo de campaña local</w:t>
            </w:r>
            <w:r w:rsidR="004368A3" w:rsidRPr="00146EB3">
              <w:rPr>
                <w:rFonts w:ascii="Arial" w:hAnsi="Arial" w:cs="Arial"/>
                <w:sz w:val="20"/>
                <w:szCs w:val="20"/>
              </w:rPr>
              <w:t xml:space="preserve"> </w:t>
            </w:r>
            <w:r w:rsidR="00782921" w:rsidRPr="00146EB3">
              <w:rPr>
                <w:rFonts w:ascii="Arial" w:hAnsi="Arial" w:cs="Arial"/>
                <w:sz w:val="20"/>
                <w:szCs w:val="20"/>
              </w:rPr>
              <w:t>a Diputados Locales</w:t>
            </w:r>
          </w:p>
        </w:tc>
        <w:tc>
          <w:tcPr>
            <w:tcW w:w="1613" w:type="pct"/>
            <w:tcBorders>
              <w:top w:val="single" w:sz="8" w:space="0" w:color="FFFFFF"/>
              <w:left w:val="nil"/>
              <w:bottom w:val="single" w:sz="8" w:space="0" w:color="FFFFFF"/>
              <w:right w:val="nil"/>
            </w:tcBorders>
            <w:shd w:val="clear" w:color="000000" w:fill="DBE5F1"/>
            <w:vAlign w:val="center"/>
          </w:tcPr>
          <w:p w14:paraId="77CBE52F" w14:textId="77777777" w:rsidR="00F751DE" w:rsidRPr="00146EB3" w:rsidRDefault="004368A3" w:rsidP="00433B94">
            <w:pPr>
              <w:spacing w:line="252" w:lineRule="auto"/>
              <w:jc w:val="center"/>
              <w:rPr>
                <w:rFonts w:ascii="Arial" w:hAnsi="Arial" w:cs="Arial"/>
                <w:color w:val="000000"/>
                <w:sz w:val="20"/>
                <w:szCs w:val="20"/>
              </w:rPr>
            </w:pPr>
            <w:r w:rsidRPr="00146EB3">
              <w:rPr>
                <w:rFonts w:ascii="Arial" w:hAnsi="Arial" w:cs="Arial"/>
                <w:color w:val="000000"/>
                <w:sz w:val="20"/>
                <w:szCs w:val="20"/>
              </w:rPr>
              <w:t>23</w:t>
            </w:r>
            <w:r w:rsidR="00B41917" w:rsidRPr="00146EB3">
              <w:rPr>
                <w:rFonts w:ascii="Arial" w:hAnsi="Arial" w:cs="Arial"/>
                <w:color w:val="000000"/>
                <w:sz w:val="20"/>
                <w:szCs w:val="20"/>
              </w:rPr>
              <w:t xml:space="preserve"> de </w:t>
            </w:r>
            <w:r w:rsidRPr="00146EB3">
              <w:rPr>
                <w:rFonts w:ascii="Arial" w:hAnsi="Arial" w:cs="Arial"/>
                <w:color w:val="000000"/>
                <w:sz w:val="20"/>
                <w:szCs w:val="20"/>
              </w:rPr>
              <w:t>abril</w:t>
            </w:r>
            <w:r w:rsidR="00F751DE" w:rsidRPr="00146EB3">
              <w:rPr>
                <w:rFonts w:ascii="Arial" w:hAnsi="Arial" w:cs="Arial"/>
                <w:color w:val="000000"/>
                <w:sz w:val="20"/>
                <w:szCs w:val="20"/>
              </w:rPr>
              <w:t xml:space="preserve"> de 2018</w:t>
            </w:r>
          </w:p>
        </w:tc>
      </w:tr>
      <w:tr w:rsidR="004368A3" w:rsidRPr="00146EB3" w14:paraId="53248BF4" w14:textId="77777777" w:rsidTr="00626B12">
        <w:trPr>
          <w:trHeight w:val="640"/>
        </w:trPr>
        <w:tc>
          <w:tcPr>
            <w:tcW w:w="3387" w:type="pct"/>
            <w:tcBorders>
              <w:top w:val="single" w:sz="8" w:space="0" w:color="FFFFFF"/>
              <w:left w:val="nil"/>
              <w:bottom w:val="single" w:sz="8" w:space="0" w:color="FFFFFF"/>
              <w:right w:val="nil"/>
            </w:tcBorders>
            <w:shd w:val="clear" w:color="000000" w:fill="DBE5F1"/>
            <w:vAlign w:val="center"/>
          </w:tcPr>
          <w:p w14:paraId="5EA79043" w14:textId="0CAEC1D6" w:rsidR="004368A3" w:rsidRPr="00146EB3" w:rsidRDefault="004368A3" w:rsidP="000064FE">
            <w:pPr>
              <w:autoSpaceDE w:val="0"/>
              <w:autoSpaceDN w:val="0"/>
              <w:spacing w:line="252" w:lineRule="auto"/>
              <w:jc w:val="both"/>
              <w:rPr>
                <w:rFonts w:ascii="Arial" w:hAnsi="Arial" w:cs="Arial"/>
                <w:sz w:val="20"/>
                <w:szCs w:val="20"/>
              </w:rPr>
            </w:pPr>
            <w:r w:rsidRPr="00146EB3">
              <w:rPr>
                <w:rFonts w:ascii="Arial" w:hAnsi="Arial" w:cs="Arial"/>
                <w:sz w:val="20"/>
                <w:szCs w:val="20"/>
              </w:rPr>
              <w:t>Fecha límite de la primera recepción electrónica de material de partidos políticos para el periodo</w:t>
            </w:r>
            <w:r w:rsidR="00782921" w:rsidRPr="00146EB3">
              <w:rPr>
                <w:rFonts w:ascii="Arial" w:hAnsi="Arial" w:cs="Arial"/>
                <w:sz w:val="20"/>
                <w:szCs w:val="20"/>
              </w:rPr>
              <w:t xml:space="preserve"> de campaña local para</w:t>
            </w:r>
            <w:r w:rsidRPr="00146EB3">
              <w:rPr>
                <w:rFonts w:ascii="Arial" w:hAnsi="Arial" w:cs="Arial"/>
                <w:sz w:val="20"/>
                <w:szCs w:val="20"/>
              </w:rPr>
              <w:t xml:space="preserve"> Ayuntamientos</w:t>
            </w:r>
          </w:p>
        </w:tc>
        <w:tc>
          <w:tcPr>
            <w:tcW w:w="1613" w:type="pct"/>
            <w:tcBorders>
              <w:top w:val="single" w:sz="8" w:space="0" w:color="FFFFFF"/>
              <w:left w:val="nil"/>
              <w:bottom w:val="single" w:sz="8" w:space="0" w:color="FFFFFF"/>
              <w:right w:val="nil"/>
            </w:tcBorders>
            <w:shd w:val="clear" w:color="000000" w:fill="DBE5F1"/>
            <w:vAlign w:val="center"/>
          </w:tcPr>
          <w:p w14:paraId="5D564F14" w14:textId="1D5C50C3" w:rsidR="004368A3" w:rsidRPr="00146EB3" w:rsidRDefault="00782921" w:rsidP="00F751DE">
            <w:pPr>
              <w:spacing w:line="252" w:lineRule="auto"/>
              <w:jc w:val="center"/>
              <w:rPr>
                <w:rFonts w:ascii="Arial" w:hAnsi="Arial" w:cs="Arial"/>
                <w:color w:val="000000"/>
                <w:sz w:val="20"/>
                <w:szCs w:val="20"/>
              </w:rPr>
            </w:pPr>
            <w:r w:rsidRPr="00146EB3">
              <w:rPr>
                <w:rFonts w:ascii="Arial" w:hAnsi="Arial" w:cs="Arial"/>
                <w:color w:val="000000"/>
                <w:sz w:val="20"/>
                <w:szCs w:val="20"/>
              </w:rPr>
              <w:t>11</w:t>
            </w:r>
            <w:r w:rsidR="004368A3" w:rsidRPr="00146EB3">
              <w:rPr>
                <w:rFonts w:ascii="Arial" w:hAnsi="Arial" w:cs="Arial"/>
                <w:color w:val="000000"/>
                <w:sz w:val="20"/>
                <w:szCs w:val="20"/>
              </w:rPr>
              <w:t xml:space="preserve"> de mayo de 2018</w:t>
            </w:r>
          </w:p>
        </w:tc>
      </w:tr>
    </w:tbl>
    <w:p w14:paraId="3C19F9BD" w14:textId="77777777" w:rsidR="00F751DE" w:rsidRPr="00146EB3" w:rsidRDefault="00F751DE" w:rsidP="00F751DE">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782921" w:rsidRPr="00146EB3" w14:paraId="3779BB60" w14:textId="77777777" w:rsidTr="00626B12">
        <w:trPr>
          <w:trHeight w:val="810"/>
          <w:tblHeader/>
          <w:jc w:val="center"/>
        </w:trPr>
        <w:tc>
          <w:tcPr>
            <w:tcW w:w="800" w:type="dxa"/>
            <w:tcBorders>
              <w:top w:val="nil"/>
              <w:left w:val="nil"/>
              <w:bottom w:val="nil"/>
              <w:right w:val="nil"/>
            </w:tcBorders>
            <w:shd w:val="clear" w:color="000000" w:fill="C00000"/>
            <w:noWrap/>
            <w:vAlign w:val="center"/>
            <w:hideMark/>
          </w:tcPr>
          <w:p w14:paraId="77D9BC52" w14:textId="77777777" w:rsidR="00782921" w:rsidRPr="00146EB3" w:rsidRDefault="00782921" w:rsidP="00782921">
            <w:pPr>
              <w:jc w:val="center"/>
              <w:rPr>
                <w:rFonts w:ascii="Calibri" w:hAnsi="Calibri"/>
                <w:b/>
                <w:bCs/>
                <w:color w:val="FFFFFF"/>
                <w:sz w:val="20"/>
                <w:szCs w:val="20"/>
                <w:lang w:val="es-MX" w:eastAsia="es-MX"/>
              </w:rPr>
            </w:pPr>
            <w:r w:rsidRPr="00146EB3">
              <w:rPr>
                <w:rFonts w:ascii="Calibri" w:hAnsi="Calibri"/>
                <w:b/>
                <w:bCs/>
                <w:color w:val="FFFFFF"/>
                <w:sz w:val="20"/>
                <w:szCs w:val="20"/>
                <w:lang w:val="es-MX" w:eastAsia="es-MX"/>
              </w:rPr>
              <w:lastRenderedPageBreak/>
              <w:t>No.</w:t>
            </w:r>
          </w:p>
        </w:tc>
        <w:tc>
          <w:tcPr>
            <w:tcW w:w="1660" w:type="dxa"/>
            <w:tcBorders>
              <w:top w:val="nil"/>
              <w:left w:val="nil"/>
              <w:bottom w:val="nil"/>
              <w:right w:val="nil"/>
            </w:tcBorders>
            <w:shd w:val="clear" w:color="000000" w:fill="C00000"/>
            <w:vAlign w:val="center"/>
            <w:hideMark/>
          </w:tcPr>
          <w:p w14:paraId="771A9670" w14:textId="77777777" w:rsidR="00782921" w:rsidRPr="00146EB3" w:rsidRDefault="00782921" w:rsidP="00782921">
            <w:pPr>
              <w:jc w:val="center"/>
              <w:rPr>
                <w:rFonts w:ascii="Calibri" w:hAnsi="Calibri"/>
                <w:b/>
                <w:bCs/>
                <w:color w:val="FFFFFF"/>
                <w:sz w:val="20"/>
                <w:szCs w:val="20"/>
                <w:lang w:val="es-MX" w:eastAsia="es-MX"/>
              </w:rPr>
            </w:pPr>
            <w:r w:rsidRPr="00146EB3">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14:paraId="520A423E" w14:textId="77777777" w:rsidR="00782921" w:rsidRPr="00146EB3" w:rsidRDefault="00782921" w:rsidP="00782921">
            <w:pPr>
              <w:jc w:val="center"/>
              <w:rPr>
                <w:rFonts w:ascii="Calibri" w:hAnsi="Calibri"/>
                <w:b/>
                <w:bCs/>
                <w:color w:val="FFFFFF"/>
                <w:sz w:val="20"/>
                <w:szCs w:val="20"/>
                <w:lang w:val="es-MX" w:eastAsia="es-MX"/>
              </w:rPr>
            </w:pPr>
            <w:r w:rsidRPr="00146EB3">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14:paraId="6E9C3297" w14:textId="77777777" w:rsidR="00782921" w:rsidRPr="00146EB3" w:rsidRDefault="00782921" w:rsidP="00782921">
            <w:pPr>
              <w:jc w:val="center"/>
              <w:rPr>
                <w:rFonts w:ascii="Calibri" w:hAnsi="Calibri"/>
                <w:b/>
                <w:bCs/>
                <w:color w:val="FFFFFF"/>
                <w:sz w:val="20"/>
                <w:szCs w:val="20"/>
                <w:lang w:val="es-MX" w:eastAsia="es-MX"/>
              </w:rPr>
            </w:pPr>
            <w:r w:rsidRPr="00146EB3">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14:paraId="794DC489" w14:textId="77777777" w:rsidR="00782921" w:rsidRPr="00146EB3" w:rsidRDefault="00782921" w:rsidP="00782921">
            <w:pPr>
              <w:jc w:val="center"/>
              <w:rPr>
                <w:rFonts w:ascii="Calibri" w:hAnsi="Calibri"/>
                <w:b/>
                <w:bCs/>
                <w:color w:val="FFFFFF"/>
                <w:sz w:val="20"/>
                <w:szCs w:val="20"/>
                <w:lang w:val="es-MX" w:eastAsia="es-MX"/>
              </w:rPr>
            </w:pPr>
            <w:r w:rsidRPr="00146EB3">
              <w:rPr>
                <w:rFonts w:ascii="Calibri" w:hAnsi="Calibri"/>
                <w:b/>
                <w:bCs/>
                <w:color w:val="FFFFFF"/>
                <w:sz w:val="20"/>
                <w:szCs w:val="20"/>
                <w:lang w:val="es-MX" w:eastAsia="es-MX"/>
              </w:rPr>
              <w:t>Vigencia de la OT</w:t>
            </w:r>
          </w:p>
        </w:tc>
      </w:tr>
      <w:tr w:rsidR="00782921" w:rsidRPr="00146EB3" w14:paraId="71D73EFE"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5416123D"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14:paraId="6DC6891F"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14:paraId="748757B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14:paraId="073D8950"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14:paraId="5EC97696" w14:textId="47C4E67D"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30 al 31 de marzo*</w:t>
            </w:r>
          </w:p>
        </w:tc>
      </w:tr>
      <w:tr w:rsidR="00782921" w:rsidRPr="00146EB3" w14:paraId="4C38B405"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699882B1"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14:paraId="1ADABA3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14:paraId="5426716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14:paraId="61D93057"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14:paraId="6420751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 al 4 de abril</w:t>
            </w:r>
          </w:p>
        </w:tc>
      </w:tr>
      <w:tr w:rsidR="00782921" w:rsidRPr="00146EB3" w14:paraId="2BD57E62"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365EF44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14:paraId="73CE97D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14:paraId="57A5097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14:paraId="71684688"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14:paraId="4866D3B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5 al 7 de abril</w:t>
            </w:r>
          </w:p>
        </w:tc>
      </w:tr>
      <w:tr w:rsidR="00782921" w:rsidRPr="00146EB3" w14:paraId="64FAE027"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385E3A1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14:paraId="11E7389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14:paraId="6E7276C1"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14:paraId="3842C70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14:paraId="74D9DCD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8 al 11 de abril</w:t>
            </w:r>
          </w:p>
        </w:tc>
      </w:tr>
      <w:tr w:rsidR="00782921" w:rsidRPr="00146EB3" w14:paraId="7BCE0CFE"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0776184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14:paraId="588F1D8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14:paraId="056CE944"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14:paraId="3E3D76A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14:paraId="56FE7B5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12 al 14 de abril</w:t>
            </w:r>
          </w:p>
        </w:tc>
      </w:tr>
      <w:tr w:rsidR="00782921" w:rsidRPr="00146EB3" w14:paraId="4679F9A9"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2AD5776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14:paraId="5A53032F"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14:paraId="3DAE0E9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14:paraId="5971D17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14:paraId="7E7E185F"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 al 18 de abril</w:t>
            </w:r>
          </w:p>
        </w:tc>
      </w:tr>
      <w:tr w:rsidR="00782921" w:rsidRPr="00146EB3" w14:paraId="1F636B38"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506B99B1"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14:paraId="4AF3F83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14:paraId="0C86127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14:paraId="0E7E8FA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14:paraId="2859FD9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 al 21 de abril</w:t>
            </w:r>
          </w:p>
        </w:tc>
      </w:tr>
      <w:tr w:rsidR="00782921" w:rsidRPr="00146EB3" w14:paraId="2B43ADBF"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44150E7F"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14:paraId="76D9FF17"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14:paraId="241C173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14:paraId="64B31DD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14:paraId="468D069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22 al 25 de abril</w:t>
            </w:r>
          </w:p>
        </w:tc>
      </w:tr>
      <w:tr w:rsidR="00782921" w:rsidRPr="00146EB3" w14:paraId="19473BC2"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5E6D43C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14:paraId="20CD85B4"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14:paraId="078F198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14:paraId="17D2AF9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14:paraId="08A767D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26 al 28 de abril</w:t>
            </w:r>
          </w:p>
        </w:tc>
      </w:tr>
      <w:tr w:rsidR="00782921" w:rsidRPr="00146EB3" w14:paraId="3287D580"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5CCC521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14:paraId="2576740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14:paraId="4C4D2BE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14:paraId="479AC33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14:paraId="1740F871" w14:textId="67CB208D"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29 de abril al 2 de mayo**</w:t>
            </w:r>
          </w:p>
        </w:tc>
      </w:tr>
      <w:tr w:rsidR="00782921" w:rsidRPr="00146EB3" w14:paraId="73F32708"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2016702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14:paraId="17D9948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14:paraId="1123213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14:paraId="0BBEC4C1"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14:paraId="308EDE4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 al 5 de mayo</w:t>
            </w:r>
          </w:p>
        </w:tc>
      </w:tr>
      <w:tr w:rsidR="00782921" w:rsidRPr="00146EB3" w14:paraId="5134B9CC"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522D4FC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14:paraId="2F5B228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14:paraId="56491BB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14:paraId="4DBA1B6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14:paraId="77BAB81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6 al 9 de mayo</w:t>
            </w:r>
          </w:p>
        </w:tc>
      </w:tr>
      <w:tr w:rsidR="00782921" w:rsidRPr="00146EB3" w14:paraId="054B391D"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6EC89B8D"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14:paraId="2104654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14:paraId="40AD8AB0"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14:paraId="5CAE697D"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14:paraId="2A11BB4D"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 al 12 de mayo</w:t>
            </w:r>
          </w:p>
        </w:tc>
      </w:tr>
      <w:tr w:rsidR="00782921" w:rsidRPr="00146EB3" w14:paraId="40B9A994"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31DAD398"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14:paraId="32F441B1"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14:paraId="5F88E41D"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14:paraId="21A40AF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14:paraId="2D44BAA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 al 16 de mayo</w:t>
            </w:r>
          </w:p>
        </w:tc>
      </w:tr>
      <w:tr w:rsidR="00782921" w:rsidRPr="00146EB3" w14:paraId="211C4836"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2DAB77D8"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14:paraId="2621749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14:paraId="6C824D2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14:paraId="5DD7710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14:paraId="1D2889F8"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 xml:space="preserve">17 al 18 de mayo y </w:t>
            </w:r>
          </w:p>
          <w:p w14:paraId="2D1887BE" w14:textId="771FE1DB"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 de mayo***</w:t>
            </w:r>
          </w:p>
        </w:tc>
      </w:tr>
      <w:tr w:rsidR="00782921" w:rsidRPr="00146EB3" w14:paraId="613FD643"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550AFE55" w14:textId="3741A8DD"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14:paraId="21CBDDF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14:paraId="25102E5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14:paraId="78CDB97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14:paraId="07519EA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 al 23 de mayo</w:t>
            </w:r>
          </w:p>
        </w:tc>
      </w:tr>
      <w:tr w:rsidR="00782921" w:rsidRPr="00146EB3" w14:paraId="69F39BDC"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690BBCA0"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14:paraId="025042B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14:paraId="5C1CDC6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14:paraId="5A3FEE14"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14:paraId="619D488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24 al 26 de mayo</w:t>
            </w:r>
          </w:p>
        </w:tc>
      </w:tr>
      <w:tr w:rsidR="00782921" w:rsidRPr="00146EB3" w14:paraId="68A3F86D"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41AF31B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14:paraId="79124D48"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14:paraId="4E2BB84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14:paraId="7E49054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14:paraId="525D842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27 al 30 de mayo</w:t>
            </w:r>
          </w:p>
        </w:tc>
      </w:tr>
      <w:tr w:rsidR="00782921" w:rsidRPr="00146EB3" w14:paraId="122FD88D"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757E5E2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14:paraId="0BEE5E2D"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14:paraId="529FA8C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14:paraId="5219EE1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14:paraId="47D003D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31 de mayo al 2 de junio</w:t>
            </w:r>
          </w:p>
        </w:tc>
      </w:tr>
      <w:tr w:rsidR="00782921" w:rsidRPr="00146EB3" w14:paraId="4F8C4225"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5093485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14:paraId="3D4B883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14:paraId="15B4EEC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14:paraId="5938675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14:paraId="63E1266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 al 6 de junio</w:t>
            </w:r>
          </w:p>
        </w:tc>
      </w:tr>
      <w:tr w:rsidR="00782921" w:rsidRPr="00146EB3" w14:paraId="69347FB5"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52D26CC4"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14:paraId="6DA3878C"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14:paraId="3593F8B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14:paraId="08B9BC9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14:paraId="58845EC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7 al 9 de junio</w:t>
            </w:r>
          </w:p>
        </w:tc>
      </w:tr>
      <w:tr w:rsidR="00782921" w:rsidRPr="00146EB3" w14:paraId="433783AA"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1E14424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14:paraId="0A3FA3D8"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14:paraId="467D473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14:paraId="4F22208F"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14:paraId="6B47F965"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 al 13 de junio</w:t>
            </w:r>
          </w:p>
        </w:tc>
      </w:tr>
      <w:tr w:rsidR="00782921" w:rsidRPr="00146EB3" w14:paraId="462D468E"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43C2E0D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14:paraId="26391211"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14:paraId="7676EE37"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14:paraId="4B9D9E3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14:paraId="78CC06C9"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14 al 16 de junio</w:t>
            </w:r>
          </w:p>
        </w:tc>
      </w:tr>
      <w:tr w:rsidR="00782921" w:rsidRPr="00146EB3" w14:paraId="26309AF4"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51F8810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14:paraId="457B331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14:paraId="2264377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14:paraId="79B009CB"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14:paraId="7174BAD6"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17 al 20 de junio</w:t>
            </w:r>
          </w:p>
        </w:tc>
      </w:tr>
      <w:tr w:rsidR="00782921" w:rsidRPr="00146EB3" w14:paraId="072DDB54" w14:textId="77777777" w:rsidTr="00D7423A">
        <w:trPr>
          <w:trHeight w:val="369"/>
          <w:jc w:val="center"/>
        </w:trPr>
        <w:tc>
          <w:tcPr>
            <w:tcW w:w="800" w:type="dxa"/>
            <w:tcBorders>
              <w:top w:val="nil"/>
              <w:left w:val="nil"/>
              <w:bottom w:val="nil"/>
              <w:right w:val="nil"/>
            </w:tcBorders>
            <w:shd w:val="clear" w:color="000000" w:fill="D9D9D9"/>
            <w:noWrap/>
            <w:vAlign w:val="center"/>
            <w:hideMark/>
          </w:tcPr>
          <w:p w14:paraId="31B55C2E"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14:paraId="159E2CE0"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14:paraId="702C50E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14:paraId="6F27E130"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14:paraId="67F6EEA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21 al 23 de junio</w:t>
            </w:r>
          </w:p>
        </w:tc>
      </w:tr>
      <w:tr w:rsidR="00782921" w:rsidRPr="00146EB3" w14:paraId="25EB1D04" w14:textId="77777777" w:rsidTr="00D7423A">
        <w:trPr>
          <w:trHeight w:val="369"/>
          <w:jc w:val="center"/>
        </w:trPr>
        <w:tc>
          <w:tcPr>
            <w:tcW w:w="800" w:type="dxa"/>
            <w:tcBorders>
              <w:top w:val="nil"/>
              <w:left w:val="nil"/>
              <w:bottom w:val="nil"/>
              <w:right w:val="nil"/>
            </w:tcBorders>
            <w:shd w:val="clear" w:color="auto" w:fill="auto"/>
            <w:noWrap/>
            <w:vAlign w:val="center"/>
            <w:hideMark/>
          </w:tcPr>
          <w:p w14:paraId="0543DF84"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14:paraId="17E26EB2"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14:paraId="64BD6EC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14:paraId="52502A33"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14:paraId="686FD92A" w14:textId="77777777" w:rsidR="00782921" w:rsidRPr="00146EB3" w:rsidRDefault="00782921" w:rsidP="00782921">
            <w:pPr>
              <w:jc w:val="center"/>
              <w:rPr>
                <w:rFonts w:ascii="Calibri" w:hAnsi="Calibri"/>
                <w:color w:val="000000"/>
                <w:sz w:val="20"/>
                <w:szCs w:val="20"/>
                <w:lang w:val="es-MX" w:eastAsia="es-MX"/>
              </w:rPr>
            </w:pPr>
            <w:r w:rsidRPr="00146EB3">
              <w:rPr>
                <w:rFonts w:ascii="Calibri" w:hAnsi="Calibri"/>
                <w:color w:val="000000"/>
                <w:sz w:val="20"/>
                <w:szCs w:val="20"/>
                <w:lang w:val="es-MX" w:eastAsia="es-MX"/>
              </w:rPr>
              <w:t>24 al 27 de junio</w:t>
            </w:r>
          </w:p>
        </w:tc>
      </w:tr>
    </w:tbl>
    <w:p w14:paraId="656369C2" w14:textId="77777777" w:rsidR="00F751DE" w:rsidRPr="00146EB3" w:rsidRDefault="00F751DE" w:rsidP="00F751DE">
      <w:pPr>
        <w:autoSpaceDE w:val="0"/>
        <w:autoSpaceDN w:val="0"/>
        <w:adjustRightInd w:val="0"/>
        <w:rPr>
          <w:rFonts w:ascii="Arial" w:hAnsi="Arial" w:cs="Arial"/>
          <w:b/>
          <w:bCs/>
          <w:sz w:val="16"/>
          <w:szCs w:val="16"/>
        </w:rPr>
      </w:pPr>
    </w:p>
    <w:p w14:paraId="31DD27CC" w14:textId="77777777" w:rsidR="004E7912" w:rsidRPr="00146EB3" w:rsidRDefault="004E7912" w:rsidP="004E7912">
      <w:pPr>
        <w:autoSpaceDE w:val="0"/>
        <w:autoSpaceDN w:val="0"/>
        <w:adjustRightInd w:val="0"/>
        <w:ind w:left="709"/>
        <w:rPr>
          <w:rFonts w:ascii="Arial" w:hAnsi="Arial" w:cs="Arial"/>
          <w:b/>
          <w:bCs/>
          <w:sz w:val="20"/>
          <w:szCs w:val="16"/>
        </w:rPr>
      </w:pPr>
      <w:r w:rsidRPr="00146EB3">
        <w:rPr>
          <w:rFonts w:ascii="Arial" w:hAnsi="Arial" w:cs="Arial"/>
          <w:b/>
          <w:bCs/>
          <w:sz w:val="20"/>
          <w:szCs w:val="16"/>
        </w:rPr>
        <w:t>*Esta OT contiene la fecha de inicio de campaña federal</w:t>
      </w:r>
    </w:p>
    <w:p w14:paraId="0C4C7B4E" w14:textId="5FEEC423" w:rsidR="00B41917" w:rsidRPr="00146EB3" w:rsidRDefault="00F751DE" w:rsidP="00B41917">
      <w:pPr>
        <w:autoSpaceDE w:val="0"/>
        <w:autoSpaceDN w:val="0"/>
        <w:adjustRightInd w:val="0"/>
        <w:ind w:left="709"/>
        <w:rPr>
          <w:rFonts w:ascii="Arial" w:hAnsi="Arial" w:cs="Arial"/>
          <w:b/>
          <w:bCs/>
          <w:sz w:val="20"/>
          <w:szCs w:val="16"/>
        </w:rPr>
      </w:pPr>
      <w:r w:rsidRPr="00146EB3">
        <w:rPr>
          <w:rFonts w:ascii="Arial" w:hAnsi="Arial" w:cs="Arial"/>
          <w:b/>
          <w:bCs/>
          <w:sz w:val="20"/>
          <w:szCs w:val="16"/>
        </w:rPr>
        <w:t>*</w:t>
      </w:r>
      <w:r w:rsidR="004E7912" w:rsidRPr="00146EB3">
        <w:rPr>
          <w:rFonts w:ascii="Arial" w:hAnsi="Arial" w:cs="Arial"/>
          <w:b/>
          <w:bCs/>
          <w:sz w:val="20"/>
          <w:szCs w:val="16"/>
        </w:rPr>
        <w:t>*</w:t>
      </w:r>
      <w:r w:rsidRPr="00146EB3">
        <w:rPr>
          <w:rFonts w:ascii="Arial" w:hAnsi="Arial" w:cs="Arial"/>
          <w:b/>
          <w:bCs/>
          <w:sz w:val="20"/>
          <w:szCs w:val="16"/>
        </w:rPr>
        <w:t xml:space="preserve"> Esta OT contiene la fe</w:t>
      </w:r>
      <w:r w:rsidR="00B41917" w:rsidRPr="00146EB3">
        <w:rPr>
          <w:rFonts w:ascii="Arial" w:hAnsi="Arial" w:cs="Arial"/>
          <w:b/>
          <w:bCs/>
          <w:sz w:val="20"/>
          <w:szCs w:val="16"/>
        </w:rPr>
        <w:t xml:space="preserve">cha </w:t>
      </w:r>
      <w:r w:rsidR="00782921" w:rsidRPr="00146EB3">
        <w:rPr>
          <w:rFonts w:ascii="Arial" w:hAnsi="Arial" w:cs="Arial"/>
          <w:b/>
          <w:bCs/>
          <w:sz w:val="20"/>
          <w:szCs w:val="16"/>
        </w:rPr>
        <w:t xml:space="preserve">de inicio de campaña para Diputados Locales </w:t>
      </w:r>
    </w:p>
    <w:p w14:paraId="6D2309AB" w14:textId="65E757CB" w:rsidR="004E7912" w:rsidRPr="00146EB3" w:rsidRDefault="004E7912" w:rsidP="004E7912">
      <w:pPr>
        <w:autoSpaceDE w:val="0"/>
        <w:autoSpaceDN w:val="0"/>
        <w:adjustRightInd w:val="0"/>
        <w:ind w:left="709"/>
        <w:rPr>
          <w:rFonts w:ascii="Arial" w:hAnsi="Arial" w:cs="Arial"/>
          <w:b/>
          <w:bCs/>
          <w:sz w:val="20"/>
          <w:szCs w:val="16"/>
        </w:rPr>
      </w:pPr>
      <w:r w:rsidRPr="00146EB3">
        <w:rPr>
          <w:rFonts w:ascii="Arial" w:hAnsi="Arial" w:cs="Arial"/>
          <w:b/>
          <w:bCs/>
          <w:sz w:val="20"/>
          <w:szCs w:val="16"/>
        </w:rPr>
        <w:t>*** Esta OT contiene la fecha de inicio de campaña para Ayuntamientos.</w:t>
      </w:r>
    </w:p>
    <w:p w14:paraId="7436D702" w14:textId="77777777" w:rsidR="00B41917" w:rsidRPr="00146EB3" w:rsidRDefault="00B41917" w:rsidP="00F751DE">
      <w:pPr>
        <w:autoSpaceDE w:val="0"/>
        <w:autoSpaceDN w:val="0"/>
        <w:adjustRightInd w:val="0"/>
        <w:spacing w:line="300" w:lineRule="exact"/>
        <w:jc w:val="both"/>
        <w:rPr>
          <w:rFonts w:ascii="Arial" w:hAnsi="Arial" w:cs="Arial"/>
          <w:b/>
          <w:bCs/>
        </w:rPr>
      </w:pPr>
    </w:p>
    <w:p w14:paraId="76E36B86" w14:textId="77777777" w:rsidR="00F751DE" w:rsidRPr="00146EB3" w:rsidRDefault="00F751DE" w:rsidP="00D7423A">
      <w:pPr>
        <w:autoSpaceDE w:val="0"/>
        <w:autoSpaceDN w:val="0"/>
        <w:adjustRightInd w:val="0"/>
        <w:ind w:firstLine="567"/>
        <w:jc w:val="both"/>
        <w:rPr>
          <w:rFonts w:ascii="Arial" w:hAnsi="Arial" w:cs="Arial"/>
          <w:b/>
          <w:bCs/>
          <w:i/>
        </w:rPr>
      </w:pPr>
      <w:r w:rsidRPr="00146EB3">
        <w:rPr>
          <w:rFonts w:ascii="Arial" w:hAnsi="Arial" w:cs="Arial"/>
          <w:b/>
          <w:bCs/>
          <w:i/>
        </w:rPr>
        <w:lastRenderedPageBreak/>
        <w:t>Prohibición de difusión de propaganda gubernamental</w:t>
      </w:r>
    </w:p>
    <w:p w14:paraId="0DA0E101" w14:textId="77777777" w:rsidR="00F751DE" w:rsidRPr="00146EB3" w:rsidRDefault="00F751DE" w:rsidP="00D7423A">
      <w:pPr>
        <w:autoSpaceDE w:val="0"/>
        <w:autoSpaceDN w:val="0"/>
        <w:adjustRightInd w:val="0"/>
        <w:jc w:val="both"/>
        <w:rPr>
          <w:rFonts w:ascii="Arial" w:hAnsi="Arial" w:cs="Arial"/>
          <w:b/>
          <w:bCs/>
        </w:rPr>
      </w:pPr>
    </w:p>
    <w:p w14:paraId="6FE49770" w14:textId="77777777" w:rsidR="00F751DE" w:rsidRPr="00146EB3" w:rsidRDefault="00F751DE" w:rsidP="00D7423A">
      <w:pPr>
        <w:numPr>
          <w:ilvl w:val="0"/>
          <w:numId w:val="2"/>
        </w:numPr>
        <w:ind w:left="567" w:hanging="567"/>
        <w:jc w:val="both"/>
        <w:rPr>
          <w:spacing w:val="3"/>
        </w:rPr>
      </w:pPr>
      <w:r w:rsidRPr="00146EB3">
        <w:rPr>
          <w:rFonts w:ascii="Arial" w:hAnsi="Arial" w:cs="Arial"/>
        </w:rPr>
        <w:t>De conformidad con los artículos 41, Base III, apartado C, de la Constitución Política de los Estados Unidos Mexicanos, 209, numeral 1 de la Ley General de Instituciones y Procedimientos Electorales, 7, numeral</w:t>
      </w:r>
      <w:r w:rsidR="00C23B48" w:rsidRPr="00146EB3">
        <w:rPr>
          <w:rFonts w:ascii="Arial" w:hAnsi="Arial" w:cs="Arial"/>
        </w:rPr>
        <w:t>es</w:t>
      </w:r>
      <w:r w:rsidRPr="00146EB3">
        <w:rPr>
          <w:rFonts w:ascii="Arial" w:hAnsi="Arial" w:cs="Arial"/>
        </w:rPr>
        <w:t xml:space="preserve"> 8</w:t>
      </w:r>
      <w:r w:rsidR="00C23B48" w:rsidRPr="00146EB3">
        <w:rPr>
          <w:rFonts w:ascii="Arial" w:hAnsi="Arial" w:cs="Arial"/>
        </w:rPr>
        <w:t xml:space="preserve"> y 11</w:t>
      </w:r>
      <w:r w:rsidRPr="00146EB3">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146EB3">
        <w:rPr>
          <w:spacing w:val="3"/>
        </w:rPr>
        <w:t xml:space="preserve"> </w:t>
      </w:r>
    </w:p>
    <w:p w14:paraId="7D56C9FD" w14:textId="77777777" w:rsidR="00D7423A" w:rsidRPr="00146EB3" w:rsidRDefault="00D7423A" w:rsidP="00D7423A">
      <w:pPr>
        <w:rPr>
          <w:rFonts w:ascii="Arial" w:hAnsi="Arial" w:cs="Arial"/>
          <w:b/>
        </w:rPr>
      </w:pPr>
    </w:p>
    <w:p w14:paraId="234805F6" w14:textId="77777777" w:rsidR="00DA6458" w:rsidRPr="00146EB3" w:rsidRDefault="00DA6458" w:rsidP="00D7423A">
      <w:pPr>
        <w:ind w:firstLine="567"/>
        <w:jc w:val="both"/>
        <w:rPr>
          <w:rFonts w:ascii="Arial" w:hAnsi="Arial" w:cs="Arial"/>
          <w:b/>
          <w:i/>
        </w:rPr>
      </w:pPr>
      <w:r w:rsidRPr="00146EB3">
        <w:rPr>
          <w:rFonts w:ascii="Arial" w:hAnsi="Arial" w:cs="Arial"/>
          <w:b/>
          <w:i/>
        </w:rPr>
        <w:t>Reglas para notificación de pautas</w:t>
      </w:r>
    </w:p>
    <w:p w14:paraId="1D19672A" w14:textId="77777777" w:rsidR="00DA6458" w:rsidRPr="00146EB3" w:rsidRDefault="00DA6458" w:rsidP="00D7423A">
      <w:pPr>
        <w:jc w:val="both"/>
        <w:rPr>
          <w:rFonts w:ascii="Arial" w:hAnsi="Arial" w:cs="Arial"/>
          <w:b/>
        </w:rPr>
      </w:pPr>
    </w:p>
    <w:p w14:paraId="729783F5" w14:textId="77777777" w:rsidR="00DA6458" w:rsidRPr="00146EB3" w:rsidRDefault="00DA6458" w:rsidP="00D7423A">
      <w:pPr>
        <w:numPr>
          <w:ilvl w:val="0"/>
          <w:numId w:val="2"/>
        </w:numPr>
        <w:ind w:left="567" w:hanging="567"/>
        <w:jc w:val="both"/>
        <w:rPr>
          <w:rFonts w:ascii="Arial" w:hAnsi="Arial" w:cs="Arial"/>
        </w:rPr>
      </w:pPr>
      <w:r w:rsidRPr="00146EB3">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39AE35B5" w14:textId="77777777" w:rsidR="00DA6458" w:rsidRPr="00146EB3" w:rsidRDefault="00DA6458" w:rsidP="00D7423A">
      <w:pPr>
        <w:ind w:left="567"/>
        <w:jc w:val="both"/>
        <w:rPr>
          <w:rFonts w:ascii="Arial" w:hAnsi="Arial" w:cs="Arial"/>
        </w:rPr>
      </w:pPr>
    </w:p>
    <w:p w14:paraId="6B4F2337" w14:textId="324CF159" w:rsidR="00DA6458" w:rsidRPr="00146EB3" w:rsidRDefault="00DA6458" w:rsidP="00D7423A">
      <w:pPr>
        <w:numPr>
          <w:ilvl w:val="0"/>
          <w:numId w:val="2"/>
        </w:numPr>
        <w:ind w:left="567" w:hanging="567"/>
        <w:jc w:val="both"/>
        <w:rPr>
          <w:rFonts w:ascii="Arial" w:hAnsi="Arial" w:cs="Arial"/>
        </w:rPr>
      </w:pPr>
      <w:r w:rsidRPr="00146EB3">
        <w:rPr>
          <w:rFonts w:ascii="Arial" w:hAnsi="Arial" w:cs="Arial"/>
        </w:rPr>
        <w:t xml:space="preserve">Como lo señala el artículo 6, numeral 5, incisos c), d) e i) del Reglamento de Radio y Televisión en Materia Electoral, corresponde a la Junta Local Ejecutiva en el estado de </w:t>
      </w:r>
      <w:r w:rsidR="00782921" w:rsidRPr="00146EB3">
        <w:rPr>
          <w:rFonts w:ascii="Arial" w:hAnsi="Arial" w:cs="Arial"/>
        </w:rPr>
        <w:t>Guerrero</w:t>
      </w:r>
      <w:r w:rsidRPr="00146EB3">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14:paraId="058FE1DB" w14:textId="77777777" w:rsidR="00D7423A" w:rsidRPr="00146EB3" w:rsidRDefault="00D7423A" w:rsidP="00D7423A">
      <w:pPr>
        <w:ind w:left="567"/>
        <w:jc w:val="both"/>
        <w:rPr>
          <w:rFonts w:ascii="Arial" w:hAnsi="Arial" w:cs="Arial"/>
        </w:rPr>
      </w:pPr>
    </w:p>
    <w:p w14:paraId="5EE2B87B" w14:textId="77777777" w:rsidR="00433B94" w:rsidRPr="00146EB3" w:rsidRDefault="00433B94" w:rsidP="00D7423A">
      <w:pPr>
        <w:ind w:left="567"/>
        <w:jc w:val="both"/>
        <w:rPr>
          <w:rFonts w:ascii="Arial" w:hAnsi="Arial" w:cs="Arial"/>
          <w:b/>
          <w:i/>
        </w:rPr>
      </w:pPr>
      <w:r w:rsidRPr="00146EB3">
        <w:rPr>
          <w:rFonts w:ascii="Arial" w:hAnsi="Arial" w:cs="Arial"/>
          <w:b/>
          <w:i/>
        </w:rPr>
        <w:t>Propaganda política electoral cuando se difundan imágenes de niñas, niños y adolescentes</w:t>
      </w:r>
    </w:p>
    <w:p w14:paraId="3ACC210C" w14:textId="77777777" w:rsidR="00433B94" w:rsidRPr="00146EB3" w:rsidRDefault="00433B94" w:rsidP="00D7423A">
      <w:pPr>
        <w:rPr>
          <w:rFonts w:ascii="Arial" w:hAnsi="Arial" w:cs="Arial"/>
          <w:b/>
        </w:rPr>
      </w:pPr>
    </w:p>
    <w:p w14:paraId="441CA572" w14:textId="77777777" w:rsidR="00433B94" w:rsidRPr="00146EB3" w:rsidRDefault="0077655A" w:rsidP="00D7423A">
      <w:pPr>
        <w:numPr>
          <w:ilvl w:val="0"/>
          <w:numId w:val="2"/>
        </w:numPr>
        <w:ind w:left="567" w:hanging="567"/>
        <w:jc w:val="both"/>
        <w:rPr>
          <w:rFonts w:ascii="Arial" w:hAnsi="Arial" w:cs="Arial"/>
        </w:rPr>
      </w:pPr>
      <w:r w:rsidRPr="00146EB3">
        <w:rPr>
          <w:rFonts w:ascii="Arial" w:hAnsi="Arial" w:cs="Arial"/>
        </w:rPr>
        <w:t>La Sala Superior del Tribunal Electoral del Poder Judicial de la Federación aprobó la Jurisprudencia 5/2017 en la que se destaca lo siguiente:</w:t>
      </w:r>
    </w:p>
    <w:p w14:paraId="1A03E952" w14:textId="77777777" w:rsidR="0077655A" w:rsidRPr="00146EB3" w:rsidRDefault="0077655A" w:rsidP="00D7423A">
      <w:pPr>
        <w:rPr>
          <w:rFonts w:ascii="Arial" w:hAnsi="Arial" w:cs="Arial"/>
        </w:rPr>
      </w:pPr>
    </w:p>
    <w:p w14:paraId="231ABFA4" w14:textId="77777777" w:rsidR="0077655A" w:rsidRPr="00146EB3" w:rsidRDefault="0077655A" w:rsidP="00D7423A">
      <w:pPr>
        <w:ind w:left="567"/>
        <w:jc w:val="both"/>
        <w:rPr>
          <w:rFonts w:ascii="Arial" w:hAnsi="Arial" w:cs="Arial"/>
          <w:i/>
        </w:rPr>
      </w:pPr>
      <w:r w:rsidRPr="00146EB3">
        <w:rPr>
          <w:rFonts w:ascii="Arial" w:hAnsi="Arial" w:cs="Arial"/>
          <w:b/>
          <w:i/>
        </w:rPr>
        <w:t>PROPAGANDA POLÍTICA Y ELECTORAL. REQUISITOS MÍNIMOS QUE DEBEN CUMPLIRSE CUANDO SE DIFUNDAN IMÁGENES DE NIÑOS, NIÑAS Y ADOLESCENTES</w:t>
      </w:r>
      <w:r w:rsidRPr="00146EB3">
        <w:rPr>
          <w:rFonts w:ascii="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w:t>
      </w:r>
      <w:r w:rsidRPr="00146EB3">
        <w:rPr>
          <w:rFonts w:ascii="Arial" w:hAnsi="Arial" w:cs="Arial"/>
          <w:i/>
        </w:rPr>
        <w:lastRenderedPageBreak/>
        <w:t>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7BD8343F" w14:textId="77777777" w:rsidR="00D7423A" w:rsidRPr="00146EB3" w:rsidRDefault="00D7423A" w:rsidP="00D7423A">
      <w:pPr>
        <w:rPr>
          <w:rFonts w:ascii="Arial" w:hAnsi="Arial" w:cs="Arial"/>
          <w:b/>
        </w:rPr>
      </w:pPr>
    </w:p>
    <w:p w14:paraId="50184D67" w14:textId="77777777" w:rsidR="00F751DE" w:rsidRPr="00146EB3" w:rsidRDefault="00F751DE" w:rsidP="00D7423A">
      <w:pPr>
        <w:ind w:firstLine="567"/>
        <w:rPr>
          <w:rFonts w:ascii="Arial" w:hAnsi="Arial" w:cs="Arial"/>
          <w:b/>
          <w:i/>
        </w:rPr>
      </w:pPr>
      <w:r w:rsidRPr="00146EB3">
        <w:rPr>
          <w:rFonts w:ascii="Arial" w:hAnsi="Arial" w:cs="Arial"/>
          <w:b/>
          <w:i/>
        </w:rPr>
        <w:t>Fundamentos para la emisión del Acuerdo</w:t>
      </w:r>
    </w:p>
    <w:p w14:paraId="7125ECDB" w14:textId="77777777" w:rsidR="00E90C80" w:rsidRPr="00146EB3" w:rsidRDefault="00E90C80" w:rsidP="00D7423A">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0064FE" w:rsidRPr="00146EB3" w14:paraId="1C309614" w14:textId="77777777" w:rsidTr="000064FE">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20E8C093" w14:textId="77777777" w:rsidR="000064FE" w:rsidRPr="00146EB3" w:rsidRDefault="000064FE" w:rsidP="00D7423A">
            <w:pPr>
              <w:autoSpaceDE w:val="0"/>
              <w:autoSpaceDN w:val="0"/>
              <w:jc w:val="center"/>
              <w:rPr>
                <w:rFonts w:ascii="Arial" w:hAnsi="Arial" w:cs="Arial"/>
                <w:i/>
                <w:iCs/>
                <w:spacing w:val="1"/>
              </w:rPr>
            </w:pPr>
            <w:r w:rsidRPr="00146EB3">
              <w:rPr>
                <w:rFonts w:ascii="Arial" w:hAnsi="Arial" w:cs="Arial"/>
                <w:i/>
                <w:iCs/>
                <w:spacing w:val="1"/>
              </w:rPr>
              <w:t>Constitución Política de los Estados Unidos Mexicanos</w:t>
            </w:r>
          </w:p>
        </w:tc>
      </w:tr>
      <w:tr w:rsidR="000064FE" w:rsidRPr="00146EB3" w14:paraId="33544AD9" w14:textId="77777777" w:rsidTr="000064FE">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FA4C78" w14:textId="77777777" w:rsidR="000064FE" w:rsidRPr="00146EB3" w:rsidRDefault="000064FE" w:rsidP="00D7423A">
            <w:pPr>
              <w:autoSpaceDE w:val="0"/>
              <w:autoSpaceDN w:val="0"/>
              <w:rPr>
                <w:rFonts w:ascii="Arial" w:hAnsi="Arial" w:cs="Arial"/>
                <w:spacing w:val="1"/>
              </w:rPr>
            </w:pPr>
            <w:r w:rsidRPr="00146EB3">
              <w:rPr>
                <w:rFonts w:ascii="Arial" w:hAnsi="Arial" w:cs="Arial"/>
              </w:rPr>
              <w:t xml:space="preserve">41, base III, apartados A, incisos a) y d), B, </w:t>
            </w:r>
            <w:r w:rsidRPr="00146EB3">
              <w:rPr>
                <w:rFonts w:ascii="Arial" w:hAnsi="Arial" w:cs="Arial"/>
                <w:color w:val="000000"/>
              </w:rPr>
              <w:t>incisos a), b) y c) y C; 116, fracción IV, inciso f)</w:t>
            </w:r>
          </w:p>
        </w:tc>
      </w:tr>
      <w:tr w:rsidR="000064FE" w:rsidRPr="00146EB3" w14:paraId="700A8A55" w14:textId="77777777" w:rsidTr="000064FE">
        <w:trPr>
          <w:trHeight w:val="386"/>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14:paraId="43C82399" w14:textId="77777777" w:rsidR="000064FE" w:rsidRPr="00146EB3" w:rsidRDefault="000064FE" w:rsidP="00D7423A">
            <w:pPr>
              <w:autoSpaceDE w:val="0"/>
              <w:autoSpaceDN w:val="0"/>
              <w:jc w:val="center"/>
              <w:rPr>
                <w:rFonts w:ascii="Arial" w:hAnsi="Arial" w:cs="Arial"/>
                <w:i/>
                <w:iCs/>
                <w:spacing w:val="1"/>
              </w:rPr>
            </w:pPr>
            <w:r w:rsidRPr="00146EB3">
              <w:rPr>
                <w:rFonts w:ascii="Arial" w:hAnsi="Arial" w:cs="Arial"/>
                <w:i/>
                <w:iCs/>
                <w:spacing w:val="1"/>
              </w:rPr>
              <w:t>Ley General de Instituciones y Procedimientos Electorales</w:t>
            </w:r>
          </w:p>
        </w:tc>
      </w:tr>
      <w:tr w:rsidR="000064FE" w:rsidRPr="00146EB3" w14:paraId="79B7505C" w14:textId="77777777" w:rsidTr="000064FE">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F69D258" w14:textId="77777777" w:rsidR="000064FE" w:rsidRPr="00146EB3" w:rsidRDefault="000064FE" w:rsidP="00D7423A">
            <w:pPr>
              <w:autoSpaceDE w:val="0"/>
              <w:autoSpaceDN w:val="0"/>
              <w:rPr>
                <w:rFonts w:ascii="Arial" w:hAnsi="Arial" w:cs="Arial"/>
                <w:spacing w:val="1"/>
              </w:rPr>
            </w:pPr>
            <w:r w:rsidRPr="00146EB3">
              <w:rPr>
                <w:rFonts w:ascii="Arial" w:hAnsi="Arial" w:cs="Arial"/>
              </w:rPr>
              <w:t xml:space="preserve">30, numeral 1, inciso h); 55, numeral 1, inciso h); 159, numerales 2 y 3; 160, numerales 1 y 2; 162; 165, numerales 1 y 2; 166; 167, numerales 1, 4, 5 y 6; 168, numeral 5; 169, numeral 1; </w:t>
            </w:r>
            <w:r w:rsidRPr="00146EB3">
              <w:rPr>
                <w:rFonts w:ascii="Arial" w:hAnsi="Arial" w:cs="Arial"/>
                <w:color w:val="000000"/>
              </w:rPr>
              <w:t xml:space="preserve">170, numerales 2 y 3; 171; 172, numeral 1; 173, numeral 1; 174, numeral 1; 178, numerales 1 y 2; </w:t>
            </w:r>
            <w:r w:rsidRPr="00146EB3">
              <w:rPr>
                <w:rFonts w:ascii="Arial" w:hAnsi="Arial" w:cs="Arial"/>
              </w:rPr>
              <w:t xml:space="preserve">183, numeral 4;184, numeral 1, inciso a); </w:t>
            </w:r>
            <w:r w:rsidRPr="00146EB3">
              <w:rPr>
                <w:rFonts w:ascii="Arial" w:hAnsi="Arial" w:cs="Arial"/>
                <w:spacing w:val="-2"/>
              </w:rPr>
              <w:t xml:space="preserve">209, numeral 1; 251, numerales 3 y 4; 366, numeral 1; 368, numerales 1 y 3; </w:t>
            </w:r>
            <w:r w:rsidRPr="00146EB3">
              <w:rPr>
                <w:rFonts w:ascii="Arial" w:hAnsi="Arial" w:cs="Arial"/>
              </w:rPr>
              <w:t>393, numeral 1, inciso b) y 411.</w:t>
            </w:r>
          </w:p>
        </w:tc>
      </w:tr>
      <w:tr w:rsidR="000064FE" w:rsidRPr="00146EB3" w14:paraId="016F266F" w14:textId="77777777" w:rsidTr="000064FE">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0892C3D3" w14:textId="77777777" w:rsidR="000064FE" w:rsidRPr="00146EB3" w:rsidRDefault="000064FE" w:rsidP="00D7423A">
            <w:pPr>
              <w:autoSpaceDE w:val="0"/>
              <w:autoSpaceDN w:val="0"/>
              <w:jc w:val="center"/>
              <w:rPr>
                <w:rFonts w:ascii="Arial" w:hAnsi="Arial" w:cs="Arial"/>
                <w:i/>
                <w:iCs/>
                <w:spacing w:val="1"/>
              </w:rPr>
            </w:pPr>
            <w:r w:rsidRPr="00146EB3">
              <w:rPr>
                <w:rFonts w:ascii="Arial" w:hAnsi="Arial" w:cs="Arial"/>
                <w:i/>
                <w:iCs/>
                <w:spacing w:val="1"/>
              </w:rPr>
              <w:t>Ley General de Partidos Políticos</w:t>
            </w:r>
          </w:p>
        </w:tc>
      </w:tr>
      <w:tr w:rsidR="000064FE" w:rsidRPr="00146EB3" w14:paraId="5A3150B8" w14:textId="77777777" w:rsidTr="000064FE">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222D51" w14:textId="77777777" w:rsidR="000064FE" w:rsidRPr="00146EB3" w:rsidRDefault="000064FE" w:rsidP="00D7423A">
            <w:pPr>
              <w:autoSpaceDE w:val="0"/>
              <w:autoSpaceDN w:val="0"/>
              <w:rPr>
                <w:rFonts w:ascii="Arial" w:hAnsi="Arial" w:cs="Arial"/>
                <w:spacing w:val="1"/>
              </w:rPr>
            </w:pPr>
            <w:r w:rsidRPr="00146EB3">
              <w:rPr>
                <w:rFonts w:ascii="Arial" w:hAnsi="Arial" w:cs="Arial"/>
              </w:rPr>
              <w:t>23, numeral 1, inciso d); 26, numeral 1, inciso a) y 49.</w:t>
            </w:r>
          </w:p>
        </w:tc>
      </w:tr>
      <w:tr w:rsidR="000064FE" w:rsidRPr="00146EB3" w14:paraId="655C1C77" w14:textId="77777777" w:rsidTr="000064FE">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30F29573" w14:textId="77777777" w:rsidR="000064FE" w:rsidRPr="00146EB3" w:rsidRDefault="000064FE" w:rsidP="00D7423A">
            <w:pPr>
              <w:autoSpaceDE w:val="0"/>
              <w:autoSpaceDN w:val="0"/>
              <w:jc w:val="center"/>
              <w:rPr>
                <w:rFonts w:ascii="Arial" w:hAnsi="Arial" w:cs="Arial"/>
                <w:i/>
                <w:iCs/>
                <w:spacing w:val="1"/>
              </w:rPr>
            </w:pPr>
            <w:r w:rsidRPr="00146EB3">
              <w:rPr>
                <w:rFonts w:ascii="Arial" w:hAnsi="Arial" w:cs="Arial"/>
                <w:i/>
                <w:iCs/>
                <w:spacing w:val="1"/>
              </w:rPr>
              <w:t>Reglamento de Radio y Televisión en Materia Electoral</w:t>
            </w:r>
          </w:p>
        </w:tc>
      </w:tr>
      <w:tr w:rsidR="000064FE" w:rsidRPr="00146EB3" w14:paraId="7F71B915" w14:textId="77777777" w:rsidTr="000064FE">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BCEA35" w14:textId="77777777" w:rsidR="000064FE" w:rsidRPr="00146EB3" w:rsidRDefault="000064FE" w:rsidP="00D7423A">
            <w:pPr>
              <w:autoSpaceDE w:val="0"/>
              <w:autoSpaceDN w:val="0"/>
              <w:rPr>
                <w:rFonts w:ascii="Arial" w:hAnsi="Arial" w:cs="Arial"/>
                <w:spacing w:val="1"/>
              </w:rPr>
            </w:pPr>
            <w:r w:rsidRPr="00146EB3">
              <w:rPr>
                <w:rFonts w:ascii="Arial" w:hAnsi="Arial" w:cs="Arial"/>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w:t>
            </w:r>
            <w:r w:rsidRPr="00146EB3">
              <w:rPr>
                <w:rFonts w:ascii="Arial" w:hAnsi="Arial" w:cs="Arial"/>
                <w:spacing w:val="-6"/>
              </w:rPr>
              <w:t xml:space="preserve">; 36, numeral 3; </w:t>
            </w:r>
            <w:r w:rsidRPr="00146EB3">
              <w:rPr>
                <w:rFonts w:ascii="Arial" w:hAnsi="Arial" w:cs="Arial"/>
              </w:rPr>
              <w:t>40, numeral 1, inciso a); 42 numeral 4, y 43 numeral 13.</w:t>
            </w:r>
          </w:p>
        </w:tc>
      </w:tr>
    </w:tbl>
    <w:p w14:paraId="4449DF86" w14:textId="77777777" w:rsidR="00F751DE" w:rsidRPr="00146EB3" w:rsidRDefault="00F751DE" w:rsidP="00D7423A">
      <w:pPr>
        <w:jc w:val="center"/>
        <w:rPr>
          <w:rFonts w:ascii="Arial" w:hAnsi="Arial" w:cs="Arial"/>
          <w:b/>
        </w:rPr>
      </w:pPr>
    </w:p>
    <w:p w14:paraId="6110F989" w14:textId="77777777" w:rsidR="00F751DE" w:rsidRPr="00146EB3" w:rsidRDefault="00F751DE" w:rsidP="00D7423A">
      <w:pPr>
        <w:jc w:val="center"/>
        <w:rPr>
          <w:rFonts w:ascii="Arial" w:hAnsi="Arial" w:cs="Arial"/>
          <w:b/>
        </w:rPr>
      </w:pPr>
    </w:p>
    <w:p w14:paraId="6341DF26" w14:textId="77777777" w:rsidR="00F751DE" w:rsidRPr="00146EB3" w:rsidRDefault="00F751DE" w:rsidP="00D7423A">
      <w:pPr>
        <w:jc w:val="both"/>
        <w:rPr>
          <w:rFonts w:ascii="Arial" w:hAnsi="Arial" w:cs="Arial"/>
        </w:rPr>
      </w:pPr>
      <w:r w:rsidRPr="00146EB3">
        <w:rPr>
          <w:rFonts w:ascii="Arial" w:hAnsi="Arial" w:cs="Arial"/>
        </w:rPr>
        <w:t>En razón de los antecedentes, considerandos y fundamentos señalados, el Comité de Radio y Televisión del Instituto Nacional Electoral emite el siguiente:</w:t>
      </w:r>
    </w:p>
    <w:p w14:paraId="711AA199" w14:textId="77777777" w:rsidR="00F751DE" w:rsidRPr="00146EB3" w:rsidRDefault="00F751DE" w:rsidP="00D7423A">
      <w:pPr>
        <w:jc w:val="center"/>
        <w:rPr>
          <w:rFonts w:ascii="Arial" w:hAnsi="Arial" w:cs="Arial"/>
          <w:b/>
        </w:rPr>
      </w:pPr>
    </w:p>
    <w:p w14:paraId="25B660E5" w14:textId="77777777" w:rsidR="00F751DE" w:rsidRPr="00146EB3" w:rsidRDefault="00F751DE" w:rsidP="00D7423A">
      <w:pPr>
        <w:jc w:val="center"/>
        <w:rPr>
          <w:rFonts w:ascii="Arial" w:hAnsi="Arial" w:cs="Arial"/>
          <w:b/>
        </w:rPr>
      </w:pPr>
      <w:r w:rsidRPr="00146EB3">
        <w:rPr>
          <w:rFonts w:ascii="Arial" w:hAnsi="Arial" w:cs="Arial"/>
          <w:b/>
        </w:rPr>
        <w:t>A  c  u  e  r  d  o</w:t>
      </w:r>
    </w:p>
    <w:p w14:paraId="5B900FFE" w14:textId="77777777" w:rsidR="00F751DE" w:rsidRPr="00146EB3" w:rsidRDefault="00F751DE" w:rsidP="00D7423A">
      <w:pPr>
        <w:rPr>
          <w:rFonts w:ascii="Arial" w:hAnsi="Arial" w:cs="Arial"/>
          <w:b/>
        </w:rPr>
      </w:pPr>
    </w:p>
    <w:p w14:paraId="40C268A7" w14:textId="5439604B" w:rsidR="00F751DE" w:rsidRPr="00146EB3" w:rsidRDefault="00F751DE" w:rsidP="00D7423A">
      <w:pPr>
        <w:ind w:right="49"/>
        <w:jc w:val="both"/>
        <w:rPr>
          <w:rFonts w:ascii="Arial" w:hAnsi="Arial" w:cs="Arial"/>
        </w:rPr>
      </w:pPr>
      <w:r w:rsidRPr="00146EB3">
        <w:rPr>
          <w:rFonts w:ascii="Arial" w:hAnsi="Arial" w:cs="Arial"/>
          <w:b/>
        </w:rPr>
        <w:t xml:space="preserve">PRIMERO. </w:t>
      </w:r>
      <w:r w:rsidRPr="00146EB3">
        <w:rPr>
          <w:rFonts w:ascii="Arial" w:hAnsi="Arial" w:cs="Arial"/>
        </w:rPr>
        <w:t>Se aprueba el modelo de pauta de transmisión y las pautas específicas de los mensajes correspondientes a los partidos políticos para el periodo de intercampaña</w:t>
      </w:r>
      <w:r w:rsidR="00433B94" w:rsidRPr="00146EB3">
        <w:rPr>
          <w:rFonts w:ascii="Arial" w:hAnsi="Arial" w:cs="Arial"/>
        </w:rPr>
        <w:t xml:space="preserve">; </w:t>
      </w:r>
      <w:r w:rsidR="008546D1" w:rsidRPr="00146EB3">
        <w:rPr>
          <w:rFonts w:ascii="Arial" w:hAnsi="Arial" w:cs="Arial"/>
        </w:rPr>
        <w:t xml:space="preserve">y </w:t>
      </w:r>
      <w:r w:rsidR="00433B94" w:rsidRPr="00146EB3">
        <w:rPr>
          <w:rFonts w:ascii="Arial" w:hAnsi="Arial" w:cs="Arial"/>
        </w:rPr>
        <w:t>para partidos políticos y candidatos independientes</w:t>
      </w:r>
      <w:r w:rsidRPr="00146EB3">
        <w:rPr>
          <w:rFonts w:ascii="Arial" w:hAnsi="Arial" w:cs="Arial"/>
        </w:rPr>
        <w:t xml:space="preserve"> </w:t>
      </w:r>
      <w:r w:rsidR="00433B94" w:rsidRPr="00146EB3">
        <w:rPr>
          <w:rFonts w:ascii="Arial" w:hAnsi="Arial" w:cs="Arial"/>
        </w:rPr>
        <w:t>para el periodo de</w:t>
      </w:r>
      <w:r w:rsidRPr="00146EB3">
        <w:rPr>
          <w:rFonts w:ascii="Arial" w:hAnsi="Arial" w:cs="Arial"/>
        </w:rPr>
        <w:t xml:space="preserve"> campaña del Proceso Electoral Local 2017-2018, coincidente con el Proceso Electoral Federal 2017-2018, en el estado de </w:t>
      </w:r>
      <w:r w:rsidR="00782921" w:rsidRPr="00146EB3">
        <w:rPr>
          <w:rFonts w:ascii="Arial" w:hAnsi="Arial" w:cs="Arial"/>
        </w:rPr>
        <w:t>Guerrero</w:t>
      </w:r>
      <w:r w:rsidRPr="00146EB3">
        <w:rPr>
          <w:rFonts w:ascii="Arial" w:hAnsi="Arial" w:cs="Arial"/>
        </w:rPr>
        <w:t>, mismas que se anexan y forman parte del presente Acuerdo.</w:t>
      </w:r>
    </w:p>
    <w:p w14:paraId="7D359F4A" w14:textId="77777777" w:rsidR="00F751DE" w:rsidRPr="00146EB3" w:rsidRDefault="00F751DE" w:rsidP="00D7423A">
      <w:pPr>
        <w:ind w:right="49"/>
        <w:jc w:val="both"/>
        <w:rPr>
          <w:rFonts w:ascii="Arial" w:hAnsi="Arial" w:cs="Arial"/>
        </w:rPr>
      </w:pPr>
    </w:p>
    <w:p w14:paraId="6C00087E" w14:textId="2F2383C2" w:rsidR="000064FE" w:rsidRPr="00146EB3" w:rsidRDefault="000064FE" w:rsidP="00D7423A">
      <w:pPr>
        <w:autoSpaceDE w:val="0"/>
        <w:autoSpaceDN w:val="0"/>
        <w:adjustRightInd w:val="0"/>
        <w:jc w:val="both"/>
        <w:rPr>
          <w:rFonts w:ascii="Arial" w:hAnsi="Arial" w:cs="Arial"/>
        </w:rPr>
      </w:pPr>
      <w:r w:rsidRPr="00146EB3">
        <w:rPr>
          <w:rFonts w:ascii="Arial" w:hAnsi="Arial" w:cs="Arial"/>
          <w:b/>
        </w:rPr>
        <w:lastRenderedPageBreak/>
        <w:t xml:space="preserve">SEGUNDO. </w:t>
      </w:r>
      <w:r w:rsidRPr="00146EB3">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146EB3">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4D3C0E" w:rsidRPr="00146EB3">
        <w:rPr>
          <w:rFonts w:ascii="Arial" w:hAnsi="Arial" w:cs="Arial"/>
          <w:lang w:eastAsia="es-MX"/>
        </w:rPr>
        <w:t>.</w:t>
      </w:r>
    </w:p>
    <w:p w14:paraId="5852CDA5" w14:textId="77777777" w:rsidR="000064FE" w:rsidRPr="00146EB3" w:rsidRDefault="000064FE" w:rsidP="00747254">
      <w:pPr>
        <w:autoSpaceDE w:val="0"/>
        <w:autoSpaceDN w:val="0"/>
        <w:adjustRightInd w:val="0"/>
        <w:spacing w:line="360" w:lineRule="auto"/>
        <w:ind w:firstLine="708"/>
        <w:rPr>
          <w:rFonts w:ascii="Arial" w:hAnsi="Arial" w:cs="Arial"/>
        </w:rPr>
      </w:pPr>
    </w:p>
    <w:p w14:paraId="7BA82727" w14:textId="18498435" w:rsidR="000064FE" w:rsidRPr="00146EB3" w:rsidRDefault="000064FE" w:rsidP="00D7423A">
      <w:pPr>
        <w:autoSpaceDE w:val="0"/>
        <w:autoSpaceDN w:val="0"/>
        <w:adjustRightInd w:val="0"/>
        <w:jc w:val="both"/>
        <w:rPr>
          <w:rFonts w:ascii="Arial" w:eastAsiaTheme="minorHAnsi" w:hAnsi="Arial" w:cs="Arial"/>
          <w:lang w:val="es-MX" w:eastAsia="en-US"/>
        </w:rPr>
      </w:pPr>
      <w:r w:rsidRPr="00146EB3">
        <w:rPr>
          <w:rFonts w:ascii="Arial,Bold" w:eastAsiaTheme="minorHAnsi" w:hAnsi="Arial,Bold" w:cs="Arial,Bold"/>
          <w:b/>
          <w:bCs/>
          <w:lang w:val="es-MX" w:eastAsia="en-US"/>
        </w:rPr>
        <w:t xml:space="preserve">TERCERO. </w:t>
      </w:r>
      <w:r w:rsidRPr="00146EB3">
        <w:rPr>
          <w:rFonts w:ascii="Arial" w:eastAsiaTheme="minorHAnsi" w:hAnsi="Arial" w:cs="Arial"/>
          <w:lang w:val="es-MX" w:eastAsia="en-US"/>
        </w:rPr>
        <w:t>Las pautas específicas se encuentran sujetas a la condición suspensiva consistente en la obtención del registro de candidatos independientes</w:t>
      </w:r>
      <w:r w:rsidR="00F239DD">
        <w:rPr>
          <w:rFonts w:ascii="Arial" w:eastAsiaTheme="minorHAnsi" w:hAnsi="Arial" w:cs="Arial"/>
          <w:lang w:val="es-MX" w:eastAsia="en-US"/>
        </w:rPr>
        <w:t xml:space="preserve"> a nivel federal y en el estado de Guerrero</w:t>
      </w:r>
      <w:r w:rsidRPr="00146EB3">
        <w:rPr>
          <w:rFonts w:ascii="Arial" w:eastAsiaTheme="minorHAnsi" w:hAnsi="Arial" w:cs="Arial"/>
          <w:lang w:val="es-MX" w:eastAsia="en-US"/>
        </w:rPr>
        <w:t>. La Dirección Ejecutiva de Prerrogativas y Partidos Políticos notificará</w:t>
      </w:r>
      <w:r w:rsidR="00D945DF">
        <w:rPr>
          <w:rFonts w:ascii="Arial" w:eastAsiaTheme="minorHAnsi" w:hAnsi="Arial" w:cs="Arial"/>
          <w:lang w:val="es-MX" w:eastAsia="en-US"/>
        </w:rPr>
        <w:t xml:space="preserve"> a las emisoras de radio y canales de televisión,</w:t>
      </w:r>
      <w:r w:rsidRPr="00146EB3">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4D3C0E" w:rsidRPr="00146EB3">
        <w:rPr>
          <w:rFonts w:ascii="Arial" w:eastAsiaTheme="minorHAnsi" w:hAnsi="Arial" w:cs="Arial"/>
          <w:lang w:val="es-MX" w:eastAsia="en-US"/>
        </w:rPr>
        <w:t>.</w:t>
      </w:r>
    </w:p>
    <w:p w14:paraId="7CF2F8CD" w14:textId="77777777" w:rsidR="000064FE" w:rsidRPr="00146EB3" w:rsidRDefault="000064FE" w:rsidP="00747254">
      <w:pPr>
        <w:spacing w:line="360" w:lineRule="auto"/>
        <w:ind w:right="49"/>
        <w:jc w:val="both"/>
        <w:rPr>
          <w:rFonts w:ascii="Arial" w:hAnsi="Arial" w:cs="Arial"/>
        </w:rPr>
      </w:pPr>
    </w:p>
    <w:p w14:paraId="103FD792" w14:textId="77777777" w:rsidR="000064FE" w:rsidRPr="00146EB3" w:rsidRDefault="000064FE" w:rsidP="00D7423A">
      <w:pPr>
        <w:shd w:val="clear" w:color="auto" w:fill="FFFFFF" w:themeFill="background1"/>
        <w:jc w:val="both"/>
        <w:rPr>
          <w:rFonts w:ascii="Arial" w:hAnsi="Arial" w:cs="Arial"/>
        </w:rPr>
      </w:pPr>
      <w:r w:rsidRPr="00146EB3">
        <w:rPr>
          <w:rFonts w:ascii="Arial" w:hAnsi="Arial" w:cs="Arial"/>
          <w:b/>
          <w:bCs/>
        </w:rPr>
        <w:t>CUARTO.</w:t>
      </w:r>
      <w:r w:rsidRPr="00146EB3">
        <w:rPr>
          <w:rFonts w:ascii="Arial" w:hAnsi="Arial" w:cs="Arial"/>
          <w:bCs/>
        </w:rPr>
        <w:t xml:space="preserve"> </w:t>
      </w:r>
      <w:r w:rsidRPr="00146EB3">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7C3DC2B1" w14:textId="77777777" w:rsidR="000064FE" w:rsidRPr="00146EB3" w:rsidRDefault="000064FE" w:rsidP="00747254">
      <w:pPr>
        <w:shd w:val="clear" w:color="auto" w:fill="FFFFFF" w:themeFill="background1"/>
        <w:spacing w:line="360" w:lineRule="auto"/>
        <w:jc w:val="both"/>
        <w:rPr>
          <w:rFonts w:ascii="Arial" w:hAnsi="Arial" w:cs="Arial"/>
        </w:rPr>
      </w:pPr>
    </w:p>
    <w:p w14:paraId="68630B84" w14:textId="5FC6E568" w:rsidR="000064FE" w:rsidRPr="00146EB3" w:rsidRDefault="000064FE" w:rsidP="00D7423A">
      <w:pPr>
        <w:shd w:val="clear" w:color="auto" w:fill="FFFFFF" w:themeFill="background1"/>
        <w:jc w:val="both"/>
        <w:rPr>
          <w:rFonts w:ascii="Arial" w:hAnsi="Arial" w:cs="Arial"/>
          <w:b/>
        </w:rPr>
      </w:pPr>
      <w:r w:rsidRPr="00146EB3">
        <w:rPr>
          <w:rFonts w:ascii="Arial" w:hAnsi="Arial" w:cs="Arial"/>
          <w:b/>
        </w:rPr>
        <w:t xml:space="preserve">QUINTO. </w:t>
      </w:r>
      <w:r w:rsidRPr="00146EB3">
        <w:rPr>
          <w:rFonts w:ascii="Arial" w:hAnsi="Arial" w:cs="Arial"/>
        </w:rPr>
        <w:t>Se aprueba el calendario para la entrega de materiales y órdenes de transmisión, a que se refiere el presente Acuerdo, en el entendido de que los mensajes de los candidatos independientes para campaña federal se transmitirán a partir de la orden de transmisión número 3</w:t>
      </w:r>
      <w:r w:rsidR="00D945DF" w:rsidRPr="00D945DF">
        <w:t xml:space="preserve"> </w:t>
      </w:r>
      <w:r w:rsidR="00D945DF" w:rsidRPr="00D945DF">
        <w:rPr>
          <w:rFonts w:ascii="Arial" w:hAnsi="Arial" w:cs="Arial"/>
        </w:rPr>
        <w:t>y los de candidatos independientes a nivel local en la orden de transm</w:t>
      </w:r>
      <w:r w:rsidR="00D945DF">
        <w:rPr>
          <w:rFonts w:ascii="Arial" w:hAnsi="Arial" w:cs="Arial"/>
        </w:rPr>
        <w:t>isión más cercana a su registro</w:t>
      </w:r>
      <w:r w:rsidRPr="00146EB3">
        <w:rPr>
          <w:rFonts w:ascii="Arial" w:hAnsi="Arial" w:cs="Arial"/>
        </w:rPr>
        <w:t>, siempre respetando la cantidad total de los mensajes a que tengan derecho, distribuyéndolos proporcionalmente a lo largo del periodo de campaña</w:t>
      </w:r>
      <w:r w:rsidR="007D1B53" w:rsidRPr="00146EB3">
        <w:rPr>
          <w:rFonts w:ascii="Arial" w:hAnsi="Arial" w:cs="Arial"/>
        </w:rPr>
        <w:t>.</w:t>
      </w:r>
    </w:p>
    <w:p w14:paraId="3ABDB3AD" w14:textId="77777777" w:rsidR="000064FE" w:rsidRPr="00146EB3" w:rsidRDefault="000064FE" w:rsidP="00747254">
      <w:pPr>
        <w:shd w:val="clear" w:color="auto" w:fill="FFFFFF" w:themeFill="background1"/>
        <w:spacing w:line="360" w:lineRule="auto"/>
        <w:jc w:val="both"/>
        <w:rPr>
          <w:rFonts w:ascii="Arial" w:hAnsi="Arial" w:cs="Arial"/>
        </w:rPr>
      </w:pPr>
    </w:p>
    <w:p w14:paraId="209419B8" w14:textId="171E0597" w:rsidR="00F239DD" w:rsidRDefault="00F239DD" w:rsidP="00D7423A">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18, </w:t>
      </w:r>
      <w:r w:rsidR="001F64BE" w:rsidRPr="001F64BE">
        <w:rPr>
          <w:rFonts w:ascii="Arial" w:hAnsi="Arial" w:cs="Arial"/>
        </w:rPr>
        <w:t>lo notifique de inmediato por vía electrónica a los integrantes del Comité de Radio y Televisión, y en su caso a Partidos Políticos locales.</w:t>
      </w:r>
    </w:p>
    <w:p w14:paraId="7032E7B4" w14:textId="77777777" w:rsidR="000064FE" w:rsidRPr="00146EB3" w:rsidRDefault="000064FE" w:rsidP="00747254">
      <w:pPr>
        <w:shd w:val="clear" w:color="auto" w:fill="FFFFFF" w:themeFill="background1"/>
        <w:spacing w:line="360" w:lineRule="auto"/>
        <w:jc w:val="both"/>
        <w:rPr>
          <w:rFonts w:ascii="Arial" w:hAnsi="Arial" w:cs="Arial"/>
        </w:rPr>
      </w:pPr>
    </w:p>
    <w:p w14:paraId="6BEFEAA9" w14:textId="77777777" w:rsidR="000064FE" w:rsidRPr="00146EB3" w:rsidRDefault="000064FE" w:rsidP="00D7423A">
      <w:pPr>
        <w:jc w:val="both"/>
        <w:rPr>
          <w:rFonts w:ascii="Arial" w:hAnsi="Arial" w:cs="Arial"/>
        </w:rPr>
      </w:pPr>
      <w:r w:rsidRPr="00146EB3">
        <w:rPr>
          <w:rFonts w:ascii="Arial" w:hAnsi="Arial" w:cs="Arial"/>
          <w:b/>
        </w:rPr>
        <w:t>SÉPTIMO.</w:t>
      </w:r>
      <w:r w:rsidRPr="00146EB3">
        <w:rPr>
          <w:rFonts w:ascii="Arial" w:hAnsi="Arial" w:cs="Arial"/>
        </w:rPr>
        <w:t xml:space="preserve"> Notifíquese a la Secretaría Ejecutiva del Instituto para los efectos legales a que haya lugar.</w:t>
      </w:r>
    </w:p>
    <w:p w14:paraId="67CC0024" w14:textId="77777777" w:rsidR="00F751DE" w:rsidRPr="00146EB3" w:rsidRDefault="00F751DE" w:rsidP="00747254">
      <w:pPr>
        <w:shd w:val="clear" w:color="auto" w:fill="FFFFFF" w:themeFill="background1"/>
        <w:spacing w:line="360" w:lineRule="auto"/>
        <w:jc w:val="both"/>
        <w:rPr>
          <w:rFonts w:ascii="Arial" w:hAnsi="Arial" w:cs="Arial"/>
          <w:b/>
        </w:rPr>
      </w:pPr>
    </w:p>
    <w:p w14:paraId="182E59BF" w14:textId="728F46C4" w:rsidR="00F751DE" w:rsidRPr="00146EB3" w:rsidRDefault="000064FE" w:rsidP="00D7423A">
      <w:pPr>
        <w:jc w:val="both"/>
        <w:rPr>
          <w:rFonts w:ascii="Arial" w:hAnsi="Arial" w:cs="Arial"/>
        </w:rPr>
      </w:pPr>
      <w:r w:rsidRPr="00146EB3">
        <w:rPr>
          <w:rFonts w:ascii="Arial" w:hAnsi="Arial" w:cs="Arial"/>
          <w:b/>
        </w:rPr>
        <w:lastRenderedPageBreak/>
        <w:t>OCTAVO</w:t>
      </w:r>
      <w:r w:rsidR="00F751DE" w:rsidRPr="00146EB3">
        <w:rPr>
          <w:rFonts w:ascii="Arial" w:hAnsi="Arial" w:cs="Arial"/>
          <w:b/>
        </w:rPr>
        <w:t>.</w:t>
      </w:r>
      <w:r w:rsidR="00F751DE" w:rsidRPr="00146EB3">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w:t>
      </w:r>
      <w:r w:rsidR="00B41917" w:rsidRPr="00146EB3">
        <w:rPr>
          <w:rFonts w:ascii="Arial" w:hAnsi="Arial" w:cs="Arial"/>
        </w:rPr>
        <w:t xml:space="preserve"> en el estado de </w:t>
      </w:r>
      <w:r w:rsidR="00782921" w:rsidRPr="00146EB3">
        <w:rPr>
          <w:rFonts w:ascii="Arial" w:hAnsi="Arial" w:cs="Arial"/>
        </w:rPr>
        <w:t>Guerrero</w:t>
      </w:r>
      <w:r w:rsidR="00F751DE" w:rsidRPr="00146EB3">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4535A0BF" w14:textId="77777777" w:rsidR="00F751DE" w:rsidRPr="00146EB3" w:rsidRDefault="00F751DE" w:rsidP="00D7423A">
      <w:pPr>
        <w:shd w:val="clear" w:color="auto" w:fill="FFFFFF" w:themeFill="background1"/>
        <w:jc w:val="both"/>
        <w:rPr>
          <w:rFonts w:ascii="Arial" w:hAnsi="Arial" w:cs="Arial"/>
        </w:rPr>
      </w:pPr>
    </w:p>
    <w:p w14:paraId="3564873E" w14:textId="7D9ABA5F" w:rsidR="00F751DE" w:rsidRPr="00146EB3" w:rsidRDefault="007D1B53" w:rsidP="00D7423A">
      <w:pPr>
        <w:jc w:val="both"/>
        <w:rPr>
          <w:rFonts w:ascii="Arial" w:hAnsi="Arial" w:cs="Arial"/>
        </w:rPr>
      </w:pPr>
      <w:r w:rsidRPr="00146EB3">
        <w:rPr>
          <w:rFonts w:ascii="Arial" w:hAnsi="Arial" w:cs="Arial"/>
          <w:b/>
        </w:rPr>
        <w:t>NOVENO</w:t>
      </w:r>
      <w:r w:rsidR="00F751DE" w:rsidRPr="00146EB3">
        <w:rPr>
          <w:rFonts w:ascii="Arial" w:hAnsi="Arial" w:cs="Arial"/>
          <w:b/>
        </w:rPr>
        <w:t xml:space="preserve">. </w:t>
      </w:r>
      <w:r w:rsidR="00F751DE" w:rsidRPr="00146EB3">
        <w:rPr>
          <w:rFonts w:ascii="Arial" w:hAnsi="Arial" w:cs="Arial"/>
        </w:rPr>
        <w:t>Se instruye a la Secretaría Ejecutiva para que, por conducto de la Dirección Ejecutiva de Prerrogativas y Partidos Políticos, comunique el presente Acuerdo al</w:t>
      </w:r>
      <w:r w:rsidR="00782921" w:rsidRPr="00146EB3">
        <w:rPr>
          <w:rFonts w:ascii="Arial" w:hAnsi="Arial" w:cs="Arial"/>
        </w:rPr>
        <w:t xml:space="preserve"> Instituto Electoral y de Participación Ciudadana del estado de Guerrero</w:t>
      </w:r>
      <w:r w:rsidR="00F751DE" w:rsidRPr="00146EB3">
        <w:rPr>
          <w:rFonts w:ascii="Arial" w:hAnsi="Arial" w:cs="Arial"/>
        </w:rPr>
        <w:t>, para los efectos legales a que haya lugar.</w:t>
      </w:r>
    </w:p>
    <w:p w14:paraId="6CA536C7" w14:textId="77777777" w:rsidR="00F751DE" w:rsidRPr="00146EB3" w:rsidRDefault="00F751DE" w:rsidP="00D7423A">
      <w:pPr>
        <w:jc w:val="both"/>
        <w:rPr>
          <w:rFonts w:ascii="Arial" w:hAnsi="Arial" w:cs="Arial"/>
        </w:rPr>
      </w:pPr>
    </w:p>
    <w:p w14:paraId="193367A8" w14:textId="33ECC161" w:rsidR="00F751DE" w:rsidRDefault="007D1B53" w:rsidP="00D7423A">
      <w:pPr>
        <w:shd w:val="clear" w:color="auto" w:fill="FFFFFF" w:themeFill="background1"/>
        <w:jc w:val="both"/>
        <w:rPr>
          <w:rFonts w:ascii="Arial" w:eastAsia="Arial" w:hAnsi="Arial" w:cs="Arial"/>
          <w:spacing w:val="-1"/>
        </w:rPr>
      </w:pPr>
      <w:r w:rsidRPr="00146EB3">
        <w:rPr>
          <w:rFonts w:ascii="Arial" w:hAnsi="Arial" w:cs="Arial"/>
          <w:b/>
        </w:rPr>
        <w:t>DÉCIM</w:t>
      </w:r>
      <w:r w:rsidR="00F751DE" w:rsidRPr="00146EB3">
        <w:rPr>
          <w:rFonts w:ascii="Arial" w:hAnsi="Arial" w:cs="Arial"/>
          <w:b/>
        </w:rPr>
        <w:t xml:space="preserve">O. </w:t>
      </w:r>
      <w:r w:rsidR="00F751DE" w:rsidRPr="00146EB3">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434F1090" w14:textId="77777777" w:rsidR="001F64BE" w:rsidRDefault="001F64BE" w:rsidP="00D7423A">
      <w:pPr>
        <w:shd w:val="clear" w:color="auto" w:fill="FFFFFF" w:themeFill="background1"/>
        <w:jc w:val="both"/>
        <w:rPr>
          <w:rFonts w:ascii="Arial" w:eastAsia="Arial" w:hAnsi="Arial" w:cs="Arial"/>
          <w:spacing w:val="-1"/>
        </w:rPr>
      </w:pPr>
    </w:p>
    <w:p w14:paraId="4AFCE401" w14:textId="77777777" w:rsidR="001F64BE" w:rsidRDefault="001F64BE" w:rsidP="001F64BE">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641C5924" w14:textId="77777777" w:rsidR="00F751DE" w:rsidRDefault="00F751DE" w:rsidP="00D7423A">
      <w:pPr>
        <w:jc w:val="both"/>
        <w:rPr>
          <w:rFonts w:ascii="Arial" w:hAnsi="Arial" w:cs="Arial"/>
        </w:rPr>
      </w:pPr>
    </w:p>
    <w:p w14:paraId="7C7272EE" w14:textId="5B248F4C" w:rsidR="00191472" w:rsidRPr="00191472" w:rsidRDefault="00747254" w:rsidP="00191472">
      <w:pPr>
        <w:shd w:val="clear" w:color="auto" w:fill="FFFFFF"/>
        <w:jc w:val="both"/>
        <w:rPr>
          <w:rFonts w:ascii="Arial" w:hAnsi="Arial" w:cs="Arial"/>
          <w:spacing w:val="-2"/>
        </w:rPr>
      </w:pPr>
      <w:r w:rsidRPr="00747254">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747254">
        <w:rPr>
          <w:rFonts w:ascii="Arial" w:hAnsi="Arial" w:cs="Arial"/>
        </w:rPr>
        <w:t>Nacif</w:t>
      </w:r>
      <w:proofErr w:type="spellEnd"/>
      <w:r w:rsidRPr="00747254">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0" w:name="_GoBack"/>
      <w:bookmarkEnd w:id="0"/>
    </w:p>
    <w:p w14:paraId="4DB00A3F" w14:textId="77777777" w:rsidR="00191472" w:rsidRPr="00191472" w:rsidRDefault="00191472" w:rsidP="00191472">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91472" w:rsidRPr="00191472" w14:paraId="5FAFB2F2" w14:textId="77777777" w:rsidTr="003E1CEA">
        <w:trPr>
          <w:jc w:val="center"/>
        </w:trPr>
        <w:tc>
          <w:tcPr>
            <w:tcW w:w="2405" w:type="pct"/>
          </w:tcPr>
          <w:p w14:paraId="75860167" w14:textId="77777777" w:rsidR="00191472" w:rsidRPr="00191472" w:rsidRDefault="00191472" w:rsidP="00191472">
            <w:pPr>
              <w:widowControl w:val="0"/>
              <w:autoSpaceDE w:val="0"/>
              <w:autoSpaceDN w:val="0"/>
              <w:adjustRightInd w:val="0"/>
              <w:ind w:left="-142" w:right="20"/>
              <w:jc w:val="center"/>
              <w:rPr>
                <w:rFonts w:ascii="Arial" w:eastAsia="Calibri" w:hAnsi="Arial" w:cs="Arial"/>
                <w:b/>
                <w:lang w:val="es-ES_tradnl" w:eastAsia="ja-JP"/>
              </w:rPr>
            </w:pPr>
            <w:r w:rsidRPr="00191472">
              <w:rPr>
                <w:rFonts w:ascii="Arial" w:eastAsia="Calibri" w:hAnsi="Arial" w:cs="Arial"/>
                <w:b/>
                <w:lang w:val="es-ES_tradnl" w:eastAsia="ja-JP"/>
              </w:rPr>
              <w:t>EL PRESIDENTE</w:t>
            </w:r>
          </w:p>
          <w:p w14:paraId="30F0C98D" w14:textId="77777777" w:rsidR="00191472" w:rsidRPr="00191472" w:rsidRDefault="00191472" w:rsidP="00191472">
            <w:pPr>
              <w:widowControl w:val="0"/>
              <w:autoSpaceDE w:val="0"/>
              <w:autoSpaceDN w:val="0"/>
              <w:adjustRightInd w:val="0"/>
              <w:ind w:left="-142" w:right="20"/>
              <w:jc w:val="center"/>
              <w:rPr>
                <w:rFonts w:ascii="Arial" w:eastAsia="Calibri" w:hAnsi="Arial" w:cs="Arial"/>
                <w:b/>
                <w:lang w:val="es-ES_tradnl" w:eastAsia="ja-JP"/>
              </w:rPr>
            </w:pPr>
            <w:r w:rsidRPr="00191472">
              <w:rPr>
                <w:rFonts w:ascii="Arial" w:eastAsia="Calibri" w:hAnsi="Arial" w:cs="Arial"/>
                <w:b/>
                <w:lang w:val="es-ES_tradnl" w:eastAsia="ja-JP"/>
              </w:rPr>
              <w:t>DEL COMITÉ DE RADIO Y TELEVISIÓN</w:t>
            </w:r>
          </w:p>
          <w:p w14:paraId="2070E6E3" w14:textId="77777777" w:rsidR="00191472" w:rsidRPr="00191472" w:rsidRDefault="00191472" w:rsidP="00191472">
            <w:pPr>
              <w:widowControl w:val="0"/>
              <w:autoSpaceDE w:val="0"/>
              <w:autoSpaceDN w:val="0"/>
              <w:adjustRightInd w:val="0"/>
              <w:ind w:left="-142" w:right="20"/>
              <w:jc w:val="center"/>
              <w:rPr>
                <w:rFonts w:ascii="Arial" w:eastAsia="Calibri" w:hAnsi="Arial" w:cs="Arial"/>
                <w:b/>
                <w:lang w:val="es-ES_tradnl" w:eastAsia="ja-JP"/>
              </w:rPr>
            </w:pPr>
          </w:p>
          <w:p w14:paraId="265662F1" w14:textId="77777777" w:rsidR="00191472" w:rsidRPr="00191472" w:rsidRDefault="00191472" w:rsidP="00191472">
            <w:pPr>
              <w:widowControl w:val="0"/>
              <w:autoSpaceDE w:val="0"/>
              <w:autoSpaceDN w:val="0"/>
              <w:adjustRightInd w:val="0"/>
              <w:ind w:left="-142" w:right="20"/>
              <w:jc w:val="center"/>
              <w:rPr>
                <w:rFonts w:ascii="Arial" w:eastAsia="Calibri" w:hAnsi="Arial" w:cs="Arial"/>
                <w:b/>
                <w:lang w:val="es-ES_tradnl" w:eastAsia="ja-JP"/>
              </w:rPr>
            </w:pPr>
          </w:p>
          <w:p w14:paraId="5B1E6E2C" w14:textId="77777777" w:rsidR="00191472" w:rsidRPr="00191472" w:rsidRDefault="00191472" w:rsidP="00191472">
            <w:pPr>
              <w:widowControl w:val="0"/>
              <w:autoSpaceDE w:val="0"/>
              <w:autoSpaceDN w:val="0"/>
              <w:adjustRightInd w:val="0"/>
              <w:ind w:left="-142" w:right="20"/>
              <w:jc w:val="center"/>
              <w:rPr>
                <w:rFonts w:ascii="Arial" w:eastAsia="Calibri" w:hAnsi="Arial" w:cs="Arial"/>
                <w:b/>
                <w:lang w:val="es-ES_tradnl" w:eastAsia="ja-JP"/>
              </w:rPr>
            </w:pPr>
          </w:p>
          <w:p w14:paraId="397577C9" w14:textId="77777777" w:rsidR="00191472" w:rsidRPr="00191472" w:rsidRDefault="00191472" w:rsidP="00191472">
            <w:pPr>
              <w:widowControl w:val="0"/>
              <w:autoSpaceDE w:val="0"/>
              <w:autoSpaceDN w:val="0"/>
              <w:adjustRightInd w:val="0"/>
              <w:ind w:left="-142" w:right="20"/>
              <w:jc w:val="center"/>
              <w:rPr>
                <w:rFonts w:ascii="Arial" w:eastAsia="Calibri" w:hAnsi="Arial" w:cs="Arial"/>
                <w:b/>
                <w:lang w:val="es-ES_tradnl" w:eastAsia="ja-JP"/>
              </w:rPr>
            </w:pPr>
          </w:p>
          <w:p w14:paraId="6A811FC7" w14:textId="77777777" w:rsidR="00191472" w:rsidRPr="00191472" w:rsidRDefault="00191472" w:rsidP="00191472">
            <w:pPr>
              <w:widowControl w:val="0"/>
              <w:autoSpaceDE w:val="0"/>
              <w:autoSpaceDN w:val="0"/>
              <w:adjustRightInd w:val="0"/>
              <w:ind w:left="-142" w:right="20"/>
              <w:jc w:val="center"/>
              <w:rPr>
                <w:rFonts w:ascii="Arial" w:eastAsia="Calibri" w:hAnsi="Arial" w:cs="Arial"/>
                <w:b/>
                <w:spacing w:val="-4"/>
                <w:lang w:val="es-ES_tradnl" w:eastAsia="ja-JP"/>
              </w:rPr>
            </w:pPr>
            <w:r w:rsidRPr="00191472">
              <w:rPr>
                <w:rFonts w:ascii="Arial" w:eastAsia="Calibri" w:hAnsi="Arial" w:cs="Arial"/>
                <w:b/>
                <w:spacing w:val="-4"/>
                <w:lang w:val="es-ES_tradnl" w:eastAsia="ja-JP"/>
              </w:rPr>
              <w:t>DR. BENITO NACIF HERNÁNDEZ</w:t>
            </w:r>
          </w:p>
        </w:tc>
        <w:tc>
          <w:tcPr>
            <w:tcW w:w="2595" w:type="pct"/>
            <w:vAlign w:val="center"/>
          </w:tcPr>
          <w:p w14:paraId="76ACF340" w14:textId="77777777" w:rsidR="00191472" w:rsidRPr="00191472" w:rsidRDefault="00191472" w:rsidP="00191472">
            <w:pPr>
              <w:widowControl w:val="0"/>
              <w:autoSpaceDE w:val="0"/>
              <w:autoSpaceDN w:val="0"/>
              <w:adjustRightInd w:val="0"/>
              <w:ind w:left="-94" w:right="-169"/>
              <w:jc w:val="center"/>
              <w:rPr>
                <w:rFonts w:ascii="Arial" w:eastAsia="Calibri" w:hAnsi="Arial" w:cs="Arial"/>
                <w:b/>
                <w:lang w:val="es-ES_tradnl" w:eastAsia="ja-JP"/>
              </w:rPr>
            </w:pPr>
            <w:r w:rsidRPr="00191472">
              <w:rPr>
                <w:rFonts w:ascii="Arial" w:eastAsia="Calibri" w:hAnsi="Arial" w:cs="Arial"/>
                <w:b/>
                <w:lang w:val="es-ES_tradnl" w:eastAsia="ja-JP"/>
              </w:rPr>
              <w:t>EL SECRETARIO TÉCNICO</w:t>
            </w:r>
          </w:p>
          <w:p w14:paraId="63FCD5E9" w14:textId="77777777" w:rsidR="00191472" w:rsidRPr="00191472" w:rsidRDefault="00191472" w:rsidP="00191472">
            <w:pPr>
              <w:widowControl w:val="0"/>
              <w:autoSpaceDE w:val="0"/>
              <w:autoSpaceDN w:val="0"/>
              <w:adjustRightInd w:val="0"/>
              <w:ind w:left="-94" w:right="-169"/>
              <w:jc w:val="center"/>
              <w:rPr>
                <w:rFonts w:ascii="Arial" w:eastAsia="Calibri" w:hAnsi="Arial" w:cs="Arial"/>
                <w:b/>
                <w:lang w:val="es-ES_tradnl" w:eastAsia="ja-JP"/>
              </w:rPr>
            </w:pPr>
            <w:r w:rsidRPr="00191472">
              <w:rPr>
                <w:rFonts w:ascii="Arial" w:eastAsia="Calibri" w:hAnsi="Arial" w:cs="Arial"/>
                <w:b/>
                <w:lang w:val="es-ES_tradnl" w:eastAsia="ja-JP"/>
              </w:rPr>
              <w:t>DEL COMITÉ DE RADIO Y TELEVISIÓN</w:t>
            </w:r>
          </w:p>
          <w:p w14:paraId="75A728A1" w14:textId="77777777" w:rsidR="00191472" w:rsidRPr="00191472" w:rsidRDefault="00191472" w:rsidP="00191472">
            <w:pPr>
              <w:widowControl w:val="0"/>
              <w:autoSpaceDE w:val="0"/>
              <w:autoSpaceDN w:val="0"/>
              <w:adjustRightInd w:val="0"/>
              <w:ind w:left="-94" w:right="-169"/>
              <w:jc w:val="center"/>
              <w:rPr>
                <w:rFonts w:ascii="Arial" w:eastAsia="Calibri" w:hAnsi="Arial" w:cs="Arial"/>
                <w:b/>
                <w:lang w:val="es-ES_tradnl" w:eastAsia="ja-JP"/>
              </w:rPr>
            </w:pPr>
          </w:p>
          <w:p w14:paraId="28CE924A" w14:textId="77777777" w:rsidR="00191472" w:rsidRPr="00191472" w:rsidRDefault="00191472" w:rsidP="00191472">
            <w:pPr>
              <w:widowControl w:val="0"/>
              <w:autoSpaceDE w:val="0"/>
              <w:autoSpaceDN w:val="0"/>
              <w:adjustRightInd w:val="0"/>
              <w:ind w:left="-94" w:right="-169"/>
              <w:jc w:val="center"/>
              <w:rPr>
                <w:rFonts w:ascii="Arial" w:eastAsia="Calibri" w:hAnsi="Arial" w:cs="Arial"/>
                <w:b/>
                <w:lang w:val="es-ES_tradnl" w:eastAsia="ja-JP"/>
              </w:rPr>
            </w:pPr>
          </w:p>
          <w:p w14:paraId="17CEE6A5" w14:textId="77777777" w:rsidR="00191472" w:rsidRPr="00191472" w:rsidRDefault="00191472" w:rsidP="00191472">
            <w:pPr>
              <w:widowControl w:val="0"/>
              <w:autoSpaceDE w:val="0"/>
              <w:autoSpaceDN w:val="0"/>
              <w:adjustRightInd w:val="0"/>
              <w:ind w:left="-94" w:right="-169"/>
              <w:jc w:val="center"/>
              <w:rPr>
                <w:rFonts w:ascii="Arial" w:eastAsia="Calibri" w:hAnsi="Arial" w:cs="Arial"/>
                <w:b/>
                <w:lang w:val="es-ES_tradnl" w:eastAsia="ja-JP"/>
              </w:rPr>
            </w:pPr>
          </w:p>
          <w:p w14:paraId="7772FF89" w14:textId="77777777" w:rsidR="00191472" w:rsidRPr="00191472" w:rsidRDefault="00191472" w:rsidP="00191472">
            <w:pPr>
              <w:widowControl w:val="0"/>
              <w:autoSpaceDE w:val="0"/>
              <w:autoSpaceDN w:val="0"/>
              <w:adjustRightInd w:val="0"/>
              <w:ind w:left="-94" w:right="-169"/>
              <w:jc w:val="center"/>
              <w:rPr>
                <w:rFonts w:ascii="Arial" w:eastAsia="Calibri" w:hAnsi="Arial" w:cs="Arial"/>
                <w:b/>
                <w:lang w:val="es-ES_tradnl" w:eastAsia="ja-JP"/>
              </w:rPr>
            </w:pPr>
          </w:p>
          <w:p w14:paraId="11C2226F" w14:textId="77777777" w:rsidR="00191472" w:rsidRPr="00191472" w:rsidRDefault="00191472" w:rsidP="00191472">
            <w:pPr>
              <w:widowControl w:val="0"/>
              <w:autoSpaceDE w:val="0"/>
              <w:autoSpaceDN w:val="0"/>
              <w:adjustRightInd w:val="0"/>
              <w:ind w:left="-94" w:right="-169"/>
              <w:jc w:val="center"/>
              <w:rPr>
                <w:rFonts w:ascii="Arial" w:eastAsia="Calibri" w:hAnsi="Arial" w:cs="Arial"/>
                <w:b/>
                <w:bCs/>
                <w:spacing w:val="-4"/>
                <w:lang w:val="es-ES_tradnl" w:eastAsia="ja-JP"/>
              </w:rPr>
            </w:pPr>
            <w:r w:rsidRPr="00191472">
              <w:rPr>
                <w:rFonts w:ascii="Arial" w:eastAsia="Calibri" w:hAnsi="Arial" w:cs="Arial"/>
                <w:b/>
                <w:spacing w:val="-4"/>
                <w:lang w:val="es-ES_tradnl" w:eastAsia="ja-JP"/>
              </w:rPr>
              <w:t>MTRO. PATRICIO BALLADOS VILLAGÓMEZ</w:t>
            </w:r>
          </w:p>
        </w:tc>
      </w:tr>
    </w:tbl>
    <w:p w14:paraId="7F53B228" w14:textId="77777777" w:rsidR="00191472" w:rsidRPr="006D1EBB" w:rsidRDefault="00191472" w:rsidP="00D7423A">
      <w:pPr>
        <w:jc w:val="both"/>
        <w:rPr>
          <w:rFonts w:ascii="Arial" w:hAnsi="Arial" w:cs="Arial"/>
        </w:rPr>
      </w:pPr>
    </w:p>
    <w:sectPr w:rsidR="00191472" w:rsidRPr="006D1EBB" w:rsidSect="001F4AB6">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BE26EE" w14:textId="77777777" w:rsidR="0009380D" w:rsidRDefault="0009380D">
      <w:r>
        <w:separator/>
      </w:r>
    </w:p>
  </w:endnote>
  <w:endnote w:type="continuationSeparator" w:id="0">
    <w:p w14:paraId="504DD2C3" w14:textId="77777777" w:rsidR="0009380D" w:rsidRDefault="00093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146876D1" w14:textId="77777777" w:rsidR="001F4AB6" w:rsidRPr="00552CDF" w:rsidRDefault="001F4AB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747254" w:rsidRPr="00747254">
          <w:rPr>
            <w:rFonts w:ascii="Arial" w:hAnsi="Arial" w:cs="Arial"/>
            <w:noProof/>
            <w:sz w:val="20"/>
            <w:szCs w:val="20"/>
            <w:lang w:val="es-ES"/>
          </w:rPr>
          <w:t>36</w:t>
        </w:r>
        <w:r w:rsidRPr="00552CDF">
          <w:rPr>
            <w:rFonts w:ascii="Arial" w:hAnsi="Arial" w:cs="Arial"/>
            <w:sz w:val="20"/>
            <w:szCs w:val="20"/>
          </w:rPr>
          <w:fldChar w:fldCharType="end"/>
        </w:r>
      </w:p>
    </w:sdtContent>
  </w:sdt>
  <w:p w14:paraId="06A2EF05" w14:textId="77777777" w:rsidR="001F4AB6" w:rsidRDefault="001F4AB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0531A0" w14:textId="77777777" w:rsidR="0009380D" w:rsidRDefault="0009380D">
      <w:r>
        <w:separator/>
      </w:r>
    </w:p>
  </w:footnote>
  <w:footnote w:type="continuationSeparator" w:id="0">
    <w:p w14:paraId="2C847F2D" w14:textId="77777777" w:rsidR="0009380D" w:rsidRDefault="000938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055FDB" w14:textId="77777777" w:rsidR="001F4AB6" w:rsidRDefault="001F4AB6" w:rsidP="00F751DE">
    <w:pPr>
      <w:pStyle w:val="Encabezado"/>
      <w:jc w:val="right"/>
      <w:rPr>
        <w:rFonts w:ascii="Arial" w:hAnsi="Arial" w:cs="Arial"/>
        <w:b/>
        <w:sz w:val="24"/>
        <w:szCs w:val="24"/>
      </w:rPr>
    </w:pPr>
  </w:p>
  <w:p w14:paraId="523B3FEE" w14:textId="77777777" w:rsidR="001F4AB6" w:rsidRDefault="001F4AB6" w:rsidP="00F751DE">
    <w:pPr>
      <w:pStyle w:val="Encabezado"/>
      <w:jc w:val="right"/>
      <w:rPr>
        <w:rFonts w:ascii="Arial" w:hAnsi="Arial" w:cs="Arial"/>
        <w:b/>
        <w:sz w:val="24"/>
        <w:szCs w:val="24"/>
      </w:rPr>
    </w:pPr>
  </w:p>
  <w:p w14:paraId="0EB781B0" w14:textId="77777777" w:rsidR="001F4AB6" w:rsidRDefault="001F4AB6" w:rsidP="00F751DE">
    <w:pPr>
      <w:pStyle w:val="Encabezado"/>
      <w:jc w:val="right"/>
      <w:rPr>
        <w:rFonts w:ascii="Arial" w:hAnsi="Arial" w:cs="Arial"/>
        <w:b/>
        <w:sz w:val="24"/>
        <w:szCs w:val="24"/>
      </w:rPr>
    </w:pPr>
  </w:p>
  <w:p w14:paraId="46107E14" w14:textId="77777777" w:rsidR="001F4AB6" w:rsidRDefault="001F4AB6" w:rsidP="00F751DE">
    <w:pPr>
      <w:pStyle w:val="Encabezado"/>
      <w:jc w:val="right"/>
      <w:rPr>
        <w:rFonts w:ascii="Arial" w:hAnsi="Arial" w:cs="Arial"/>
        <w:b/>
        <w:sz w:val="24"/>
        <w:szCs w:val="24"/>
      </w:rPr>
    </w:pPr>
  </w:p>
  <w:p w14:paraId="01C19F55" w14:textId="22E03755" w:rsidR="001F4AB6" w:rsidRDefault="001F4AB6" w:rsidP="00F751DE">
    <w:pPr>
      <w:pStyle w:val="Encabezado"/>
      <w:jc w:val="right"/>
      <w:rPr>
        <w:rFonts w:ascii="Arial" w:hAnsi="Arial" w:cs="Arial"/>
        <w:b/>
        <w:sz w:val="24"/>
        <w:szCs w:val="24"/>
      </w:rPr>
    </w:pPr>
    <w:r>
      <w:rPr>
        <w:rFonts w:ascii="Arial" w:hAnsi="Arial" w:cs="Arial"/>
        <w:b/>
        <w:sz w:val="24"/>
        <w:szCs w:val="24"/>
      </w:rPr>
      <w:t>INE/ACRT/53/2018</w:t>
    </w:r>
  </w:p>
  <w:p w14:paraId="7C0A4017" w14:textId="77777777" w:rsidR="001F4AB6" w:rsidRPr="00A06625" w:rsidRDefault="001F4AB6" w:rsidP="00F751D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65392A" w14:textId="77777777" w:rsidR="001F4AB6" w:rsidRDefault="001F4AB6" w:rsidP="001F4AB6">
    <w:pPr>
      <w:pStyle w:val="Encabezado"/>
      <w:jc w:val="right"/>
      <w:rPr>
        <w:rFonts w:ascii="Arial" w:hAnsi="Arial" w:cs="Arial"/>
        <w:b/>
        <w:sz w:val="24"/>
        <w:szCs w:val="24"/>
      </w:rPr>
    </w:pPr>
  </w:p>
  <w:p w14:paraId="64318CD7" w14:textId="77777777" w:rsidR="001F4AB6" w:rsidRDefault="001F4AB6" w:rsidP="001F4AB6">
    <w:pPr>
      <w:pStyle w:val="Encabezado"/>
      <w:jc w:val="right"/>
      <w:rPr>
        <w:rFonts w:ascii="Arial" w:hAnsi="Arial" w:cs="Arial"/>
        <w:b/>
        <w:sz w:val="24"/>
        <w:szCs w:val="24"/>
      </w:rPr>
    </w:pPr>
  </w:p>
  <w:p w14:paraId="5BF4FC08" w14:textId="77777777" w:rsidR="001F4AB6" w:rsidRDefault="001F4AB6" w:rsidP="001F4AB6">
    <w:pPr>
      <w:pStyle w:val="Encabezado"/>
      <w:jc w:val="right"/>
      <w:rPr>
        <w:rFonts w:ascii="Arial" w:hAnsi="Arial" w:cs="Arial"/>
        <w:b/>
        <w:sz w:val="24"/>
        <w:szCs w:val="24"/>
      </w:rPr>
    </w:pPr>
  </w:p>
  <w:p w14:paraId="60759645" w14:textId="77777777" w:rsidR="001F4AB6" w:rsidRDefault="001F4AB6" w:rsidP="001F4AB6">
    <w:pPr>
      <w:pStyle w:val="Encabezado"/>
      <w:jc w:val="right"/>
      <w:rPr>
        <w:rFonts w:ascii="Arial" w:hAnsi="Arial" w:cs="Arial"/>
        <w:b/>
        <w:sz w:val="24"/>
        <w:szCs w:val="24"/>
      </w:rPr>
    </w:pPr>
    <w:r>
      <w:rPr>
        <w:rFonts w:ascii="Arial" w:hAnsi="Arial" w:cs="Arial"/>
        <w:b/>
        <w:sz w:val="24"/>
        <w:szCs w:val="24"/>
      </w:rPr>
      <w:t>INE/ACRT/53/2018</w:t>
    </w:r>
  </w:p>
  <w:p w14:paraId="4835EAEA" w14:textId="77777777" w:rsidR="001F4AB6" w:rsidRPr="001F4AB6" w:rsidRDefault="001F4AB6" w:rsidP="001F4AB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CD801B42"/>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num>
  <w:num w:numId="39">
    <w:abstractNumId w:val="6"/>
  </w:num>
  <w:num w:numId="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DE"/>
    <w:rsid w:val="000064FE"/>
    <w:rsid w:val="0002572D"/>
    <w:rsid w:val="0005123A"/>
    <w:rsid w:val="000602C7"/>
    <w:rsid w:val="00076D54"/>
    <w:rsid w:val="000900CC"/>
    <w:rsid w:val="00090F44"/>
    <w:rsid w:val="0009380D"/>
    <w:rsid w:val="000954F7"/>
    <w:rsid w:val="00097541"/>
    <w:rsid w:val="000C2D87"/>
    <w:rsid w:val="000C683A"/>
    <w:rsid w:val="000D4244"/>
    <w:rsid w:val="0011303B"/>
    <w:rsid w:val="001300A9"/>
    <w:rsid w:val="001358E0"/>
    <w:rsid w:val="0014262C"/>
    <w:rsid w:val="0014530B"/>
    <w:rsid w:val="00146EB3"/>
    <w:rsid w:val="00186D05"/>
    <w:rsid w:val="00191472"/>
    <w:rsid w:val="001A000E"/>
    <w:rsid w:val="001B02E8"/>
    <w:rsid w:val="001E6884"/>
    <w:rsid w:val="001E7EE5"/>
    <w:rsid w:val="001F4AB6"/>
    <w:rsid w:val="001F6042"/>
    <w:rsid w:val="001F64BE"/>
    <w:rsid w:val="00200130"/>
    <w:rsid w:val="0021416F"/>
    <w:rsid w:val="002459B3"/>
    <w:rsid w:val="00245ABF"/>
    <w:rsid w:val="002566A6"/>
    <w:rsid w:val="002774DE"/>
    <w:rsid w:val="00294361"/>
    <w:rsid w:val="00296B61"/>
    <w:rsid w:val="002A4DF3"/>
    <w:rsid w:val="002A53A0"/>
    <w:rsid w:val="002A73F7"/>
    <w:rsid w:val="002E536D"/>
    <w:rsid w:val="002E6834"/>
    <w:rsid w:val="002E6C09"/>
    <w:rsid w:val="002F23B3"/>
    <w:rsid w:val="00306026"/>
    <w:rsid w:val="003240B3"/>
    <w:rsid w:val="0034279D"/>
    <w:rsid w:val="00361F5B"/>
    <w:rsid w:val="003727F8"/>
    <w:rsid w:val="00372B86"/>
    <w:rsid w:val="00381076"/>
    <w:rsid w:val="00382F71"/>
    <w:rsid w:val="003857A0"/>
    <w:rsid w:val="003928F9"/>
    <w:rsid w:val="003C4922"/>
    <w:rsid w:val="003F4FFC"/>
    <w:rsid w:val="00424C32"/>
    <w:rsid w:val="00433B94"/>
    <w:rsid w:val="004368A3"/>
    <w:rsid w:val="00437330"/>
    <w:rsid w:val="00443408"/>
    <w:rsid w:val="00445A53"/>
    <w:rsid w:val="00454C18"/>
    <w:rsid w:val="00492DBD"/>
    <w:rsid w:val="004C60AC"/>
    <w:rsid w:val="004D3C0E"/>
    <w:rsid w:val="004E228F"/>
    <w:rsid w:val="004E314C"/>
    <w:rsid w:val="004E7912"/>
    <w:rsid w:val="004F1AEB"/>
    <w:rsid w:val="00506A4D"/>
    <w:rsid w:val="00507AD0"/>
    <w:rsid w:val="0051151F"/>
    <w:rsid w:val="00516653"/>
    <w:rsid w:val="0051728B"/>
    <w:rsid w:val="00535318"/>
    <w:rsid w:val="00544F73"/>
    <w:rsid w:val="00551DDD"/>
    <w:rsid w:val="00552E92"/>
    <w:rsid w:val="0056052E"/>
    <w:rsid w:val="00564246"/>
    <w:rsid w:val="005810FC"/>
    <w:rsid w:val="00584CA7"/>
    <w:rsid w:val="005935F6"/>
    <w:rsid w:val="005B29B7"/>
    <w:rsid w:val="005C22EB"/>
    <w:rsid w:val="005E3554"/>
    <w:rsid w:val="00607705"/>
    <w:rsid w:val="00616C48"/>
    <w:rsid w:val="0062385B"/>
    <w:rsid w:val="00626B12"/>
    <w:rsid w:val="00631744"/>
    <w:rsid w:val="00632B30"/>
    <w:rsid w:val="00644362"/>
    <w:rsid w:val="00645FA6"/>
    <w:rsid w:val="006569E3"/>
    <w:rsid w:val="0069258D"/>
    <w:rsid w:val="006966B1"/>
    <w:rsid w:val="0069761F"/>
    <w:rsid w:val="006A1EED"/>
    <w:rsid w:val="006A26AA"/>
    <w:rsid w:val="006B32A1"/>
    <w:rsid w:val="006B7BDD"/>
    <w:rsid w:val="006C540C"/>
    <w:rsid w:val="00715A56"/>
    <w:rsid w:val="00745DE6"/>
    <w:rsid w:val="00747254"/>
    <w:rsid w:val="0077655A"/>
    <w:rsid w:val="00781469"/>
    <w:rsid w:val="00782921"/>
    <w:rsid w:val="007A5AEE"/>
    <w:rsid w:val="007C295D"/>
    <w:rsid w:val="007D1B53"/>
    <w:rsid w:val="007E34B4"/>
    <w:rsid w:val="007F4741"/>
    <w:rsid w:val="00803FBE"/>
    <w:rsid w:val="00807D3E"/>
    <w:rsid w:val="00837F9C"/>
    <w:rsid w:val="00841E47"/>
    <w:rsid w:val="008546D1"/>
    <w:rsid w:val="00854B76"/>
    <w:rsid w:val="00880D73"/>
    <w:rsid w:val="0088607A"/>
    <w:rsid w:val="008A0A6F"/>
    <w:rsid w:val="008A44C1"/>
    <w:rsid w:val="008B352A"/>
    <w:rsid w:val="008D0CEC"/>
    <w:rsid w:val="008D2A58"/>
    <w:rsid w:val="009252EE"/>
    <w:rsid w:val="00931F09"/>
    <w:rsid w:val="009B3415"/>
    <w:rsid w:val="009B6466"/>
    <w:rsid w:val="009C437F"/>
    <w:rsid w:val="009E7BE8"/>
    <w:rsid w:val="00A14999"/>
    <w:rsid w:val="00A3075A"/>
    <w:rsid w:val="00A430CC"/>
    <w:rsid w:val="00A47018"/>
    <w:rsid w:val="00A63D2A"/>
    <w:rsid w:val="00A74AAE"/>
    <w:rsid w:val="00A9303D"/>
    <w:rsid w:val="00AB4FDB"/>
    <w:rsid w:val="00AC0DE7"/>
    <w:rsid w:val="00AC57CF"/>
    <w:rsid w:val="00AD0C9B"/>
    <w:rsid w:val="00AD476A"/>
    <w:rsid w:val="00AE1159"/>
    <w:rsid w:val="00B075BA"/>
    <w:rsid w:val="00B363C6"/>
    <w:rsid w:val="00B41917"/>
    <w:rsid w:val="00B5423C"/>
    <w:rsid w:val="00B7372A"/>
    <w:rsid w:val="00B74DFD"/>
    <w:rsid w:val="00B92B3C"/>
    <w:rsid w:val="00BB384E"/>
    <w:rsid w:val="00BC69D0"/>
    <w:rsid w:val="00C02BB1"/>
    <w:rsid w:val="00C23B48"/>
    <w:rsid w:val="00C24290"/>
    <w:rsid w:val="00C2694B"/>
    <w:rsid w:val="00C616F8"/>
    <w:rsid w:val="00C65D4A"/>
    <w:rsid w:val="00C67D32"/>
    <w:rsid w:val="00C81ED9"/>
    <w:rsid w:val="00C91D1F"/>
    <w:rsid w:val="00CA1279"/>
    <w:rsid w:val="00CA18E6"/>
    <w:rsid w:val="00CA46D2"/>
    <w:rsid w:val="00CB630E"/>
    <w:rsid w:val="00CC4192"/>
    <w:rsid w:val="00D02A01"/>
    <w:rsid w:val="00D11E90"/>
    <w:rsid w:val="00D60021"/>
    <w:rsid w:val="00D7423A"/>
    <w:rsid w:val="00D945DF"/>
    <w:rsid w:val="00DA6458"/>
    <w:rsid w:val="00DB3679"/>
    <w:rsid w:val="00DD2FAA"/>
    <w:rsid w:val="00DD65C2"/>
    <w:rsid w:val="00DE79A4"/>
    <w:rsid w:val="00E004D5"/>
    <w:rsid w:val="00E077B3"/>
    <w:rsid w:val="00E36857"/>
    <w:rsid w:val="00E403C2"/>
    <w:rsid w:val="00E544CF"/>
    <w:rsid w:val="00E665B6"/>
    <w:rsid w:val="00E70075"/>
    <w:rsid w:val="00E745FB"/>
    <w:rsid w:val="00E74E62"/>
    <w:rsid w:val="00E77999"/>
    <w:rsid w:val="00E804D3"/>
    <w:rsid w:val="00E87580"/>
    <w:rsid w:val="00E90C80"/>
    <w:rsid w:val="00E93ACE"/>
    <w:rsid w:val="00E979EE"/>
    <w:rsid w:val="00EA5A3C"/>
    <w:rsid w:val="00EB0875"/>
    <w:rsid w:val="00EE1DC4"/>
    <w:rsid w:val="00EE63DB"/>
    <w:rsid w:val="00F215C2"/>
    <w:rsid w:val="00F21810"/>
    <w:rsid w:val="00F239DD"/>
    <w:rsid w:val="00F35062"/>
    <w:rsid w:val="00F53EB3"/>
    <w:rsid w:val="00F64536"/>
    <w:rsid w:val="00F6542A"/>
    <w:rsid w:val="00F71F0B"/>
    <w:rsid w:val="00F751DE"/>
    <w:rsid w:val="00F75360"/>
    <w:rsid w:val="00F833E3"/>
    <w:rsid w:val="00F847C6"/>
    <w:rsid w:val="00FB4AE8"/>
    <w:rsid w:val="00FC4411"/>
    <w:rsid w:val="00FC509F"/>
    <w:rsid w:val="00FD6826"/>
    <w:rsid w:val="00FD7C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571906"/>
  <w15:docId w15:val="{295A8248-97F9-4FB2-965D-282B767B6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51D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751D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751DE"/>
  </w:style>
  <w:style w:type="character" w:customStyle="1" w:styleId="TextodegloboCar">
    <w:name w:val="Texto de globo Car"/>
    <w:basedOn w:val="Fuentedeprrafopredeter"/>
    <w:link w:val="Textodeglobo"/>
    <w:uiPriority w:val="99"/>
    <w:semiHidden/>
    <w:rsid w:val="00F751DE"/>
    <w:rPr>
      <w:rFonts w:ascii="Segoe UI" w:hAnsi="Segoe UI" w:cs="Segoe UI"/>
      <w:sz w:val="18"/>
      <w:szCs w:val="18"/>
    </w:rPr>
  </w:style>
  <w:style w:type="paragraph" w:styleId="Textodeglobo">
    <w:name w:val="Balloon Text"/>
    <w:basedOn w:val="Normal"/>
    <w:link w:val="TextodegloboCar"/>
    <w:uiPriority w:val="99"/>
    <w:semiHidden/>
    <w:unhideWhenUsed/>
    <w:rsid w:val="00F751DE"/>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F751DE"/>
    <w:rPr>
      <w:rFonts w:ascii="Segoe UI" w:eastAsia="Times New Roman" w:hAnsi="Segoe UI" w:cs="Segoe UI"/>
      <w:sz w:val="18"/>
      <w:szCs w:val="18"/>
      <w:lang w:val="es-ES" w:eastAsia="es-ES"/>
    </w:rPr>
  </w:style>
  <w:style w:type="paragraph" w:customStyle="1" w:styleId="Texto">
    <w:name w:val="Texto"/>
    <w:basedOn w:val="Normal"/>
    <w:link w:val="TextoCar"/>
    <w:rsid w:val="00F751DE"/>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F751DE"/>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F751DE"/>
    <w:rPr>
      <w:sz w:val="20"/>
      <w:szCs w:val="20"/>
    </w:rPr>
  </w:style>
  <w:style w:type="paragraph" w:styleId="Textocomentario">
    <w:name w:val="annotation text"/>
    <w:basedOn w:val="Normal"/>
    <w:link w:val="TextocomentarioCar"/>
    <w:uiPriority w:val="99"/>
    <w:semiHidden/>
    <w:unhideWhenUsed/>
    <w:rsid w:val="00F751DE"/>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F751DE"/>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F751DE"/>
    <w:rPr>
      <w:b/>
      <w:bCs/>
      <w:sz w:val="20"/>
      <w:szCs w:val="20"/>
    </w:rPr>
  </w:style>
  <w:style w:type="paragraph" w:styleId="Asuntodelcomentario">
    <w:name w:val="annotation subject"/>
    <w:basedOn w:val="Textocomentario"/>
    <w:next w:val="Textocomentario"/>
    <w:link w:val="AsuntodelcomentarioCar"/>
    <w:uiPriority w:val="99"/>
    <w:semiHidden/>
    <w:unhideWhenUsed/>
    <w:rsid w:val="00F751DE"/>
    <w:rPr>
      <w:b/>
      <w:bCs/>
    </w:rPr>
  </w:style>
  <w:style w:type="character" w:customStyle="1" w:styleId="AsuntodelcomentarioCar1">
    <w:name w:val="Asunto del comentario Car1"/>
    <w:basedOn w:val="TextocomentarioCar1"/>
    <w:uiPriority w:val="99"/>
    <w:semiHidden/>
    <w:rsid w:val="00F751DE"/>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751DE"/>
  </w:style>
  <w:style w:type="paragraph" w:styleId="Piedepgina">
    <w:name w:val="footer"/>
    <w:basedOn w:val="Normal"/>
    <w:link w:val="PiedepginaCar"/>
    <w:uiPriority w:val="99"/>
    <w:unhideWhenUsed/>
    <w:rsid w:val="00F751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751DE"/>
  </w:style>
  <w:style w:type="table" w:styleId="Tablaconcuadrcula">
    <w:name w:val="Table Grid"/>
    <w:basedOn w:val="Tablanormal"/>
    <w:uiPriority w:val="39"/>
    <w:rsid w:val="00C616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296B61"/>
    <w:rPr>
      <w:sz w:val="16"/>
      <w:szCs w:val="16"/>
    </w:rPr>
  </w:style>
  <w:style w:type="paragraph" w:styleId="Revisin">
    <w:name w:val="Revision"/>
    <w:hidden/>
    <w:uiPriority w:val="99"/>
    <w:semiHidden/>
    <w:rsid w:val="00E87580"/>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39795">
      <w:bodyDiv w:val="1"/>
      <w:marLeft w:val="0"/>
      <w:marRight w:val="0"/>
      <w:marTop w:val="0"/>
      <w:marBottom w:val="0"/>
      <w:divBdr>
        <w:top w:val="none" w:sz="0" w:space="0" w:color="auto"/>
        <w:left w:val="none" w:sz="0" w:space="0" w:color="auto"/>
        <w:bottom w:val="none" w:sz="0" w:space="0" w:color="auto"/>
        <w:right w:val="none" w:sz="0" w:space="0" w:color="auto"/>
      </w:divBdr>
    </w:div>
    <w:div w:id="6637685">
      <w:bodyDiv w:val="1"/>
      <w:marLeft w:val="0"/>
      <w:marRight w:val="0"/>
      <w:marTop w:val="0"/>
      <w:marBottom w:val="0"/>
      <w:divBdr>
        <w:top w:val="none" w:sz="0" w:space="0" w:color="auto"/>
        <w:left w:val="none" w:sz="0" w:space="0" w:color="auto"/>
        <w:bottom w:val="none" w:sz="0" w:space="0" w:color="auto"/>
        <w:right w:val="none" w:sz="0" w:space="0" w:color="auto"/>
      </w:divBdr>
    </w:div>
    <w:div w:id="52045258">
      <w:bodyDiv w:val="1"/>
      <w:marLeft w:val="0"/>
      <w:marRight w:val="0"/>
      <w:marTop w:val="0"/>
      <w:marBottom w:val="0"/>
      <w:divBdr>
        <w:top w:val="none" w:sz="0" w:space="0" w:color="auto"/>
        <w:left w:val="none" w:sz="0" w:space="0" w:color="auto"/>
        <w:bottom w:val="none" w:sz="0" w:space="0" w:color="auto"/>
        <w:right w:val="none" w:sz="0" w:space="0" w:color="auto"/>
      </w:divBdr>
    </w:div>
    <w:div w:id="118377262">
      <w:bodyDiv w:val="1"/>
      <w:marLeft w:val="0"/>
      <w:marRight w:val="0"/>
      <w:marTop w:val="0"/>
      <w:marBottom w:val="0"/>
      <w:divBdr>
        <w:top w:val="none" w:sz="0" w:space="0" w:color="auto"/>
        <w:left w:val="none" w:sz="0" w:space="0" w:color="auto"/>
        <w:bottom w:val="none" w:sz="0" w:space="0" w:color="auto"/>
        <w:right w:val="none" w:sz="0" w:space="0" w:color="auto"/>
      </w:divBdr>
    </w:div>
    <w:div w:id="146284524">
      <w:bodyDiv w:val="1"/>
      <w:marLeft w:val="0"/>
      <w:marRight w:val="0"/>
      <w:marTop w:val="0"/>
      <w:marBottom w:val="0"/>
      <w:divBdr>
        <w:top w:val="none" w:sz="0" w:space="0" w:color="auto"/>
        <w:left w:val="none" w:sz="0" w:space="0" w:color="auto"/>
        <w:bottom w:val="none" w:sz="0" w:space="0" w:color="auto"/>
        <w:right w:val="none" w:sz="0" w:space="0" w:color="auto"/>
      </w:divBdr>
    </w:div>
    <w:div w:id="150871225">
      <w:bodyDiv w:val="1"/>
      <w:marLeft w:val="0"/>
      <w:marRight w:val="0"/>
      <w:marTop w:val="0"/>
      <w:marBottom w:val="0"/>
      <w:divBdr>
        <w:top w:val="none" w:sz="0" w:space="0" w:color="auto"/>
        <w:left w:val="none" w:sz="0" w:space="0" w:color="auto"/>
        <w:bottom w:val="none" w:sz="0" w:space="0" w:color="auto"/>
        <w:right w:val="none" w:sz="0" w:space="0" w:color="auto"/>
      </w:divBdr>
    </w:div>
    <w:div w:id="179006266">
      <w:bodyDiv w:val="1"/>
      <w:marLeft w:val="0"/>
      <w:marRight w:val="0"/>
      <w:marTop w:val="0"/>
      <w:marBottom w:val="0"/>
      <w:divBdr>
        <w:top w:val="none" w:sz="0" w:space="0" w:color="auto"/>
        <w:left w:val="none" w:sz="0" w:space="0" w:color="auto"/>
        <w:bottom w:val="none" w:sz="0" w:space="0" w:color="auto"/>
        <w:right w:val="none" w:sz="0" w:space="0" w:color="auto"/>
      </w:divBdr>
    </w:div>
    <w:div w:id="192571309">
      <w:bodyDiv w:val="1"/>
      <w:marLeft w:val="0"/>
      <w:marRight w:val="0"/>
      <w:marTop w:val="0"/>
      <w:marBottom w:val="0"/>
      <w:divBdr>
        <w:top w:val="none" w:sz="0" w:space="0" w:color="auto"/>
        <w:left w:val="none" w:sz="0" w:space="0" w:color="auto"/>
        <w:bottom w:val="none" w:sz="0" w:space="0" w:color="auto"/>
        <w:right w:val="none" w:sz="0" w:space="0" w:color="auto"/>
      </w:divBdr>
    </w:div>
    <w:div w:id="204021859">
      <w:bodyDiv w:val="1"/>
      <w:marLeft w:val="0"/>
      <w:marRight w:val="0"/>
      <w:marTop w:val="0"/>
      <w:marBottom w:val="0"/>
      <w:divBdr>
        <w:top w:val="none" w:sz="0" w:space="0" w:color="auto"/>
        <w:left w:val="none" w:sz="0" w:space="0" w:color="auto"/>
        <w:bottom w:val="none" w:sz="0" w:space="0" w:color="auto"/>
        <w:right w:val="none" w:sz="0" w:space="0" w:color="auto"/>
      </w:divBdr>
    </w:div>
    <w:div w:id="253633707">
      <w:bodyDiv w:val="1"/>
      <w:marLeft w:val="0"/>
      <w:marRight w:val="0"/>
      <w:marTop w:val="0"/>
      <w:marBottom w:val="0"/>
      <w:divBdr>
        <w:top w:val="none" w:sz="0" w:space="0" w:color="auto"/>
        <w:left w:val="none" w:sz="0" w:space="0" w:color="auto"/>
        <w:bottom w:val="none" w:sz="0" w:space="0" w:color="auto"/>
        <w:right w:val="none" w:sz="0" w:space="0" w:color="auto"/>
      </w:divBdr>
    </w:div>
    <w:div w:id="276834717">
      <w:bodyDiv w:val="1"/>
      <w:marLeft w:val="0"/>
      <w:marRight w:val="0"/>
      <w:marTop w:val="0"/>
      <w:marBottom w:val="0"/>
      <w:divBdr>
        <w:top w:val="none" w:sz="0" w:space="0" w:color="auto"/>
        <w:left w:val="none" w:sz="0" w:space="0" w:color="auto"/>
        <w:bottom w:val="none" w:sz="0" w:space="0" w:color="auto"/>
        <w:right w:val="none" w:sz="0" w:space="0" w:color="auto"/>
      </w:divBdr>
    </w:div>
    <w:div w:id="743143714">
      <w:bodyDiv w:val="1"/>
      <w:marLeft w:val="0"/>
      <w:marRight w:val="0"/>
      <w:marTop w:val="0"/>
      <w:marBottom w:val="0"/>
      <w:divBdr>
        <w:top w:val="none" w:sz="0" w:space="0" w:color="auto"/>
        <w:left w:val="none" w:sz="0" w:space="0" w:color="auto"/>
        <w:bottom w:val="none" w:sz="0" w:space="0" w:color="auto"/>
        <w:right w:val="none" w:sz="0" w:space="0" w:color="auto"/>
      </w:divBdr>
    </w:div>
    <w:div w:id="854004243">
      <w:bodyDiv w:val="1"/>
      <w:marLeft w:val="0"/>
      <w:marRight w:val="0"/>
      <w:marTop w:val="0"/>
      <w:marBottom w:val="0"/>
      <w:divBdr>
        <w:top w:val="none" w:sz="0" w:space="0" w:color="auto"/>
        <w:left w:val="none" w:sz="0" w:space="0" w:color="auto"/>
        <w:bottom w:val="none" w:sz="0" w:space="0" w:color="auto"/>
        <w:right w:val="none" w:sz="0" w:space="0" w:color="auto"/>
      </w:divBdr>
    </w:div>
    <w:div w:id="854264920">
      <w:bodyDiv w:val="1"/>
      <w:marLeft w:val="0"/>
      <w:marRight w:val="0"/>
      <w:marTop w:val="0"/>
      <w:marBottom w:val="0"/>
      <w:divBdr>
        <w:top w:val="none" w:sz="0" w:space="0" w:color="auto"/>
        <w:left w:val="none" w:sz="0" w:space="0" w:color="auto"/>
        <w:bottom w:val="none" w:sz="0" w:space="0" w:color="auto"/>
        <w:right w:val="none" w:sz="0" w:space="0" w:color="auto"/>
      </w:divBdr>
    </w:div>
    <w:div w:id="888614350">
      <w:bodyDiv w:val="1"/>
      <w:marLeft w:val="0"/>
      <w:marRight w:val="0"/>
      <w:marTop w:val="0"/>
      <w:marBottom w:val="0"/>
      <w:divBdr>
        <w:top w:val="none" w:sz="0" w:space="0" w:color="auto"/>
        <w:left w:val="none" w:sz="0" w:space="0" w:color="auto"/>
        <w:bottom w:val="none" w:sz="0" w:space="0" w:color="auto"/>
        <w:right w:val="none" w:sz="0" w:space="0" w:color="auto"/>
      </w:divBdr>
    </w:div>
    <w:div w:id="937716773">
      <w:bodyDiv w:val="1"/>
      <w:marLeft w:val="0"/>
      <w:marRight w:val="0"/>
      <w:marTop w:val="0"/>
      <w:marBottom w:val="0"/>
      <w:divBdr>
        <w:top w:val="none" w:sz="0" w:space="0" w:color="auto"/>
        <w:left w:val="none" w:sz="0" w:space="0" w:color="auto"/>
        <w:bottom w:val="none" w:sz="0" w:space="0" w:color="auto"/>
        <w:right w:val="none" w:sz="0" w:space="0" w:color="auto"/>
      </w:divBdr>
    </w:div>
    <w:div w:id="973557078">
      <w:bodyDiv w:val="1"/>
      <w:marLeft w:val="0"/>
      <w:marRight w:val="0"/>
      <w:marTop w:val="0"/>
      <w:marBottom w:val="0"/>
      <w:divBdr>
        <w:top w:val="none" w:sz="0" w:space="0" w:color="auto"/>
        <w:left w:val="none" w:sz="0" w:space="0" w:color="auto"/>
        <w:bottom w:val="none" w:sz="0" w:space="0" w:color="auto"/>
        <w:right w:val="none" w:sz="0" w:space="0" w:color="auto"/>
      </w:divBdr>
    </w:div>
    <w:div w:id="1136069630">
      <w:bodyDiv w:val="1"/>
      <w:marLeft w:val="0"/>
      <w:marRight w:val="0"/>
      <w:marTop w:val="0"/>
      <w:marBottom w:val="0"/>
      <w:divBdr>
        <w:top w:val="none" w:sz="0" w:space="0" w:color="auto"/>
        <w:left w:val="none" w:sz="0" w:space="0" w:color="auto"/>
        <w:bottom w:val="none" w:sz="0" w:space="0" w:color="auto"/>
        <w:right w:val="none" w:sz="0" w:space="0" w:color="auto"/>
      </w:divBdr>
    </w:div>
    <w:div w:id="1244873268">
      <w:bodyDiv w:val="1"/>
      <w:marLeft w:val="0"/>
      <w:marRight w:val="0"/>
      <w:marTop w:val="0"/>
      <w:marBottom w:val="0"/>
      <w:divBdr>
        <w:top w:val="none" w:sz="0" w:space="0" w:color="auto"/>
        <w:left w:val="none" w:sz="0" w:space="0" w:color="auto"/>
        <w:bottom w:val="none" w:sz="0" w:space="0" w:color="auto"/>
        <w:right w:val="none" w:sz="0" w:space="0" w:color="auto"/>
      </w:divBdr>
    </w:div>
    <w:div w:id="1308247197">
      <w:bodyDiv w:val="1"/>
      <w:marLeft w:val="0"/>
      <w:marRight w:val="0"/>
      <w:marTop w:val="0"/>
      <w:marBottom w:val="0"/>
      <w:divBdr>
        <w:top w:val="none" w:sz="0" w:space="0" w:color="auto"/>
        <w:left w:val="none" w:sz="0" w:space="0" w:color="auto"/>
        <w:bottom w:val="none" w:sz="0" w:space="0" w:color="auto"/>
        <w:right w:val="none" w:sz="0" w:space="0" w:color="auto"/>
      </w:divBdr>
    </w:div>
    <w:div w:id="1318339527">
      <w:bodyDiv w:val="1"/>
      <w:marLeft w:val="0"/>
      <w:marRight w:val="0"/>
      <w:marTop w:val="0"/>
      <w:marBottom w:val="0"/>
      <w:divBdr>
        <w:top w:val="none" w:sz="0" w:space="0" w:color="auto"/>
        <w:left w:val="none" w:sz="0" w:space="0" w:color="auto"/>
        <w:bottom w:val="none" w:sz="0" w:space="0" w:color="auto"/>
        <w:right w:val="none" w:sz="0" w:space="0" w:color="auto"/>
      </w:divBdr>
    </w:div>
    <w:div w:id="1327250337">
      <w:bodyDiv w:val="1"/>
      <w:marLeft w:val="0"/>
      <w:marRight w:val="0"/>
      <w:marTop w:val="0"/>
      <w:marBottom w:val="0"/>
      <w:divBdr>
        <w:top w:val="none" w:sz="0" w:space="0" w:color="auto"/>
        <w:left w:val="none" w:sz="0" w:space="0" w:color="auto"/>
        <w:bottom w:val="none" w:sz="0" w:space="0" w:color="auto"/>
        <w:right w:val="none" w:sz="0" w:space="0" w:color="auto"/>
      </w:divBdr>
    </w:div>
    <w:div w:id="1349022921">
      <w:bodyDiv w:val="1"/>
      <w:marLeft w:val="0"/>
      <w:marRight w:val="0"/>
      <w:marTop w:val="0"/>
      <w:marBottom w:val="0"/>
      <w:divBdr>
        <w:top w:val="none" w:sz="0" w:space="0" w:color="auto"/>
        <w:left w:val="none" w:sz="0" w:space="0" w:color="auto"/>
        <w:bottom w:val="none" w:sz="0" w:space="0" w:color="auto"/>
        <w:right w:val="none" w:sz="0" w:space="0" w:color="auto"/>
      </w:divBdr>
    </w:div>
    <w:div w:id="1430851642">
      <w:bodyDiv w:val="1"/>
      <w:marLeft w:val="0"/>
      <w:marRight w:val="0"/>
      <w:marTop w:val="0"/>
      <w:marBottom w:val="0"/>
      <w:divBdr>
        <w:top w:val="none" w:sz="0" w:space="0" w:color="auto"/>
        <w:left w:val="none" w:sz="0" w:space="0" w:color="auto"/>
        <w:bottom w:val="none" w:sz="0" w:space="0" w:color="auto"/>
        <w:right w:val="none" w:sz="0" w:space="0" w:color="auto"/>
      </w:divBdr>
    </w:div>
    <w:div w:id="1440564053">
      <w:bodyDiv w:val="1"/>
      <w:marLeft w:val="0"/>
      <w:marRight w:val="0"/>
      <w:marTop w:val="0"/>
      <w:marBottom w:val="0"/>
      <w:divBdr>
        <w:top w:val="none" w:sz="0" w:space="0" w:color="auto"/>
        <w:left w:val="none" w:sz="0" w:space="0" w:color="auto"/>
        <w:bottom w:val="none" w:sz="0" w:space="0" w:color="auto"/>
        <w:right w:val="none" w:sz="0" w:space="0" w:color="auto"/>
      </w:divBdr>
    </w:div>
    <w:div w:id="1443960461">
      <w:bodyDiv w:val="1"/>
      <w:marLeft w:val="0"/>
      <w:marRight w:val="0"/>
      <w:marTop w:val="0"/>
      <w:marBottom w:val="0"/>
      <w:divBdr>
        <w:top w:val="none" w:sz="0" w:space="0" w:color="auto"/>
        <w:left w:val="none" w:sz="0" w:space="0" w:color="auto"/>
        <w:bottom w:val="none" w:sz="0" w:space="0" w:color="auto"/>
        <w:right w:val="none" w:sz="0" w:space="0" w:color="auto"/>
      </w:divBdr>
    </w:div>
    <w:div w:id="1513227705">
      <w:bodyDiv w:val="1"/>
      <w:marLeft w:val="0"/>
      <w:marRight w:val="0"/>
      <w:marTop w:val="0"/>
      <w:marBottom w:val="0"/>
      <w:divBdr>
        <w:top w:val="none" w:sz="0" w:space="0" w:color="auto"/>
        <w:left w:val="none" w:sz="0" w:space="0" w:color="auto"/>
        <w:bottom w:val="none" w:sz="0" w:space="0" w:color="auto"/>
        <w:right w:val="none" w:sz="0" w:space="0" w:color="auto"/>
      </w:divBdr>
    </w:div>
    <w:div w:id="1763406493">
      <w:bodyDiv w:val="1"/>
      <w:marLeft w:val="0"/>
      <w:marRight w:val="0"/>
      <w:marTop w:val="0"/>
      <w:marBottom w:val="0"/>
      <w:divBdr>
        <w:top w:val="none" w:sz="0" w:space="0" w:color="auto"/>
        <w:left w:val="none" w:sz="0" w:space="0" w:color="auto"/>
        <w:bottom w:val="none" w:sz="0" w:space="0" w:color="auto"/>
        <w:right w:val="none" w:sz="0" w:space="0" w:color="auto"/>
      </w:divBdr>
    </w:div>
    <w:div w:id="1924339790">
      <w:bodyDiv w:val="1"/>
      <w:marLeft w:val="0"/>
      <w:marRight w:val="0"/>
      <w:marTop w:val="0"/>
      <w:marBottom w:val="0"/>
      <w:divBdr>
        <w:top w:val="none" w:sz="0" w:space="0" w:color="auto"/>
        <w:left w:val="none" w:sz="0" w:space="0" w:color="auto"/>
        <w:bottom w:val="none" w:sz="0" w:space="0" w:color="auto"/>
        <w:right w:val="none" w:sz="0" w:space="0" w:color="auto"/>
      </w:divBdr>
    </w:div>
    <w:div w:id="1990287775">
      <w:bodyDiv w:val="1"/>
      <w:marLeft w:val="0"/>
      <w:marRight w:val="0"/>
      <w:marTop w:val="0"/>
      <w:marBottom w:val="0"/>
      <w:divBdr>
        <w:top w:val="none" w:sz="0" w:space="0" w:color="auto"/>
        <w:left w:val="none" w:sz="0" w:space="0" w:color="auto"/>
        <w:bottom w:val="none" w:sz="0" w:space="0" w:color="auto"/>
        <w:right w:val="none" w:sz="0" w:space="0" w:color="auto"/>
      </w:divBdr>
    </w:div>
    <w:div w:id="2060586266">
      <w:bodyDiv w:val="1"/>
      <w:marLeft w:val="0"/>
      <w:marRight w:val="0"/>
      <w:marTop w:val="0"/>
      <w:marBottom w:val="0"/>
      <w:divBdr>
        <w:top w:val="none" w:sz="0" w:space="0" w:color="auto"/>
        <w:left w:val="none" w:sz="0" w:space="0" w:color="auto"/>
        <w:bottom w:val="none" w:sz="0" w:space="0" w:color="auto"/>
        <w:right w:val="none" w:sz="0" w:space="0" w:color="auto"/>
      </w:divBdr>
    </w:div>
    <w:div w:id="2113356139">
      <w:bodyDiv w:val="1"/>
      <w:marLeft w:val="0"/>
      <w:marRight w:val="0"/>
      <w:marTop w:val="0"/>
      <w:marBottom w:val="0"/>
      <w:divBdr>
        <w:top w:val="none" w:sz="0" w:space="0" w:color="auto"/>
        <w:left w:val="none" w:sz="0" w:space="0" w:color="auto"/>
        <w:bottom w:val="none" w:sz="0" w:space="0" w:color="auto"/>
        <w:right w:val="none" w:sz="0" w:space="0" w:color="auto"/>
      </w:divBdr>
    </w:div>
    <w:div w:id="2115781770">
      <w:bodyDiv w:val="1"/>
      <w:marLeft w:val="0"/>
      <w:marRight w:val="0"/>
      <w:marTop w:val="0"/>
      <w:marBottom w:val="0"/>
      <w:divBdr>
        <w:top w:val="none" w:sz="0" w:space="0" w:color="auto"/>
        <w:left w:val="none" w:sz="0" w:space="0" w:color="auto"/>
        <w:bottom w:val="none" w:sz="0" w:space="0" w:color="auto"/>
        <w:right w:val="none" w:sz="0" w:space="0" w:color="auto"/>
      </w:divBdr>
    </w:div>
    <w:div w:id="2137915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31366-CF29-47FE-AED8-16C1D0828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12457</Words>
  <Characters>68516</Characters>
  <Application>Microsoft Office Word</Application>
  <DocSecurity>0</DocSecurity>
  <Lines>570</Lines>
  <Paragraphs>161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80812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2018-02-28T04:39:00Z</dcterms:created>
  <dcterms:modified xsi:type="dcterms:W3CDTF">2018-02-28T18:21:00Z</dcterms:modified>
</cp:coreProperties>
</file>