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8C739" w14:textId="390FF5B6" w:rsidR="00F751DE" w:rsidRPr="002D0A0B" w:rsidRDefault="00F751DE" w:rsidP="002A2C60">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sidR="00841E47">
        <w:rPr>
          <w:rFonts w:ascii="Arial" w:hAnsi="Arial" w:cs="Arial"/>
          <w:b/>
          <w:bCs/>
        </w:rPr>
        <w:t>ICOS</w:t>
      </w:r>
      <w:r w:rsidRPr="002D0A0B">
        <w:rPr>
          <w:rFonts w:ascii="Arial" w:hAnsi="Arial" w:cs="Arial"/>
          <w:b/>
          <w:bCs/>
        </w:rPr>
        <w:t xml:space="preserve"> PARA LOS PERIODOS DE </w:t>
      </w:r>
      <w:proofErr w:type="spellStart"/>
      <w:r w:rsidRPr="002D0A0B">
        <w:rPr>
          <w:rFonts w:ascii="Arial" w:hAnsi="Arial" w:cs="Arial"/>
          <w:b/>
          <w:bCs/>
        </w:rPr>
        <w:t>INT</w:t>
      </w:r>
      <w:r>
        <w:rPr>
          <w:rFonts w:ascii="Arial" w:hAnsi="Arial" w:cs="Arial"/>
          <w:b/>
          <w:bCs/>
        </w:rPr>
        <w:t>ERCAMPAÑA</w:t>
      </w:r>
      <w:proofErr w:type="spellEnd"/>
      <w:r>
        <w:rPr>
          <w:rFonts w:ascii="Arial" w:hAnsi="Arial" w:cs="Arial"/>
          <w:b/>
          <w:bCs/>
        </w:rPr>
        <w:t xml:space="preserve"> Y CAMPAÑA</w:t>
      </w:r>
      <w:r w:rsidR="00841E47">
        <w:rPr>
          <w:rFonts w:ascii="Arial" w:hAnsi="Arial" w:cs="Arial"/>
          <w:b/>
          <w:bCs/>
        </w:rPr>
        <w:t>, ASÍ COMO PARA LOS CANDIDATOS INDEPENDIENTES EN ESTE ÚLTIMO PERIODO,</w:t>
      </w:r>
      <w:r>
        <w:rPr>
          <w:rFonts w:ascii="Arial" w:hAnsi="Arial" w:cs="Arial"/>
          <w:b/>
          <w:bCs/>
        </w:rPr>
        <w:t xml:space="preserve"> DEL PROCESO ELECTORAL LOCAL 2017-2018, COINCIDENTE CON EL </w:t>
      </w:r>
      <w:r w:rsidRPr="002D0A0B">
        <w:rPr>
          <w:rFonts w:ascii="Arial" w:hAnsi="Arial" w:cs="Arial"/>
          <w:b/>
          <w:bCs/>
        </w:rPr>
        <w:t>PROCESO ELECTORAL</w:t>
      </w:r>
      <w:r>
        <w:rPr>
          <w:rFonts w:ascii="Arial" w:hAnsi="Arial" w:cs="Arial"/>
          <w:b/>
          <w:bCs/>
        </w:rPr>
        <w:t xml:space="preserve"> FEDERAL</w:t>
      </w:r>
      <w:r w:rsidRPr="002D0A0B">
        <w:rPr>
          <w:rFonts w:ascii="Arial" w:hAnsi="Arial" w:cs="Arial"/>
          <w:b/>
          <w:bCs/>
        </w:rPr>
        <w:t xml:space="preserve"> 201</w:t>
      </w:r>
      <w:r>
        <w:rPr>
          <w:rFonts w:ascii="Arial" w:hAnsi="Arial" w:cs="Arial"/>
          <w:b/>
          <w:bCs/>
        </w:rPr>
        <w:t>7</w:t>
      </w:r>
      <w:r w:rsidRPr="002D0A0B">
        <w:rPr>
          <w:rFonts w:ascii="Arial" w:hAnsi="Arial" w:cs="Arial"/>
          <w:b/>
          <w:bCs/>
        </w:rPr>
        <w:t>-201</w:t>
      </w:r>
      <w:r>
        <w:rPr>
          <w:rFonts w:ascii="Arial" w:hAnsi="Arial" w:cs="Arial"/>
          <w:b/>
          <w:bCs/>
        </w:rPr>
        <w:t>8,</w:t>
      </w:r>
      <w:r w:rsidR="00841E47">
        <w:rPr>
          <w:rFonts w:ascii="Arial" w:hAnsi="Arial" w:cs="Arial"/>
          <w:b/>
          <w:bCs/>
        </w:rPr>
        <w:t xml:space="preserve"> EN EL ESTADO </w:t>
      </w:r>
      <w:r w:rsidR="00841E47" w:rsidRPr="00CE1884">
        <w:rPr>
          <w:rFonts w:ascii="Arial" w:hAnsi="Arial" w:cs="Arial"/>
          <w:b/>
          <w:bCs/>
        </w:rPr>
        <w:t xml:space="preserve">DE </w:t>
      </w:r>
      <w:r w:rsidR="00112214" w:rsidRPr="00CE1884">
        <w:rPr>
          <w:rFonts w:ascii="Arial" w:hAnsi="Arial" w:cs="Arial"/>
          <w:b/>
          <w:bCs/>
        </w:rPr>
        <w:t>MORELOS</w:t>
      </w:r>
    </w:p>
    <w:p w14:paraId="64CFB1A4" w14:textId="77777777" w:rsidR="00F751DE" w:rsidRDefault="00F751DE" w:rsidP="002A2C60">
      <w:pPr>
        <w:autoSpaceDE w:val="0"/>
        <w:autoSpaceDN w:val="0"/>
        <w:adjustRightInd w:val="0"/>
        <w:spacing w:line="300" w:lineRule="exact"/>
        <w:jc w:val="center"/>
        <w:rPr>
          <w:rFonts w:ascii="Arial,Bold" w:hAnsi="Arial,Bold" w:cs="Arial,Bold"/>
          <w:b/>
          <w:bCs/>
        </w:rPr>
      </w:pPr>
    </w:p>
    <w:p w14:paraId="0EDEDBEA" w14:textId="77777777" w:rsidR="004E314C" w:rsidRDefault="004E314C" w:rsidP="002A2C60">
      <w:pPr>
        <w:autoSpaceDE w:val="0"/>
        <w:autoSpaceDN w:val="0"/>
        <w:adjustRightInd w:val="0"/>
        <w:spacing w:line="300" w:lineRule="exact"/>
        <w:jc w:val="center"/>
        <w:rPr>
          <w:rFonts w:ascii="Arial,Bold" w:hAnsi="Arial,Bold" w:cs="Arial,Bold"/>
          <w:b/>
          <w:bCs/>
        </w:rPr>
      </w:pPr>
    </w:p>
    <w:p w14:paraId="16A752BD" w14:textId="77777777" w:rsidR="00F751DE" w:rsidRDefault="00F751DE" w:rsidP="002A2C60">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14:paraId="2C1DCF03" w14:textId="77777777" w:rsidR="00F751DE" w:rsidRPr="00000334" w:rsidRDefault="00F751DE" w:rsidP="002A2C60">
      <w:pPr>
        <w:pStyle w:val="Prrafodelista"/>
        <w:spacing w:after="0" w:line="300" w:lineRule="exact"/>
        <w:ind w:left="567"/>
        <w:jc w:val="both"/>
        <w:rPr>
          <w:rFonts w:ascii="Arial" w:hAnsi="Arial" w:cs="Arial"/>
          <w:i/>
          <w:sz w:val="24"/>
          <w:szCs w:val="24"/>
        </w:rPr>
      </w:pPr>
    </w:p>
    <w:p w14:paraId="0E9B8254" w14:textId="77777777" w:rsidR="00F751DE" w:rsidRPr="009627AC" w:rsidRDefault="00F751DE" w:rsidP="002A2C6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sidR="00745DE6">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14:paraId="7EE39AFE" w14:textId="77777777" w:rsidR="00F751DE" w:rsidRPr="009627AC" w:rsidRDefault="00F751DE" w:rsidP="002A2C60">
      <w:pPr>
        <w:pStyle w:val="Prrafodelista"/>
        <w:autoSpaceDE w:val="0"/>
        <w:autoSpaceDN w:val="0"/>
        <w:adjustRightInd w:val="0"/>
        <w:spacing w:after="0" w:line="300" w:lineRule="exact"/>
        <w:ind w:left="709"/>
        <w:jc w:val="both"/>
        <w:rPr>
          <w:rFonts w:ascii="Arial" w:hAnsi="Arial" w:cs="Arial"/>
          <w:sz w:val="24"/>
          <w:szCs w:val="24"/>
        </w:rPr>
      </w:pPr>
    </w:p>
    <w:p w14:paraId="7CBDF13D" w14:textId="77777777" w:rsidR="00F751DE" w:rsidRDefault="00F751DE" w:rsidP="002A2C6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14:paraId="1DDCB1D0" w14:textId="77777777" w:rsidR="0069761F" w:rsidRDefault="0069761F" w:rsidP="002A2C60">
      <w:pPr>
        <w:pStyle w:val="Prrafodelista"/>
        <w:autoSpaceDE w:val="0"/>
        <w:autoSpaceDN w:val="0"/>
        <w:adjustRightInd w:val="0"/>
        <w:spacing w:after="0" w:line="300" w:lineRule="exact"/>
        <w:ind w:left="709"/>
        <w:jc w:val="both"/>
        <w:rPr>
          <w:rFonts w:ascii="Arial" w:hAnsi="Arial" w:cs="Arial"/>
          <w:sz w:val="24"/>
          <w:szCs w:val="24"/>
        </w:rPr>
      </w:pPr>
    </w:p>
    <w:p w14:paraId="369E4DC2" w14:textId="77777777" w:rsidR="0069761F" w:rsidRPr="009627AC" w:rsidRDefault="0069761F" w:rsidP="002A2C6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w:t>
      </w:r>
      <w:proofErr w:type="spellStart"/>
      <w:r>
        <w:rPr>
          <w:rFonts w:ascii="Arial" w:hAnsi="Arial" w:cs="Arial"/>
          <w:sz w:val="24"/>
          <w:szCs w:val="24"/>
        </w:rPr>
        <w:t>CG426</w:t>
      </w:r>
      <w:proofErr w:type="spellEnd"/>
      <w:r>
        <w:rPr>
          <w:rFonts w:ascii="Arial" w:hAnsi="Arial" w:cs="Arial"/>
          <w:sz w:val="24"/>
          <w:szCs w:val="24"/>
        </w:rPr>
        <w:t>/2017.</w:t>
      </w:r>
    </w:p>
    <w:p w14:paraId="7219D31B" w14:textId="77777777" w:rsidR="00F751DE" w:rsidRPr="00EE7560" w:rsidRDefault="00F751DE" w:rsidP="002A2C60">
      <w:pPr>
        <w:autoSpaceDE w:val="0"/>
        <w:autoSpaceDN w:val="0"/>
        <w:adjustRightInd w:val="0"/>
        <w:spacing w:line="300" w:lineRule="exact"/>
        <w:jc w:val="both"/>
        <w:rPr>
          <w:rFonts w:ascii="Arial" w:hAnsi="Arial" w:cs="Arial"/>
        </w:rPr>
      </w:pPr>
    </w:p>
    <w:p w14:paraId="63C4A586" w14:textId="77777777" w:rsidR="00F751DE" w:rsidRPr="00427844" w:rsidRDefault="00F751DE" w:rsidP="002A2C60">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sidR="00745DE6">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w:t>
      </w:r>
      <w:proofErr w:type="spellStart"/>
      <w:r w:rsidRPr="00427844">
        <w:rPr>
          <w:rFonts w:ascii="Arial" w:hAnsi="Arial" w:cs="Arial"/>
          <w:sz w:val="24"/>
          <w:szCs w:val="24"/>
        </w:rPr>
        <w:t>ACRT</w:t>
      </w:r>
      <w:proofErr w:type="spellEnd"/>
      <w:r w:rsidRPr="00427844">
        <w:rPr>
          <w:rFonts w:ascii="Arial" w:hAnsi="Arial" w:cs="Arial"/>
          <w:sz w:val="24"/>
          <w:szCs w:val="24"/>
        </w:rPr>
        <w:t>/22/2017.</w:t>
      </w:r>
    </w:p>
    <w:p w14:paraId="0A0EE31E" w14:textId="77777777" w:rsidR="00F751DE" w:rsidRPr="00D35B91" w:rsidRDefault="00F751DE" w:rsidP="002A2C60">
      <w:pPr>
        <w:autoSpaceDE w:val="0"/>
        <w:autoSpaceDN w:val="0"/>
        <w:adjustRightInd w:val="0"/>
        <w:spacing w:line="300" w:lineRule="exact"/>
        <w:jc w:val="both"/>
        <w:rPr>
          <w:rFonts w:ascii="Arial" w:hAnsi="Arial" w:cs="Arial"/>
        </w:rPr>
      </w:pPr>
    </w:p>
    <w:p w14:paraId="782BBCC7"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sidR="00745DE6">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40F6180D"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3C058B02" w14:textId="77777777" w:rsidR="00F751DE" w:rsidRPr="009627AC"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w:t>
      </w:r>
      <w:proofErr w:type="spellStart"/>
      <w:r w:rsidRPr="009627AC">
        <w:rPr>
          <w:rFonts w:ascii="Arial" w:hAnsi="Arial" w:cs="Arial"/>
          <w:sz w:val="24"/>
          <w:szCs w:val="24"/>
        </w:rPr>
        <w:t>JGE177</w:t>
      </w:r>
      <w:proofErr w:type="spellEnd"/>
      <w:r w:rsidRPr="009627AC">
        <w:rPr>
          <w:rFonts w:ascii="Arial" w:hAnsi="Arial" w:cs="Arial"/>
          <w:sz w:val="24"/>
          <w:szCs w:val="24"/>
        </w:rPr>
        <w:t>/2017.</w:t>
      </w:r>
    </w:p>
    <w:p w14:paraId="3BB28EDD" w14:textId="77777777" w:rsidR="00F751DE" w:rsidRPr="00EE7560" w:rsidRDefault="00F751DE" w:rsidP="00F751DE">
      <w:pPr>
        <w:rPr>
          <w:rFonts w:ascii="Arial" w:hAnsi="Arial" w:cs="Arial"/>
        </w:rPr>
      </w:pPr>
    </w:p>
    <w:p w14:paraId="4C1F8488"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w:t>
      </w:r>
      <w:r w:rsidR="00E665B6" w:rsidRPr="00D35B91">
        <w:rPr>
          <w:rFonts w:ascii="Arial" w:hAnsi="Arial" w:cs="Arial"/>
          <w:sz w:val="24"/>
          <w:szCs w:val="24"/>
        </w:rPr>
        <w:t xml:space="preserve">El veinte de octubre de dos mil diecisiete, en sesión extraordinaria del Consejo General del Instituto Nacional Electoral, se emitió el </w:t>
      </w:r>
      <w:r w:rsidR="00E665B6" w:rsidRPr="00D35B91">
        <w:rPr>
          <w:rFonts w:ascii="Arial" w:hAnsi="Arial" w:cs="Arial"/>
          <w:i/>
          <w:iCs/>
          <w:sz w:val="24"/>
          <w:szCs w:val="24"/>
        </w:rPr>
        <w:t>“Acuerdo […] por el que se aprueban los criterios relativos a la asignación de tiempos en radio y televisión a las autoridades electorales locales</w:t>
      </w:r>
      <w:r w:rsidR="00E665B6">
        <w:rPr>
          <w:rFonts w:ascii="Arial" w:hAnsi="Arial" w:cs="Arial"/>
          <w:i/>
          <w:iCs/>
          <w:sz w:val="24"/>
          <w:szCs w:val="24"/>
        </w:rPr>
        <w:t xml:space="preserve"> y federales</w:t>
      </w:r>
      <w:r w:rsidR="00E665B6" w:rsidRPr="00D35B91">
        <w:rPr>
          <w:rFonts w:ascii="Arial" w:hAnsi="Arial" w:cs="Arial"/>
          <w:i/>
          <w:iCs/>
          <w:sz w:val="24"/>
          <w:szCs w:val="24"/>
        </w:rPr>
        <w:t xml:space="preserve"> para las etapas de Precampaña, </w:t>
      </w:r>
      <w:proofErr w:type="spellStart"/>
      <w:r w:rsidR="00E665B6" w:rsidRPr="00D35B91">
        <w:rPr>
          <w:rFonts w:ascii="Arial" w:hAnsi="Arial" w:cs="Arial"/>
          <w:i/>
          <w:iCs/>
          <w:sz w:val="24"/>
          <w:szCs w:val="24"/>
        </w:rPr>
        <w:t>Intercampaña</w:t>
      </w:r>
      <w:proofErr w:type="spellEnd"/>
      <w:r w:rsidR="00E665B6" w:rsidRPr="00D35B91">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00E665B6" w:rsidRPr="00D35B91">
        <w:rPr>
          <w:rFonts w:ascii="Arial" w:hAnsi="Arial" w:cs="Arial"/>
          <w:sz w:val="24"/>
          <w:szCs w:val="24"/>
        </w:rPr>
        <w:t>, identific</w:t>
      </w:r>
      <w:r w:rsidR="00E665B6">
        <w:rPr>
          <w:rFonts w:ascii="Arial" w:hAnsi="Arial" w:cs="Arial"/>
          <w:sz w:val="24"/>
          <w:szCs w:val="24"/>
        </w:rPr>
        <w:t>ado con la clave INE/</w:t>
      </w:r>
      <w:proofErr w:type="spellStart"/>
      <w:r w:rsidR="00E665B6">
        <w:rPr>
          <w:rFonts w:ascii="Arial" w:hAnsi="Arial" w:cs="Arial"/>
          <w:sz w:val="24"/>
          <w:szCs w:val="24"/>
        </w:rPr>
        <w:t>CG458</w:t>
      </w:r>
      <w:proofErr w:type="spellEnd"/>
      <w:r w:rsidR="00E665B6">
        <w:rPr>
          <w:rFonts w:ascii="Arial" w:hAnsi="Arial" w:cs="Arial"/>
          <w:sz w:val="24"/>
          <w:szCs w:val="24"/>
        </w:rPr>
        <w:t>/2017</w:t>
      </w:r>
      <w:r w:rsidRPr="00D35B91">
        <w:rPr>
          <w:rFonts w:ascii="Arial" w:hAnsi="Arial" w:cs="Arial"/>
          <w:sz w:val="24"/>
          <w:szCs w:val="24"/>
        </w:rPr>
        <w:t>.</w:t>
      </w:r>
    </w:p>
    <w:p w14:paraId="702C43D9"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6D33D1FE"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sidR="00745DE6">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sidR="00745DE6">
        <w:rPr>
          <w:rFonts w:ascii="Arial" w:hAnsi="Arial" w:cs="Arial"/>
          <w:i/>
          <w:sz w:val="24"/>
          <w:szCs w:val="24"/>
        </w:rPr>
        <w:t>que se declara la vigencia del marco geográfico e</w:t>
      </w:r>
      <w:r w:rsidRPr="006F007A">
        <w:rPr>
          <w:rFonts w:ascii="Arial" w:hAnsi="Arial" w:cs="Arial"/>
          <w:i/>
          <w:sz w:val="24"/>
          <w:szCs w:val="24"/>
        </w:rPr>
        <w:t>lectoral relativo a los map</w:t>
      </w:r>
      <w:r w:rsidR="00745DE6">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sidR="00745DE6">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sidR="00745DE6">
        <w:rPr>
          <w:rFonts w:ascii="Arial" w:hAnsi="Arial" w:cs="Arial"/>
          <w:i/>
          <w:sz w:val="24"/>
          <w:szCs w:val="24"/>
        </w:rPr>
        <w:t>c</w:t>
      </w:r>
      <w:r w:rsidRPr="006F007A">
        <w:rPr>
          <w:rFonts w:ascii="Arial" w:hAnsi="Arial" w:cs="Arial"/>
          <w:i/>
          <w:sz w:val="24"/>
          <w:szCs w:val="24"/>
        </w:rPr>
        <w:t>a</w:t>
      </w:r>
      <w:r w:rsidR="00745DE6">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w:t>
      </w:r>
      <w:proofErr w:type="spellStart"/>
      <w:r w:rsidRPr="006F007A">
        <w:rPr>
          <w:rFonts w:ascii="Arial" w:hAnsi="Arial" w:cs="Arial"/>
          <w:sz w:val="24"/>
          <w:szCs w:val="24"/>
        </w:rPr>
        <w:t>ACRT</w:t>
      </w:r>
      <w:proofErr w:type="spellEnd"/>
      <w:r w:rsidR="001E6884">
        <w:rPr>
          <w:rFonts w:ascii="Arial" w:hAnsi="Arial" w:cs="Arial"/>
          <w:sz w:val="24"/>
          <w:szCs w:val="24"/>
        </w:rPr>
        <w:t>/</w:t>
      </w:r>
      <w:r w:rsidRPr="006F007A">
        <w:rPr>
          <w:rFonts w:ascii="Arial" w:hAnsi="Arial" w:cs="Arial"/>
          <w:sz w:val="24"/>
          <w:szCs w:val="24"/>
        </w:rPr>
        <w:t>23/2017.</w:t>
      </w:r>
    </w:p>
    <w:p w14:paraId="780BE858" w14:textId="77777777" w:rsidR="00F751DE"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7C376FA3" w14:textId="4CB436D2" w:rsidR="004E314C" w:rsidRPr="00112214" w:rsidRDefault="00F751DE" w:rsidP="0011221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sidR="00745DE6">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w:t>
      </w:r>
      <w:proofErr w:type="spellStart"/>
      <w:r w:rsidRPr="006F007A">
        <w:rPr>
          <w:rFonts w:ascii="Arial" w:hAnsi="Arial" w:cs="Arial"/>
          <w:sz w:val="24"/>
          <w:szCs w:val="24"/>
        </w:rPr>
        <w:t>ACRT</w:t>
      </w:r>
      <w:proofErr w:type="spellEnd"/>
      <w:r w:rsidR="001E6884">
        <w:rPr>
          <w:rFonts w:ascii="Arial" w:hAnsi="Arial" w:cs="Arial"/>
          <w:sz w:val="24"/>
          <w:szCs w:val="24"/>
        </w:rPr>
        <w:t>/</w:t>
      </w:r>
      <w:r w:rsidRPr="006F007A">
        <w:rPr>
          <w:rFonts w:ascii="Arial" w:hAnsi="Arial" w:cs="Arial"/>
          <w:sz w:val="24"/>
          <w:szCs w:val="24"/>
        </w:rPr>
        <w:t>24/2017.</w:t>
      </w:r>
    </w:p>
    <w:p w14:paraId="6804AD97" w14:textId="77777777" w:rsidR="00112214" w:rsidRPr="00CE1884" w:rsidRDefault="0069761F" w:rsidP="0011221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lastRenderedPageBreak/>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w:t>
      </w:r>
      <w:proofErr w:type="spellStart"/>
      <w:r>
        <w:rPr>
          <w:rFonts w:ascii="Arial" w:hAnsi="Arial" w:cs="Arial"/>
          <w:i/>
          <w:sz w:val="24"/>
          <w:szCs w:val="24"/>
        </w:rPr>
        <w:t>CG387</w:t>
      </w:r>
      <w:proofErr w:type="spellEnd"/>
      <w:r>
        <w:rPr>
          <w:rFonts w:ascii="Arial" w:hAnsi="Arial" w:cs="Arial"/>
          <w:i/>
          <w:sz w:val="24"/>
          <w:szCs w:val="24"/>
        </w:rPr>
        <w:t>/2017 e INE/</w:t>
      </w:r>
      <w:proofErr w:type="spellStart"/>
      <w:r>
        <w:rPr>
          <w:rFonts w:ascii="Arial" w:hAnsi="Arial" w:cs="Arial"/>
          <w:i/>
          <w:sz w:val="24"/>
          <w:szCs w:val="24"/>
        </w:rPr>
        <w:t>CG455</w:t>
      </w:r>
      <w:proofErr w:type="spellEnd"/>
      <w:r>
        <w:rPr>
          <w:rFonts w:ascii="Arial" w:hAnsi="Arial" w:cs="Arial"/>
          <w:i/>
          <w:sz w:val="24"/>
          <w:szCs w:val="24"/>
        </w:rPr>
        <w:t>/2017 relacionados con la obtención del porcentaje de apoyo ciudadano y se da respuesta a los escritos presentados por Aspirantes”</w:t>
      </w:r>
      <w:r>
        <w:rPr>
          <w:rFonts w:ascii="Arial" w:hAnsi="Arial" w:cs="Arial"/>
          <w:sz w:val="24"/>
          <w:szCs w:val="24"/>
        </w:rPr>
        <w:t xml:space="preserve"> identificado como INE/</w:t>
      </w:r>
      <w:proofErr w:type="spellStart"/>
      <w:r>
        <w:rPr>
          <w:rFonts w:ascii="Arial" w:hAnsi="Arial" w:cs="Arial"/>
          <w:sz w:val="24"/>
          <w:szCs w:val="24"/>
        </w:rPr>
        <w:t>CG514</w:t>
      </w:r>
      <w:proofErr w:type="spellEnd"/>
      <w:r>
        <w:rPr>
          <w:rFonts w:ascii="Arial" w:hAnsi="Arial" w:cs="Arial"/>
          <w:sz w:val="24"/>
          <w:szCs w:val="24"/>
        </w:rPr>
        <w:t>/</w:t>
      </w:r>
      <w:r w:rsidRPr="00CE1884">
        <w:rPr>
          <w:rFonts w:ascii="Arial" w:hAnsi="Arial" w:cs="Arial"/>
          <w:sz w:val="24"/>
          <w:szCs w:val="24"/>
        </w:rPr>
        <w:t>2017.</w:t>
      </w:r>
    </w:p>
    <w:p w14:paraId="73318448" w14:textId="77777777" w:rsidR="00112214" w:rsidRPr="00CE1884" w:rsidRDefault="00112214" w:rsidP="00112214">
      <w:pPr>
        <w:autoSpaceDE w:val="0"/>
        <w:autoSpaceDN w:val="0"/>
        <w:adjustRightInd w:val="0"/>
        <w:ind w:left="-11"/>
        <w:jc w:val="both"/>
        <w:rPr>
          <w:rFonts w:ascii="Arial" w:hAnsi="Arial" w:cs="Arial"/>
        </w:rPr>
      </w:pPr>
    </w:p>
    <w:p w14:paraId="3562A62C" w14:textId="77777777" w:rsidR="00112214" w:rsidRPr="00CE1884" w:rsidRDefault="00112214" w:rsidP="0011221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E1884">
        <w:rPr>
          <w:rFonts w:ascii="Arial" w:hAnsi="Arial" w:cs="Arial"/>
          <w:b/>
          <w:sz w:val="24"/>
          <w:szCs w:val="24"/>
        </w:rPr>
        <w:t xml:space="preserve">Aprobación de propuesta de pautado por parte del </w:t>
      </w:r>
      <w:proofErr w:type="spellStart"/>
      <w:r w:rsidRPr="00CE1884">
        <w:rPr>
          <w:rFonts w:ascii="Arial" w:hAnsi="Arial" w:cs="Arial"/>
          <w:b/>
          <w:sz w:val="24"/>
          <w:szCs w:val="24"/>
        </w:rPr>
        <w:t>OPLE</w:t>
      </w:r>
      <w:proofErr w:type="spellEnd"/>
      <w:r w:rsidRPr="00CE1884">
        <w:rPr>
          <w:rFonts w:ascii="Arial" w:hAnsi="Arial" w:cs="Arial"/>
          <w:b/>
          <w:sz w:val="24"/>
          <w:szCs w:val="24"/>
        </w:rPr>
        <w:t xml:space="preserve">. </w:t>
      </w:r>
      <w:r w:rsidRPr="00CE1884">
        <w:rPr>
          <w:rFonts w:ascii="Arial" w:hAnsi="Arial" w:cs="Arial"/>
          <w:sz w:val="24"/>
          <w:szCs w:val="24"/>
        </w:rPr>
        <w:t xml:space="preserve">El veintinueve de noviembre de dos mil diecisiete, el </w:t>
      </w:r>
      <w:r w:rsidRPr="00CE1884">
        <w:rPr>
          <w:rFonts w:ascii="Arial" w:hAnsi="Arial" w:cs="Arial"/>
          <w:color w:val="000000"/>
          <w:sz w:val="24"/>
          <w:szCs w:val="24"/>
        </w:rPr>
        <w:t xml:space="preserve">Instituto Morelense de Procesos Electorales y Participación Ciudadana </w:t>
      </w:r>
      <w:r w:rsidRPr="00CE1884">
        <w:rPr>
          <w:rFonts w:ascii="Arial" w:hAnsi="Arial" w:cs="Arial"/>
          <w:sz w:val="24"/>
          <w:szCs w:val="24"/>
        </w:rPr>
        <w:t xml:space="preserve">notificó mediante el oficio </w:t>
      </w:r>
      <w:proofErr w:type="spellStart"/>
      <w:r w:rsidRPr="00CE1884">
        <w:rPr>
          <w:rFonts w:ascii="Arial" w:hAnsi="Arial" w:cs="Arial"/>
          <w:sz w:val="24"/>
          <w:szCs w:val="24"/>
        </w:rPr>
        <w:t>IMPEPAC</w:t>
      </w:r>
      <w:proofErr w:type="spellEnd"/>
      <w:r w:rsidRPr="00CE1884">
        <w:rPr>
          <w:rFonts w:ascii="Arial" w:hAnsi="Arial" w:cs="Arial"/>
          <w:sz w:val="24"/>
          <w:szCs w:val="24"/>
        </w:rPr>
        <w:t>/</w:t>
      </w:r>
      <w:proofErr w:type="spellStart"/>
      <w:r w:rsidRPr="00CE1884">
        <w:rPr>
          <w:rFonts w:ascii="Arial" w:hAnsi="Arial" w:cs="Arial"/>
          <w:sz w:val="24"/>
          <w:szCs w:val="24"/>
        </w:rPr>
        <w:t>SCS</w:t>
      </w:r>
      <w:proofErr w:type="spellEnd"/>
      <w:r w:rsidRPr="00CE1884">
        <w:rPr>
          <w:rFonts w:ascii="Arial" w:hAnsi="Arial" w:cs="Arial"/>
          <w:sz w:val="24"/>
          <w:szCs w:val="24"/>
        </w:rPr>
        <w:t xml:space="preserve">/052/2017 los modelos de pautas del Proceso Electoral Local en el estado de Morelos, para los periodos de Precampaña, </w:t>
      </w:r>
      <w:proofErr w:type="spellStart"/>
      <w:r w:rsidRPr="00CE1884">
        <w:rPr>
          <w:rFonts w:ascii="Arial" w:hAnsi="Arial" w:cs="Arial"/>
          <w:sz w:val="24"/>
          <w:szCs w:val="24"/>
        </w:rPr>
        <w:t>Intercampaña</w:t>
      </w:r>
      <w:proofErr w:type="spellEnd"/>
      <w:r w:rsidRPr="00CE1884">
        <w:rPr>
          <w:rFonts w:ascii="Arial" w:hAnsi="Arial" w:cs="Arial"/>
          <w:sz w:val="24"/>
          <w:szCs w:val="24"/>
        </w:rPr>
        <w:t xml:space="preserve"> y Campaña a los que accederán los partidos políticos y candidatos independientes.</w:t>
      </w:r>
    </w:p>
    <w:p w14:paraId="6A5B91F9" w14:textId="77777777" w:rsidR="00112214" w:rsidRPr="00CE1884" w:rsidRDefault="00112214" w:rsidP="00112214">
      <w:pPr>
        <w:pStyle w:val="Prrafodelista"/>
        <w:rPr>
          <w:rFonts w:ascii="Arial" w:hAnsi="Arial" w:cs="Arial"/>
          <w:b/>
          <w:sz w:val="24"/>
          <w:szCs w:val="24"/>
        </w:rPr>
      </w:pPr>
    </w:p>
    <w:p w14:paraId="19A94752" w14:textId="546BD8FD" w:rsidR="00112214" w:rsidRPr="00CE1884" w:rsidRDefault="00112214" w:rsidP="0011221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E1884">
        <w:rPr>
          <w:rFonts w:ascii="Arial" w:hAnsi="Arial" w:cs="Arial"/>
          <w:b/>
          <w:sz w:val="24"/>
          <w:szCs w:val="24"/>
        </w:rPr>
        <w:t>Aprobación de pautas de partidos políticos para el Proceso Electoral Local Coincidente con el Federal, en el estado de Morelos</w:t>
      </w:r>
      <w:r w:rsidRPr="00CE1884">
        <w:rPr>
          <w:rFonts w:ascii="Arial" w:hAnsi="Arial" w:cs="Arial"/>
          <w:sz w:val="24"/>
          <w:szCs w:val="24"/>
        </w:rPr>
        <w:t xml:space="preserve">. El cinco de diciembre de dos mil diecisiete en la </w:t>
      </w:r>
      <w:r w:rsidR="008B18BF" w:rsidRPr="00CE1884">
        <w:rPr>
          <w:rFonts w:ascii="Arial" w:hAnsi="Arial" w:cs="Arial"/>
          <w:sz w:val="24"/>
          <w:szCs w:val="24"/>
        </w:rPr>
        <w:t>d</w:t>
      </w:r>
      <w:r w:rsidRPr="00CE1884">
        <w:rPr>
          <w:rFonts w:ascii="Arial" w:hAnsi="Arial" w:cs="Arial"/>
          <w:sz w:val="24"/>
          <w:szCs w:val="24"/>
        </w:rPr>
        <w:t xml:space="preserve">écima </w:t>
      </w:r>
      <w:r w:rsidR="008B18BF" w:rsidRPr="00CE1884">
        <w:rPr>
          <w:rFonts w:ascii="Arial" w:hAnsi="Arial" w:cs="Arial"/>
          <w:sz w:val="24"/>
          <w:szCs w:val="24"/>
        </w:rPr>
        <w:t>o</w:t>
      </w:r>
      <w:r w:rsidRPr="00CE1884">
        <w:rPr>
          <w:rFonts w:ascii="Arial" w:hAnsi="Arial" w:cs="Arial"/>
          <w:sz w:val="24"/>
          <w:szCs w:val="24"/>
        </w:rPr>
        <w:t xml:space="preserve">ctava </w:t>
      </w:r>
      <w:r w:rsidR="008B18BF" w:rsidRPr="00CE1884">
        <w:rPr>
          <w:rFonts w:ascii="Arial" w:hAnsi="Arial" w:cs="Arial"/>
          <w:sz w:val="24"/>
          <w:szCs w:val="24"/>
        </w:rPr>
        <w:t>s</w:t>
      </w:r>
      <w:r w:rsidRPr="00CE1884">
        <w:rPr>
          <w:rFonts w:ascii="Arial" w:hAnsi="Arial" w:cs="Arial"/>
          <w:sz w:val="24"/>
          <w:szCs w:val="24"/>
        </w:rPr>
        <w:t xml:space="preserve">esión </w:t>
      </w:r>
      <w:r w:rsidR="008B18BF" w:rsidRPr="00CE1884">
        <w:rPr>
          <w:rFonts w:ascii="Arial" w:hAnsi="Arial" w:cs="Arial"/>
          <w:sz w:val="24"/>
          <w:szCs w:val="24"/>
        </w:rPr>
        <w:t>e</w:t>
      </w:r>
      <w:r w:rsidRPr="00CE1884">
        <w:rPr>
          <w:rFonts w:ascii="Arial" w:hAnsi="Arial" w:cs="Arial"/>
          <w:sz w:val="24"/>
          <w:szCs w:val="24"/>
        </w:rPr>
        <w:t xml:space="preserve">special del Comité de Radio y Televisión del Instituto Nacional Electoral, se aprobó el </w:t>
      </w:r>
      <w:r w:rsidRPr="00CE1884">
        <w:rPr>
          <w:rFonts w:ascii="Arial" w:hAnsi="Arial" w:cs="Arial"/>
          <w:i/>
          <w:sz w:val="24"/>
          <w:szCs w:val="24"/>
        </w:rPr>
        <w:t>“Acuerdo […] por el que se modifica el Acuerdo identificado como INE/</w:t>
      </w:r>
      <w:proofErr w:type="spellStart"/>
      <w:r w:rsidRPr="00CE1884">
        <w:rPr>
          <w:rFonts w:ascii="Arial" w:hAnsi="Arial" w:cs="Arial"/>
          <w:i/>
          <w:sz w:val="24"/>
          <w:szCs w:val="24"/>
        </w:rPr>
        <w:t>ACRT</w:t>
      </w:r>
      <w:proofErr w:type="spellEnd"/>
      <w:r w:rsidRPr="00CE1884">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Morelos”, </w:t>
      </w:r>
      <w:r w:rsidRPr="00CE1884">
        <w:rPr>
          <w:rFonts w:ascii="Arial" w:hAnsi="Arial" w:cs="Arial"/>
          <w:sz w:val="24"/>
          <w:szCs w:val="24"/>
        </w:rPr>
        <w:t>identificado como INE/</w:t>
      </w:r>
      <w:proofErr w:type="spellStart"/>
      <w:r w:rsidRPr="00CE1884">
        <w:rPr>
          <w:rFonts w:ascii="Arial" w:hAnsi="Arial" w:cs="Arial"/>
          <w:sz w:val="24"/>
          <w:szCs w:val="24"/>
        </w:rPr>
        <w:t>ACRT</w:t>
      </w:r>
      <w:proofErr w:type="spellEnd"/>
      <w:r w:rsidRPr="00CE1884">
        <w:rPr>
          <w:rFonts w:ascii="Arial" w:hAnsi="Arial" w:cs="Arial"/>
          <w:sz w:val="24"/>
          <w:szCs w:val="24"/>
        </w:rPr>
        <w:t>/45/2017.</w:t>
      </w:r>
    </w:p>
    <w:p w14:paraId="4917F4BE" w14:textId="77777777" w:rsidR="00F751DE" w:rsidRPr="00CE1884" w:rsidRDefault="00F751DE" w:rsidP="00112214">
      <w:pPr>
        <w:pStyle w:val="Prrafodelista"/>
        <w:autoSpaceDE w:val="0"/>
        <w:autoSpaceDN w:val="0"/>
        <w:adjustRightInd w:val="0"/>
        <w:spacing w:after="0" w:line="240" w:lineRule="auto"/>
        <w:ind w:left="1080"/>
        <w:jc w:val="both"/>
        <w:rPr>
          <w:rFonts w:ascii="Arial" w:hAnsi="Arial" w:cs="Arial"/>
          <w:sz w:val="24"/>
          <w:szCs w:val="24"/>
        </w:rPr>
      </w:pPr>
    </w:p>
    <w:p w14:paraId="3714F1EB" w14:textId="77777777" w:rsidR="00F751DE" w:rsidRPr="00197C48"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E1884">
        <w:rPr>
          <w:rFonts w:ascii="Arial" w:hAnsi="Arial" w:cs="Arial"/>
          <w:b/>
          <w:sz w:val="24"/>
        </w:rPr>
        <w:t>Aprobación de pautas de autoridades electorales del Proceso Electoral Federal 2017-2018 y locales coincidentes</w:t>
      </w:r>
      <w:r w:rsidRPr="00CE1884">
        <w:rPr>
          <w:rFonts w:ascii="Arial" w:hAnsi="Arial" w:cs="Arial"/>
          <w:sz w:val="24"/>
        </w:rPr>
        <w:t xml:space="preserve">. El once de diciembre dos mil diecisiete, en sesión ordinaria de la Junta General Ejecutiva del Instituto Nacional Electoral, se aprobó el </w:t>
      </w:r>
      <w:r w:rsidRPr="00CE1884">
        <w:rPr>
          <w:rFonts w:ascii="Arial" w:hAnsi="Arial" w:cs="Arial"/>
          <w:i/>
          <w:sz w:val="24"/>
        </w:rPr>
        <w:t>“Acuerdo […] por el que se aprueban los modelos</w:t>
      </w:r>
      <w:r w:rsidRPr="00197C48">
        <w:rPr>
          <w:rFonts w:ascii="Arial" w:hAnsi="Arial" w:cs="Arial"/>
          <w:i/>
          <w:sz w:val="24"/>
        </w:rPr>
        <w:t xml:space="preserve"> de distribución y las pautas para la transmisión en radio y televisión de los mensajes del Instituto Nacional Electoral, así como de otras autoridades electorales, en los periodos de </w:t>
      </w:r>
      <w:proofErr w:type="spellStart"/>
      <w:r w:rsidRPr="00197C48">
        <w:rPr>
          <w:rFonts w:ascii="Arial" w:hAnsi="Arial" w:cs="Arial"/>
          <w:i/>
          <w:sz w:val="24"/>
        </w:rPr>
        <w:t>intercampaña</w:t>
      </w:r>
      <w:proofErr w:type="spellEnd"/>
      <w:r w:rsidRPr="00197C48">
        <w:rPr>
          <w:rFonts w:ascii="Arial" w:hAnsi="Arial" w:cs="Arial"/>
          <w:i/>
          <w:sz w:val="24"/>
        </w:rPr>
        <w:t>,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w:t>
      </w:r>
      <w:proofErr w:type="spellStart"/>
      <w:r w:rsidRPr="00197C48">
        <w:rPr>
          <w:rFonts w:ascii="Arial" w:hAnsi="Arial" w:cs="Arial"/>
          <w:sz w:val="24"/>
        </w:rPr>
        <w:t>JGE231</w:t>
      </w:r>
      <w:proofErr w:type="spellEnd"/>
      <w:r w:rsidRPr="00197C48">
        <w:rPr>
          <w:rFonts w:ascii="Arial" w:hAnsi="Arial" w:cs="Arial"/>
          <w:sz w:val="24"/>
        </w:rPr>
        <w:t>/2017.</w:t>
      </w:r>
    </w:p>
    <w:p w14:paraId="3991967E" w14:textId="77777777" w:rsidR="00F751DE" w:rsidRPr="00197C48"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21473C9D" w14:textId="77777777" w:rsidR="00F751DE" w:rsidRPr="00197C48"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sidR="00745DE6">
        <w:rPr>
          <w:rFonts w:ascii="Arial" w:hAnsi="Arial" w:cs="Arial"/>
          <w:sz w:val="24"/>
        </w:rPr>
        <w:t>e de dos mil diecisiete, en la d</w:t>
      </w:r>
      <w:r w:rsidRPr="00197C48">
        <w:rPr>
          <w:rFonts w:ascii="Arial" w:hAnsi="Arial" w:cs="Arial"/>
          <w:sz w:val="24"/>
        </w:rPr>
        <w:t xml:space="preserve">écima </w:t>
      </w:r>
      <w:r w:rsidR="00745DE6">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97C48">
        <w:rPr>
          <w:rFonts w:ascii="Arial" w:hAnsi="Arial" w:cs="Arial"/>
          <w:i/>
          <w:sz w:val="24"/>
        </w:rPr>
        <w:t>intercampaña</w:t>
      </w:r>
      <w:proofErr w:type="spellEnd"/>
      <w:r w:rsidRPr="00197C48">
        <w:rPr>
          <w:rFonts w:ascii="Arial" w:hAnsi="Arial" w:cs="Arial"/>
          <w:i/>
          <w:sz w:val="24"/>
        </w:rPr>
        <w:t xml:space="preserve"> y campaña”</w:t>
      </w:r>
      <w:r w:rsidRPr="00197C48">
        <w:rPr>
          <w:rFonts w:ascii="Arial" w:hAnsi="Arial" w:cs="Arial"/>
          <w:sz w:val="24"/>
        </w:rPr>
        <w:t>, identificado como INE/</w:t>
      </w:r>
      <w:proofErr w:type="spellStart"/>
      <w:r w:rsidRPr="00197C48">
        <w:rPr>
          <w:rFonts w:ascii="Arial" w:hAnsi="Arial" w:cs="Arial"/>
          <w:sz w:val="24"/>
        </w:rPr>
        <w:t>ACRT</w:t>
      </w:r>
      <w:proofErr w:type="spellEnd"/>
      <w:r w:rsidRPr="00197C48">
        <w:rPr>
          <w:rFonts w:ascii="Arial" w:hAnsi="Arial" w:cs="Arial"/>
          <w:sz w:val="24"/>
        </w:rPr>
        <w:t>/62/2017.</w:t>
      </w:r>
    </w:p>
    <w:p w14:paraId="44ED0889" w14:textId="77777777" w:rsidR="00F751DE" w:rsidRPr="00197C48"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2BE79154" w14:textId="77777777" w:rsidR="00112214" w:rsidRPr="00CE1884" w:rsidRDefault="00F751DE" w:rsidP="0011221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w:t>
      </w:r>
      <w:r w:rsidRPr="00CE1884">
        <w:rPr>
          <w:rFonts w:ascii="Arial" w:hAnsi="Arial" w:cs="Arial"/>
          <w:i/>
          <w:sz w:val="24"/>
          <w:szCs w:val="24"/>
        </w:rPr>
        <w:t xml:space="preserve">para el periodo de </w:t>
      </w:r>
      <w:proofErr w:type="spellStart"/>
      <w:r w:rsidRPr="00CE1884">
        <w:rPr>
          <w:rFonts w:ascii="Arial" w:hAnsi="Arial" w:cs="Arial"/>
          <w:i/>
          <w:sz w:val="24"/>
          <w:szCs w:val="24"/>
        </w:rPr>
        <w:t>intercampaña</w:t>
      </w:r>
      <w:proofErr w:type="spellEnd"/>
      <w:r w:rsidRPr="00CE1884">
        <w:rPr>
          <w:rFonts w:ascii="Arial" w:hAnsi="Arial" w:cs="Arial"/>
          <w:i/>
          <w:sz w:val="24"/>
          <w:szCs w:val="24"/>
        </w:rPr>
        <w:t xml:space="preserve"> del Proceso Electoral Federal 2017-2018”</w:t>
      </w:r>
      <w:r w:rsidRPr="00CE1884">
        <w:rPr>
          <w:rFonts w:ascii="Arial" w:hAnsi="Arial" w:cs="Arial"/>
          <w:sz w:val="24"/>
          <w:szCs w:val="24"/>
        </w:rPr>
        <w:t>, identificado como INE/</w:t>
      </w:r>
      <w:proofErr w:type="spellStart"/>
      <w:r w:rsidRPr="00CE1884">
        <w:rPr>
          <w:rFonts w:ascii="Arial" w:hAnsi="Arial" w:cs="Arial"/>
          <w:sz w:val="24"/>
          <w:szCs w:val="24"/>
        </w:rPr>
        <w:t>ACRT</w:t>
      </w:r>
      <w:proofErr w:type="spellEnd"/>
      <w:r w:rsidRPr="00CE1884">
        <w:rPr>
          <w:rFonts w:ascii="Arial" w:hAnsi="Arial" w:cs="Arial"/>
          <w:sz w:val="24"/>
          <w:szCs w:val="24"/>
        </w:rPr>
        <w:t>/02/2018.</w:t>
      </w:r>
    </w:p>
    <w:p w14:paraId="563F4007" w14:textId="77777777" w:rsidR="00112214" w:rsidRPr="00CE1884" w:rsidRDefault="00112214" w:rsidP="00112214">
      <w:pPr>
        <w:pStyle w:val="Prrafodelista"/>
        <w:rPr>
          <w:rFonts w:ascii="Arial" w:hAnsi="Arial" w:cs="Arial"/>
          <w:b/>
          <w:bCs/>
          <w:sz w:val="24"/>
          <w:szCs w:val="24"/>
          <w:lang w:val="es-ES"/>
        </w:rPr>
      </w:pPr>
    </w:p>
    <w:p w14:paraId="084FEF89" w14:textId="603E331C" w:rsidR="00112214" w:rsidRPr="00CE1884" w:rsidRDefault="00112214" w:rsidP="0011221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E1884">
        <w:rPr>
          <w:rFonts w:ascii="Arial" w:hAnsi="Arial" w:cs="Arial"/>
          <w:b/>
          <w:bCs/>
          <w:sz w:val="24"/>
          <w:szCs w:val="24"/>
          <w:lang w:val="es-ES"/>
        </w:rPr>
        <w:t xml:space="preserve">Aprobación de pauta de </w:t>
      </w:r>
      <w:proofErr w:type="spellStart"/>
      <w:r w:rsidRPr="00CE1884">
        <w:rPr>
          <w:rFonts w:ascii="Arial" w:hAnsi="Arial" w:cs="Arial"/>
          <w:b/>
          <w:bCs/>
          <w:sz w:val="24"/>
          <w:szCs w:val="24"/>
          <w:lang w:val="es-ES"/>
        </w:rPr>
        <w:t>intercampaña</w:t>
      </w:r>
      <w:proofErr w:type="spellEnd"/>
      <w:r w:rsidRPr="00CE1884">
        <w:rPr>
          <w:rFonts w:ascii="Arial" w:hAnsi="Arial" w:cs="Arial"/>
          <w:b/>
          <w:bCs/>
          <w:sz w:val="24"/>
          <w:szCs w:val="24"/>
          <w:lang w:val="es-ES"/>
        </w:rPr>
        <w:t xml:space="preserve"> del Proceso Electoral Local</w:t>
      </w:r>
      <w:r w:rsidRPr="00CE1884">
        <w:rPr>
          <w:rFonts w:ascii="Arial" w:hAnsi="Arial" w:cs="Arial"/>
          <w:sz w:val="24"/>
          <w:szCs w:val="24"/>
          <w:lang w:val="es-ES"/>
        </w:rPr>
        <w:t xml:space="preserve">. El once de enero de dos mil dieciocho, en la </w:t>
      </w:r>
      <w:r w:rsidR="008B18BF" w:rsidRPr="00CE1884">
        <w:rPr>
          <w:rFonts w:ascii="Arial" w:hAnsi="Arial" w:cs="Arial"/>
          <w:sz w:val="24"/>
          <w:szCs w:val="24"/>
          <w:lang w:val="es-ES"/>
        </w:rPr>
        <w:t>p</w:t>
      </w:r>
      <w:r w:rsidRPr="00CE1884">
        <w:rPr>
          <w:rFonts w:ascii="Arial" w:hAnsi="Arial" w:cs="Arial"/>
          <w:sz w:val="24"/>
          <w:szCs w:val="24"/>
          <w:lang w:val="es-ES"/>
        </w:rPr>
        <w:t xml:space="preserve">rimera </w:t>
      </w:r>
      <w:r w:rsidR="008B18BF" w:rsidRPr="00CE1884">
        <w:rPr>
          <w:rFonts w:ascii="Arial" w:hAnsi="Arial" w:cs="Arial"/>
          <w:sz w:val="24"/>
          <w:szCs w:val="24"/>
          <w:lang w:val="es-ES"/>
        </w:rPr>
        <w:t>s</w:t>
      </w:r>
      <w:r w:rsidRPr="00CE1884">
        <w:rPr>
          <w:rFonts w:ascii="Arial" w:hAnsi="Arial" w:cs="Arial"/>
          <w:sz w:val="24"/>
          <w:szCs w:val="24"/>
          <w:lang w:val="es-ES"/>
        </w:rPr>
        <w:t xml:space="preserve">esión </w:t>
      </w:r>
      <w:r w:rsidR="008B18BF" w:rsidRPr="00CE1884">
        <w:rPr>
          <w:rFonts w:ascii="Arial" w:hAnsi="Arial" w:cs="Arial"/>
          <w:sz w:val="24"/>
          <w:szCs w:val="24"/>
          <w:lang w:val="es-ES"/>
        </w:rPr>
        <w:t>e</w:t>
      </w:r>
      <w:r w:rsidRPr="00CE1884">
        <w:rPr>
          <w:rFonts w:ascii="Arial" w:hAnsi="Arial" w:cs="Arial"/>
          <w:sz w:val="24"/>
          <w:szCs w:val="24"/>
          <w:lang w:val="es-ES"/>
        </w:rPr>
        <w:t>special del Comité de Radio y Televisión del Instituto Nacional Electoral, se aprobó el </w:t>
      </w:r>
      <w:r w:rsidRPr="00CE1884">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CE1884">
        <w:rPr>
          <w:rFonts w:ascii="Arial" w:hAnsi="Arial" w:cs="Arial"/>
          <w:i/>
          <w:iCs/>
          <w:sz w:val="24"/>
          <w:szCs w:val="24"/>
          <w:lang w:val="es-ES"/>
        </w:rPr>
        <w:t>intercampaña</w:t>
      </w:r>
      <w:proofErr w:type="spellEnd"/>
      <w:r w:rsidRPr="00CE1884">
        <w:rPr>
          <w:rFonts w:ascii="Arial" w:hAnsi="Arial" w:cs="Arial"/>
          <w:i/>
          <w:iCs/>
          <w:sz w:val="24"/>
          <w:szCs w:val="24"/>
          <w:lang w:val="es-ES"/>
        </w:rPr>
        <w:t xml:space="preserve"> del Proceso Electoral Local 2017-2018, coincidente con el Proceso Electoral Federal 2017-2018, en el estado de Morelos”, </w:t>
      </w:r>
      <w:r w:rsidRPr="00CE1884">
        <w:rPr>
          <w:rFonts w:ascii="Arial" w:hAnsi="Arial" w:cs="Arial"/>
          <w:iCs/>
          <w:sz w:val="24"/>
          <w:szCs w:val="24"/>
          <w:lang w:val="es-ES"/>
        </w:rPr>
        <w:t>identificado como INE/</w:t>
      </w:r>
      <w:proofErr w:type="spellStart"/>
      <w:r w:rsidRPr="00CE1884">
        <w:rPr>
          <w:rFonts w:ascii="Arial" w:hAnsi="Arial" w:cs="Arial"/>
          <w:iCs/>
          <w:sz w:val="24"/>
          <w:szCs w:val="24"/>
          <w:lang w:val="es-ES"/>
        </w:rPr>
        <w:t>ACRT</w:t>
      </w:r>
      <w:proofErr w:type="spellEnd"/>
      <w:r w:rsidRPr="00CE1884">
        <w:rPr>
          <w:rFonts w:ascii="Arial" w:hAnsi="Arial" w:cs="Arial"/>
          <w:iCs/>
          <w:sz w:val="24"/>
          <w:szCs w:val="24"/>
          <w:lang w:val="es-ES"/>
        </w:rPr>
        <w:t>/17/2018.</w:t>
      </w:r>
    </w:p>
    <w:p w14:paraId="772E1E61" w14:textId="77777777" w:rsidR="00F751DE" w:rsidRPr="00112214" w:rsidRDefault="00F751DE" w:rsidP="00112214">
      <w:pPr>
        <w:autoSpaceDE w:val="0"/>
        <w:autoSpaceDN w:val="0"/>
        <w:adjustRightInd w:val="0"/>
        <w:spacing w:line="260" w:lineRule="exact"/>
        <w:jc w:val="both"/>
        <w:rPr>
          <w:rFonts w:ascii="Arial" w:hAnsi="Arial" w:cs="Arial"/>
          <w:spacing w:val="20"/>
        </w:rPr>
      </w:pPr>
    </w:p>
    <w:p w14:paraId="3F50730A" w14:textId="77777777" w:rsidR="00F751DE" w:rsidRDefault="00F751DE" w:rsidP="00F751DE">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14:paraId="0C5A0D98" w14:textId="77777777" w:rsidR="00F751DE" w:rsidRDefault="00F751DE" w:rsidP="00F751DE">
      <w:pPr>
        <w:tabs>
          <w:tab w:val="left" w:pos="1134"/>
        </w:tabs>
        <w:autoSpaceDE w:val="0"/>
        <w:autoSpaceDN w:val="0"/>
        <w:adjustRightInd w:val="0"/>
        <w:spacing w:line="260" w:lineRule="exact"/>
        <w:ind w:right="474"/>
        <w:jc w:val="center"/>
        <w:rPr>
          <w:rFonts w:ascii="Arial" w:hAnsi="Arial" w:cs="Arial"/>
          <w:b/>
        </w:rPr>
      </w:pPr>
    </w:p>
    <w:p w14:paraId="75C83437" w14:textId="77777777" w:rsidR="00F751DE" w:rsidRPr="008A44C1" w:rsidRDefault="00F751DE" w:rsidP="00F751DE">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14:paraId="1C88246F" w14:textId="77777777" w:rsidR="00F751DE" w:rsidRPr="002D0A0B" w:rsidRDefault="00F751DE" w:rsidP="00F751DE">
      <w:pPr>
        <w:tabs>
          <w:tab w:val="left" w:pos="1134"/>
        </w:tabs>
        <w:autoSpaceDE w:val="0"/>
        <w:autoSpaceDN w:val="0"/>
        <w:adjustRightInd w:val="0"/>
        <w:spacing w:line="260" w:lineRule="exact"/>
        <w:ind w:right="474"/>
        <w:jc w:val="both"/>
        <w:rPr>
          <w:rFonts w:ascii="Arial" w:hAnsi="Arial" w:cs="Arial"/>
        </w:rPr>
      </w:pPr>
    </w:p>
    <w:p w14:paraId="2DEA72F1" w14:textId="77777777" w:rsidR="00F751DE" w:rsidRPr="00BB4677" w:rsidRDefault="00F751DE" w:rsidP="00F751DE">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sidR="00DA6458">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16485F5F" w14:textId="77777777" w:rsidR="00F751DE" w:rsidRPr="00BB4677" w:rsidRDefault="00F751DE" w:rsidP="00F751DE">
      <w:pPr>
        <w:spacing w:line="160" w:lineRule="exact"/>
        <w:ind w:left="567"/>
        <w:jc w:val="both"/>
        <w:rPr>
          <w:rFonts w:ascii="Arial" w:hAnsi="Arial" w:cs="Arial"/>
          <w:color w:val="000000"/>
          <w:spacing w:val="-2"/>
        </w:rPr>
      </w:pPr>
    </w:p>
    <w:p w14:paraId="717F6E7D" w14:textId="77777777" w:rsidR="00F751DE" w:rsidRPr="00BB4677" w:rsidRDefault="00F751DE" w:rsidP="00F751DE">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40BEAD58" w14:textId="77777777" w:rsidR="00F751DE" w:rsidRPr="00BB4677" w:rsidRDefault="00F751DE" w:rsidP="00F751DE">
      <w:pPr>
        <w:spacing w:line="160" w:lineRule="exact"/>
        <w:ind w:left="567"/>
        <w:jc w:val="both"/>
        <w:rPr>
          <w:rFonts w:ascii="Arial" w:hAnsi="Arial" w:cs="Arial"/>
          <w:color w:val="000000"/>
        </w:rPr>
      </w:pPr>
    </w:p>
    <w:p w14:paraId="6E0CCD3A" w14:textId="77777777" w:rsidR="00F751DE" w:rsidRPr="00BB4677" w:rsidRDefault="00F751DE" w:rsidP="00F751DE">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7C2A161D" w14:textId="77777777" w:rsidR="00F751DE" w:rsidRPr="00BB4677" w:rsidRDefault="00F751DE" w:rsidP="00F751DE">
      <w:pPr>
        <w:spacing w:line="260" w:lineRule="exact"/>
        <w:ind w:left="567"/>
        <w:jc w:val="both"/>
        <w:rPr>
          <w:rFonts w:ascii="Arial" w:hAnsi="Arial" w:cs="Arial"/>
          <w:color w:val="000000"/>
        </w:rPr>
      </w:pPr>
    </w:p>
    <w:p w14:paraId="759F5409" w14:textId="77777777" w:rsidR="00F751DE" w:rsidRPr="00BB4677" w:rsidRDefault="00F751DE" w:rsidP="00F751DE">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C67E70F" w14:textId="77777777" w:rsidR="00F751DE" w:rsidRDefault="00F751DE" w:rsidP="00F751DE">
      <w:pPr>
        <w:jc w:val="both"/>
        <w:rPr>
          <w:rFonts w:ascii="Arial" w:hAnsi="Arial" w:cs="Arial"/>
          <w:color w:val="000000"/>
        </w:rPr>
      </w:pPr>
    </w:p>
    <w:p w14:paraId="39182C27" w14:textId="77777777" w:rsidR="00F751DE" w:rsidRPr="008A44C1" w:rsidRDefault="00F751DE" w:rsidP="00F751DE">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14:paraId="6F6297D3" w14:textId="77777777" w:rsidR="00F751DE" w:rsidRDefault="00F751DE" w:rsidP="00F751DE">
      <w:pPr>
        <w:jc w:val="both"/>
        <w:rPr>
          <w:rFonts w:ascii="Arial" w:hAnsi="Arial" w:cs="Arial"/>
          <w:b/>
          <w:bCs/>
          <w:color w:val="000000"/>
        </w:rPr>
      </w:pPr>
    </w:p>
    <w:p w14:paraId="34677AAE" w14:textId="77777777" w:rsidR="00F751DE" w:rsidRPr="00BE2FAB" w:rsidRDefault="00F751DE" w:rsidP="00F751DE">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00DA36F6" w14:textId="77777777" w:rsidR="00F751DE" w:rsidRPr="00BE2FAB" w:rsidRDefault="00F751DE" w:rsidP="00F751DE">
      <w:pPr>
        <w:jc w:val="both"/>
        <w:rPr>
          <w:rFonts w:ascii="Arial" w:hAnsi="Arial" w:cs="Arial"/>
          <w:color w:val="000000"/>
        </w:rPr>
      </w:pPr>
    </w:p>
    <w:p w14:paraId="609EEB0E" w14:textId="77777777" w:rsidR="008B18BF" w:rsidRDefault="008B18BF" w:rsidP="008B18BF">
      <w:pPr>
        <w:numPr>
          <w:ilvl w:val="0"/>
          <w:numId w:val="2"/>
        </w:numPr>
        <w:ind w:left="567" w:hanging="567"/>
        <w:jc w:val="both"/>
        <w:rPr>
          <w:rFonts w:ascii="Arial" w:hAnsi="Arial" w:cs="Arial"/>
          <w:color w:val="000000"/>
        </w:rPr>
      </w:pPr>
      <w:r>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4BAC6FE5" w14:textId="77777777" w:rsidR="008B18BF" w:rsidRDefault="008B18BF" w:rsidP="008B18BF">
      <w:pPr>
        <w:tabs>
          <w:tab w:val="left" w:pos="2278"/>
        </w:tabs>
        <w:ind w:left="567" w:hanging="567"/>
        <w:jc w:val="both"/>
        <w:rPr>
          <w:rFonts w:ascii="Arial" w:hAnsi="Arial" w:cs="Arial"/>
          <w:color w:val="000000"/>
        </w:rPr>
      </w:pPr>
      <w:r>
        <w:rPr>
          <w:rFonts w:ascii="Arial" w:hAnsi="Arial" w:cs="Arial"/>
          <w:color w:val="000000"/>
        </w:rPr>
        <w:tab/>
      </w:r>
    </w:p>
    <w:p w14:paraId="314D8F0A" w14:textId="77777777" w:rsidR="008B18BF" w:rsidRDefault="008B18BF" w:rsidP="008B18BF">
      <w:pPr>
        <w:numPr>
          <w:ilvl w:val="0"/>
          <w:numId w:val="2"/>
        </w:numPr>
        <w:ind w:left="567" w:hanging="567"/>
        <w:jc w:val="both"/>
        <w:rPr>
          <w:rFonts w:ascii="Arial" w:hAnsi="Arial" w:cs="Arial"/>
          <w:color w:val="000000"/>
        </w:rPr>
      </w:pPr>
      <w:r>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14:paraId="67BAFAE3" w14:textId="77777777" w:rsidR="00F751DE" w:rsidRPr="00BE2FAB" w:rsidRDefault="00F751DE" w:rsidP="00F751DE">
      <w:pPr>
        <w:ind w:left="567"/>
        <w:jc w:val="both"/>
        <w:rPr>
          <w:rFonts w:ascii="Arial" w:hAnsi="Arial" w:cs="Arial"/>
          <w:color w:val="000000"/>
        </w:rPr>
      </w:pPr>
    </w:p>
    <w:p w14:paraId="0B37D46C" w14:textId="77777777" w:rsidR="00F751DE" w:rsidRPr="00BE2FAB" w:rsidRDefault="00F751DE" w:rsidP="00F751DE">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77DCF3AB" w14:textId="77777777" w:rsidR="00F751DE" w:rsidRPr="00BE2FAB" w:rsidRDefault="00F751DE" w:rsidP="00F751DE">
      <w:pPr>
        <w:ind w:left="567"/>
        <w:jc w:val="both"/>
        <w:rPr>
          <w:rFonts w:ascii="Arial" w:hAnsi="Arial" w:cs="Arial"/>
          <w:color w:val="000000"/>
        </w:rPr>
      </w:pPr>
    </w:p>
    <w:p w14:paraId="727CEF6A" w14:textId="391F061F" w:rsidR="00F751DE" w:rsidRPr="00CE1884" w:rsidRDefault="00F751DE" w:rsidP="00F751DE">
      <w:pPr>
        <w:ind w:left="567"/>
        <w:jc w:val="both"/>
        <w:rPr>
          <w:rFonts w:ascii="Arial" w:hAnsi="Arial" w:cs="Arial"/>
          <w:color w:val="000000"/>
        </w:rPr>
      </w:pPr>
      <w:r w:rsidRPr="00CE1884">
        <w:rPr>
          <w:rFonts w:ascii="Arial" w:hAnsi="Arial" w:cs="Arial"/>
          <w:color w:val="000000"/>
        </w:rPr>
        <w:t xml:space="preserve">Sobre el particular, la propuesta de pauta presentada por el Instituto </w:t>
      </w:r>
      <w:r w:rsidR="00112214" w:rsidRPr="00CE1884">
        <w:rPr>
          <w:rFonts w:ascii="Arial" w:hAnsi="Arial" w:cs="Arial"/>
          <w:color w:val="000000"/>
        </w:rPr>
        <w:t>Morelense de Procesos Electorales y Participación Ciudadana</w:t>
      </w:r>
      <w:r w:rsidRPr="00CE1884">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14:paraId="3DF99EEF" w14:textId="77777777" w:rsidR="00F751DE" w:rsidRPr="00CE1884" w:rsidRDefault="00F751DE" w:rsidP="00F751DE">
      <w:pPr>
        <w:jc w:val="both"/>
        <w:rPr>
          <w:rFonts w:ascii="Arial" w:hAnsi="Arial" w:cs="Arial"/>
          <w:b/>
        </w:rPr>
      </w:pPr>
    </w:p>
    <w:p w14:paraId="2C53002E" w14:textId="03F002C2" w:rsidR="00F751DE" w:rsidRPr="008A44C1" w:rsidRDefault="003928F9" w:rsidP="00F751DE">
      <w:pPr>
        <w:jc w:val="both"/>
        <w:rPr>
          <w:rFonts w:ascii="Arial" w:hAnsi="Arial" w:cs="Arial"/>
          <w:b/>
          <w:bCs/>
          <w:i/>
        </w:rPr>
      </w:pPr>
      <w:r w:rsidRPr="00CE1884">
        <w:rPr>
          <w:rFonts w:ascii="Arial" w:hAnsi="Arial" w:cs="Arial"/>
          <w:b/>
          <w:bCs/>
          <w:i/>
        </w:rPr>
        <w:t>Inicio de las</w:t>
      </w:r>
      <w:r w:rsidR="00F751DE" w:rsidRPr="00CE1884">
        <w:rPr>
          <w:rFonts w:ascii="Arial" w:hAnsi="Arial" w:cs="Arial"/>
          <w:b/>
          <w:bCs/>
          <w:i/>
        </w:rPr>
        <w:t xml:space="preserve"> etapa</w:t>
      </w:r>
      <w:r w:rsidRPr="00CE1884">
        <w:rPr>
          <w:rFonts w:ascii="Arial" w:hAnsi="Arial" w:cs="Arial"/>
          <w:b/>
          <w:bCs/>
          <w:i/>
        </w:rPr>
        <w:t>s</w:t>
      </w:r>
      <w:r w:rsidR="00F751DE" w:rsidRPr="00CE1884">
        <w:rPr>
          <w:rFonts w:ascii="Arial" w:hAnsi="Arial" w:cs="Arial"/>
          <w:b/>
          <w:bCs/>
          <w:i/>
        </w:rPr>
        <w:t xml:space="preserve"> de</w:t>
      </w:r>
      <w:r w:rsidRPr="00CE1884">
        <w:rPr>
          <w:rFonts w:ascii="Arial" w:hAnsi="Arial" w:cs="Arial"/>
          <w:b/>
          <w:bCs/>
          <w:i/>
        </w:rPr>
        <w:t xml:space="preserve"> </w:t>
      </w:r>
      <w:proofErr w:type="spellStart"/>
      <w:r w:rsidRPr="00CE1884">
        <w:rPr>
          <w:rFonts w:ascii="Arial" w:hAnsi="Arial" w:cs="Arial"/>
          <w:b/>
          <w:bCs/>
          <w:i/>
        </w:rPr>
        <w:t>intercampaña</w:t>
      </w:r>
      <w:proofErr w:type="spellEnd"/>
      <w:r w:rsidRPr="00CE1884">
        <w:rPr>
          <w:rFonts w:ascii="Arial" w:hAnsi="Arial" w:cs="Arial"/>
          <w:b/>
          <w:bCs/>
          <w:i/>
        </w:rPr>
        <w:t xml:space="preserve"> y</w:t>
      </w:r>
      <w:r w:rsidR="00F751DE" w:rsidRPr="00CE1884">
        <w:rPr>
          <w:rFonts w:ascii="Arial" w:hAnsi="Arial" w:cs="Arial"/>
          <w:b/>
          <w:bCs/>
          <w:i/>
        </w:rPr>
        <w:t xml:space="preserve"> campaña del Proceso Electoral Local 2017-2018 coincidente con el Federal,</w:t>
      </w:r>
      <w:r w:rsidRPr="00CE1884">
        <w:rPr>
          <w:rFonts w:ascii="Arial" w:hAnsi="Arial" w:cs="Arial"/>
          <w:b/>
          <w:bCs/>
          <w:i/>
        </w:rPr>
        <w:t xml:space="preserve"> en el estado de </w:t>
      </w:r>
      <w:r w:rsidR="00112214" w:rsidRPr="00CE1884">
        <w:rPr>
          <w:rFonts w:ascii="Arial" w:hAnsi="Arial" w:cs="Arial"/>
          <w:b/>
          <w:bCs/>
          <w:i/>
        </w:rPr>
        <w:t>Morelos</w:t>
      </w:r>
    </w:p>
    <w:p w14:paraId="073AB7E3" w14:textId="77777777" w:rsidR="00F751DE" w:rsidRPr="00BE2FAB" w:rsidRDefault="00F751DE" w:rsidP="00F751DE">
      <w:pPr>
        <w:jc w:val="both"/>
        <w:rPr>
          <w:rFonts w:ascii="Arial" w:hAnsi="Arial" w:cs="Arial"/>
          <w:b/>
          <w:bCs/>
        </w:rPr>
      </w:pPr>
    </w:p>
    <w:p w14:paraId="72AD2467" w14:textId="77777777" w:rsidR="00F751DE" w:rsidRPr="00BE2FAB" w:rsidRDefault="00F751DE" w:rsidP="00F751DE">
      <w:pPr>
        <w:numPr>
          <w:ilvl w:val="0"/>
          <w:numId w:val="2"/>
        </w:numPr>
        <w:ind w:left="567" w:hanging="567"/>
        <w:jc w:val="both"/>
        <w:rPr>
          <w:rFonts w:ascii="Arial" w:hAnsi="Arial" w:cs="Arial"/>
          <w:color w:val="000000"/>
        </w:rPr>
      </w:pPr>
      <w:r w:rsidRPr="00BE2FAB">
        <w:rPr>
          <w:rFonts w:ascii="Arial" w:hAnsi="Arial" w:cs="Arial"/>
          <w:color w:val="000000"/>
        </w:rPr>
        <w:t xml:space="preserve">De </w:t>
      </w:r>
      <w:r w:rsidRPr="00BE2FA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775A724F" w14:textId="77777777" w:rsidR="00F751DE" w:rsidRPr="00BE2FAB" w:rsidRDefault="00F751DE" w:rsidP="00F751DE">
      <w:pPr>
        <w:jc w:val="both"/>
        <w:rPr>
          <w:rFonts w:ascii="Arial" w:hAnsi="Arial" w:cs="Arial"/>
          <w:color w:val="000000"/>
        </w:rPr>
      </w:pPr>
    </w:p>
    <w:p w14:paraId="63E03A4E" w14:textId="1BAAAA7A" w:rsidR="00F751DE" w:rsidRPr="00BE2FAB" w:rsidRDefault="00F751DE" w:rsidP="00F751DE">
      <w:pPr>
        <w:numPr>
          <w:ilvl w:val="0"/>
          <w:numId w:val="2"/>
        </w:numPr>
        <w:ind w:left="567" w:hanging="567"/>
        <w:jc w:val="both"/>
        <w:rPr>
          <w:rFonts w:ascii="Arial" w:hAnsi="Arial" w:cs="Arial"/>
          <w:color w:val="000000"/>
        </w:rPr>
      </w:pPr>
      <w:r w:rsidRPr="00BE2FA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w:t>
      </w:r>
      <w:r w:rsidRPr="00CE1884">
        <w:rPr>
          <w:rFonts w:ascii="Arial" w:hAnsi="Arial" w:cs="Arial"/>
          <w:color w:val="000000"/>
        </w:rPr>
        <w:t xml:space="preserve">de </w:t>
      </w:r>
      <w:r w:rsidR="00112214" w:rsidRPr="00CE1884">
        <w:rPr>
          <w:rFonts w:ascii="Arial" w:hAnsi="Arial" w:cs="Arial"/>
          <w:color w:val="000000"/>
        </w:rPr>
        <w:t>Morelos</w:t>
      </w:r>
      <w:r w:rsidRPr="00CE1884">
        <w:rPr>
          <w:rFonts w:ascii="Arial" w:hAnsi="Arial" w:cs="Arial"/>
          <w:color w:val="000000"/>
        </w:rPr>
        <w:t xml:space="preserve"> es coincidente</w:t>
      </w:r>
      <w:r w:rsidRPr="00BE2FAB">
        <w:rPr>
          <w:rFonts w:ascii="Arial" w:hAnsi="Arial" w:cs="Arial"/>
          <w:color w:val="000000"/>
        </w:rPr>
        <w:t xml:space="preserve">, por lo que le resultan aplicables las reglas establecidas para tal supuesto en los ordenamientos citados. </w:t>
      </w:r>
    </w:p>
    <w:p w14:paraId="2C29BB0C" w14:textId="77777777" w:rsidR="00F751DE" w:rsidRPr="00BE2FAB" w:rsidRDefault="00F751DE" w:rsidP="00F751DE">
      <w:pPr>
        <w:ind w:left="567"/>
        <w:jc w:val="both"/>
        <w:rPr>
          <w:rFonts w:ascii="Arial" w:hAnsi="Arial" w:cs="Arial"/>
          <w:color w:val="000000"/>
        </w:rPr>
      </w:pPr>
    </w:p>
    <w:p w14:paraId="57F986BC" w14:textId="77777777" w:rsidR="0056052E" w:rsidRPr="0056052E" w:rsidRDefault="0056052E" w:rsidP="0056052E">
      <w:pPr>
        <w:numPr>
          <w:ilvl w:val="0"/>
          <w:numId w:val="2"/>
        </w:numPr>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14:paraId="1AB2D029" w14:textId="77777777" w:rsidR="0056052E" w:rsidRDefault="0056052E" w:rsidP="0056052E">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6052E" w:rsidRPr="0061361F" w14:paraId="694BEC28" w14:textId="77777777" w:rsidTr="00B7372A">
        <w:trPr>
          <w:trHeight w:val="330"/>
          <w:jc w:val="center"/>
        </w:trPr>
        <w:tc>
          <w:tcPr>
            <w:tcW w:w="2268" w:type="dxa"/>
            <w:tcBorders>
              <w:top w:val="nil"/>
              <w:left w:val="nil"/>
              <w:bottom w:val="nil"/>
              <w:right w:val="nil"/>
            </w:tcBorders>
            <w:shd w:val="clear" w:color="000000" w:fill="C00000"/>
            <w:vAlign w:val="center"/>
            <w:hideMark/>
          </w:tcPr>
          <w:p w14:paraId="58E88405"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6B1D8676"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6BC441E"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5F8E186D" w14:textId="77777777" w:rsidR="0056052E" w:rsidRPr="0061361F" w:rsidRDefault="0056052E" w:rsidP="00B7372A">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56052E" w:rsidRPr="0061361F" w14:paraId="25E1EECD" w14:textId="77777777" w:rsidTr="00B7372A">
        <w:trPr>
          <w:trHeight w:val="330"/>
          <w:jc w:val="center"/>
        </w:trPr>
        <w:tc>
          <w:tcPr>
            <w:tcW w:w="2268" w:type="dxa"/>
            <w:tcBorders>
              <w:top w:val="nil"/>
              <w:left w:val="nil"/>
              <w:bottom w:val="nil"/>
              <w:right w:val="nil"/>
            </w:tcBorders>
            <w:shd w:val="clear" w:color="auto" w:fill="auto"/>
            <w:noWrap/>
            <w:vAlign w:val="center"/>
            <w:hideMark/>
          </w:tcPr>
          <w:p w14:paraId="20AF9D37" w14:textId="77777777" w:rsidR="0056052E" w:rsidRPr="00D67B9B" w:rsidRDefault="0056052E" w:rsidP="00B7372A">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0C2F02ED"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028FFD91"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68FF5161" w14:textId="77777777" w:rsidR="0056052E" w:rsidRPr="00D67B9B" w:rsidRDefault="0056052E" w:rsidP="00B7372A">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56052E" w:rsidRPr="0061361F" w14:paraId="2C79B572" w14:textId="77777777" w:rsidTr="00B7372A">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679302EA" w14:textId="77777777" w:rsidR="0056052E" w:rsidRPr="0061361F" w:rsidRDefault="0056052E" w:rsidP="00B7372A">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0DE3C00D" w14:textId="77777777" w:rsidR="0056052E" w:rsidRPr="0061361F" w:rsidRDefault="0056052E" w:rsidP="00B7372A">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14:paraId="754B5B8E"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67045690"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56052E" w:rsidRPr="0061361F" w14:paraId="5A35DD4B" w14:textId="77777777" w:rsidTr="00B7372A">
        <w:trPr>
          <w:trHeight w:val="330"/>
          <w:jc w:val="center"/>
        </w:trPr>
        <w:tc>
          <w:tcPr>
            <w:tcW w:w="2268" w:type="dxa"/>
            <w:tcBorders>
              <w:top w:val="nil"/>
              <w:left w:val="nil"/>
              <w:bottom w:val="nil"/>
              <w:right w:val="nil"/>
            </w:tcBorders>
            <w:shd w:val="clear" w:color="auto" w:fill="auto"/>
            <w:noWrap/>
            <w:vAlign w:val="center"/>
          </w:tcPr>
          <w:p w14:paraId="543295CD" w14:textId="77777777" w:rsidR="0056052E" w:rsidRPr="0061361F" w:rsidRDefault="0056052E" w:rsidP="00B7372A">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33A9CCF0" w14:textId="77777777" w:rsidR="0056052E" w:rsidRPr="0061361F" w:rsidRDefault="0056052E" w:rsidP="00B7372A">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1427E982" w14:textId="77777777" w:rsidR="0056052E" w:rsidRPr="0061361F" w:rsidRDefault="0056052E" w:rsidP="00B7372A">
            <w:pPr>
              <w:jc w:val="center"/>
              <w:rPr>
                <w:rFonts w:ascii="Calibri" w:hAnsi="Calibri"/>
                <w:color w:val="000000"/>
                <w:lang w:eastAsia="es-MX"/>
              </w:rPr>
            </w:pPr>
          </w:p>
        </w:tc>
      </w:tr>
    </w:tbl>
    <w:p w14:paraId="5F776182" w14:textId="77777777" w:rsidR="0056052E" w:rsidRDefault="0056052E" w:rsidP="0056052E">
      <w:pPr>
        <w:jc w:val="both"/>
        <w:rPr>
          <w:rFonts w:ascii="Arial" w:hAnsi="Arial" w:cs="Arial"/>
          <w:color w:val="000000"/>
        </w:rPr>
      </w:pPr>
    </w:p>
    <w:p w14:paraId="01E49B36" w14:textId="77777777" w:rsidR="00551DDD" w:rsidRDefault="00551DDD" w:rsidP="00F751DE">
      <w:pPr>
        <w:numPr>
          <w:ilvl w:val="0"/>
          <w:numId w:val="2"/>
        </w:numPr>
        <w:ind w:left="567" w:hanging="567"/>
        <w:jc w:val="both"/>
        <w:rPr>
          <w:rFonts w:ascii="Arial" w:hAnsi="Arial" w:cs="Arial"/>
          <w:color w:val="000000"/>
        </w:rPr>
      </w:pPr>
      <w:r>
        <w:rPr>
          <w:rFonts w:ascii="Arial" w:hAnsi="Arial" w:cs="Arial"/>
          <w:color w:val="000000"/>
        </w:rPr>
        <w:t xml:space="preserve">Con base en el Acuerdo señalado en </w:t>
      </w:r>
      <w:r w:rsidR="00B075BA">
        <w:rPr>
          <w:rFonts w:ascii="Arial" w:hAnsi="Arial" w:cs="Arial"/>
          <w:color w:val="000000"/>
        </w:rPr>
        <w:t>los antecedentes</w:t>
      </w:r>
      <w:r>
        <w:rPr>
          <w:rFonts w:ascii="Arial" w:hAnsi="Arial" w:cs="Arial"/>
          <w:color w:val="000000"/>
        </w:rPr>
        <w:t xml:space="preserve">, se aprobó la pauta para el periodo de </w:t>
      </w:r>
      <w:proofErr w:type="spellStart"/>
      <w:r>
        <w:rPr>
          <w:rFonts w:ascii="Arial" w:hAnsi="Arial" w:cs="Arial"/>
          <w:color w:val="000000"/>
        </w:rPr>
        <w:t>intercampaña</w:t>
      </w:r>
      <w:proofErr w:type="spellEnd"/>
      <w:r>
        <w:rPr>
          <w:rFonts w:ascii="Arial" w:hAnsi="Arial" w:cs="Arial"/>
          <w:color w:val="000000"/>
        </w:rPr>
        <w:t xml:space="preserve"> en el siguiente plazo:</w:t>
      </w:r>
    </w:p>
    <w:p w14:paraId="3A231812" w14:textId="77777777" w:rsidR="004E314C" w:rsidRDefault="004E314C" w:rsidP="004E314C">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51DDD" w:rsidRPr="006409CE" w14:paraId="0B5646E5" w14:textId="77777777" w:rsidTr="0069258D">
        <w:trPr>
          <w:trHeight w:val="330"/>
          <w:jc w:val="center"/>
        </w:trPr>
        <w:tc>
          <w:tcPr>
            <w:tcW w:w="2380" w:type="dxa"/>
            <w:tcBorders>
              <w:top w:val="nil"/>
              <w:left w:val="nil"/>
              <w:bottom w:val="nil"/>
              <w:right w:val="nil"/>
            </w:tcBorders>
            <w:shd w:val="clear" w:color="000000" w:fill="C00000"/>
            <w:vAlign w:val="center"/>
            <w:hideMark/>
          </w:tcPr>
          <w:p w14:paraId="6F5F3FE2"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3422ADAC"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316D80F8"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50F969A2" w14:textId="77777777" w:rsidR="00551DDD" w:rsidRPr="006409CE" w:rsidRDefault="00551DDD" w:rsidP="0069258D">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551DDD" w:rsidRPr="006409CE" w14:paraId="5220A900" w14:textId="77777777" w:rsidTr="0069258D">
        <w:trPr>
          <w:trHeight w:val="330"/>
          <w:jc w:val="center"/>
        </w:trPr>
        <w:tc>
          <w:tcPr>
            <w:tcW w:w="2380" w:type="dxa"/>
            <w:tcBorders>
              <w:top w:val="nil"/>
              <w:left w:val="nil"/>
              <w:bottom w:val="nil"/>
              <w:right w:val="nil"/>
            </w:tcBorders>
            <w:shd w:val="clear" w:color="000000" w:fill="F2F2F2"/>
            <w:noWrap/>
            <w:vAlign w:val="center"/>
            <w:hideMark/>
          </w:tcPr>
          <w:p w14:paraId="07EA66E8" w14:textId="77777777" w:rsidR="00551DDD" w:rsidRPr="006409CE" w:rsidRDefault="00551DDD" w:rsidP="0069258D">
            <w:pPr>
              <w:jc w:val="center"/>
              <w:rPr>
                <w:rFonts w:ascii="Calibri" w:hAnsi="Calibri"/>
                <w:b/>
                <w:bCs/>
                <w:color w:val="000000"/>
                <w:sz w:val="22"/>
                <w:szCs w:val="22"/>
                <w:lang w:val="es-MX" w:eastAsia="es-MX"/>
              </w:rPr>
            </w:pPr>
            <w:proofErr w:type="spellStart"/>
            <w:r w:rsidRPr="006409CE">
              <w:rPr>
                <w:rFonts w:ascii="Calibri" w:hAnsi="Calibri"/>
                <w:b/>
                <w:bCs/>
                <w:color w:val="000000"/>
                <w:sz w:val="22"/>
                <w:szCs w:val="22"/>
                <w:lang w:val="es-MX" w:eastAsia="es-MX"/>
              </w:rPr>
              <w:t>Intercampaña</w:t>
            </w:r>
            <w:proofErr w:type="spellEnd"/>
            <w:r w:rsidRPr="006409CE">
              <w:rPr>
                <w:rFonts w:ascii="Calibri" w:hAnsi="Calibri"/>
                <w:b/>
                <w:bCs/>
                <w:color w:val="000000"/>
                <w:sz w:val="22"/>
                <w:szCs w:val="22"/>
                <w:lang w:val="es-MX" w:eastAsia="es-MX"/>
              </w:rPr>
              <w:t xml:space="preserve"> </w:t>
            </w:r>
          </w:p>
          <w:p w14:paraId="467A9019" w14:textId="77777777" w:rsidR="00551DDD" w:rsidRPr="006409CE" w:rsidRDefault="00551DDD" w:rsidP="0069258D">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66F6E34D"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287AE11B"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0D1AA460" w14:textId="77777777" w:rsidR="00551DDD" w:rsidRPr="006409CE" w:rsidRDefault="00551DDD" w:rsidP="0069258D">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14:paraId="4A0052B2" w14:textId="77777777" w:rsidR="00551DDD" w:rsidRDefault="00551DDD" w:rsidP="00551DDD">
      <w:pPr>
        <w:ind w:left="567"/>
        <w:jc w:val="both"/>
        <w:rPr>
          <w:rFonts w:ascii="Arial" w:hAnsi="Arial" w:cs="Arial"/>
          <w:color w:val="000000"/>
        </w:rPr>
      </w:pPr>
    </w:p>
    <w:p w14:paraId="09714D82" w14:textId="7BD44C69" w:rsidR="00F751DE" w:rsidRPr="00BE2FAB" w:rsidRDefault="0056052E" w:rsidP="00F751DE">
      <w:pPr>
        <w:numPr>
          <w:ilvl w:val="0"/>
          <w:numId w:val="2"/>
        </w:numPr>
        <w:ind w:left="567" w:hanging="567"/>
        <w:jc w:val="both"/>
        <w:rPr>
          <w:rFonts w:ascii="Arial" w:hAnsi="Arial" w:cs="Arial"/>
          <w:color w:val="000000"/>
        </w:rPr>
      </w:pPr>
      <w:r w:rsidRPr="00CE1884">
        <w:rPr>
          <w:rFonts w:ascii="Arial" w:hAnsi="Arial" w:cs="Arial"/>
          <w:color w:val="000000"/>
        </w:rPr>
        <w:t xml:space="preserve">Con </w:t>
      </w:r>
      <w:r w:rsidR="00F751DE" w:rsidRPr="00CE1884">
        <w:rPr>
          <w:rFonts w:ascii="Arial" w:hAnsi="Arial" w:cs="Arial"/>
          <w:color w:val="000000"/>
        </w:rPr>
        <w:t xml:space="preserve">base en el Acuerdo señalado en los antecedentes del presente instrumento, el </w:t>
      </w:r>
      <w:r w:rsidR="001A000E" w:rsidRPr="00CE1884">
        <w:rPr>
          <w:rFonts w:ascii="Arial" w:hAnsi="Arial" w:cs="Arial"/>
          <w:color w:val="000000"/>
        </w:rPr>
        <w:t xml:space="preserve">Instituto </w:t>
      </w:r>
      <w:r w:rsidR="00CA4C02" w:rsidRPr="00CE1884">
        <w:rPr>
          <w:rFonts w:ascii="Arial" w:hAnsi="Arial" w:cs="Arial"/>
          <w:color w:val="000000"/>
        </w:rPr>
        <w:t>Morelense de Procesos Electorales y Participación Ciudadana</w:t>
      </w:r>
      <w:r w:rsidR="00F751DE" w:rsidRPr="00CE1884">
        <w:rPr>
          <w:rFonts w:ascii="Arial" w:hAnsi="Arial" w:cs="Arial"/>
          <w:color w:val="000000"/>
        </w:rPr>
        <w:t>, informó al Instituto Nacional Electoral que aprobó</w:t>
      </w:r>
      <w:r w:rsidR="00551DDD" w:rsidRPr="00CE1884">
        <w:rPr>
          <w:rFonts w:ascii="Arial" w:hAnsi="Arial" w:cs="Arial"/>
          <w:color w:val="000000"/>
        </w:rPr>
        <w:t xml:space="preserve"> el siguiente calendario</w:t>
      </w:r>
      <w:r w:rsidR="00F751DE" w:rsidRPr="00CE1884">
        <w:rPr>
          <w:rFonts w:ascii="Arial" w:hAnsi="Arial" w:cs="Arial"/>
          <w:color w:val="000000"/>
        </w:rPr>
        <w:t xml:space="preserve"> para los cargos a contenderse durante el proceso electoral</w:t>
      </w:r>
      <w:r w:rsidR="00F751DE" w:rsidRPr="00BE2FAB">
        <w:rPr>
          <w:rFonts w:ascii="Arial" w:hAnsi="Arial" w:cs="Arial"/>
          <w:color w:val="000000"/>
        </w:rPr>
        <w:t xml:space="preserve"> local que se llevará a cabo en dicha entidad, de conformidad con lo siguiente:</w:t>
      </w:r>
    </w:p>
    <w:p w14:paraId="5AB73BB5" w14:textId="77777777" w:rsidR="00F751DE" w:rsidRDefault="00F751DE" w:rsidP="00F751DE">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32B30" w:rsidRPr="00632B30" w14:paraId="0D168E8A" w14:textId="77777777" w:rsidTr="004E314C">
        <w:trPr>
          <w:trHeight w:val="436"/>
          <w:tblHeader/>
          <w:jc w:val="center"/>
        </w:trPr>
        <w:tc>
          <w:tcPr>
            <w:tcW w:w="2380" w:type="dxa"/>
            <w:tcBorders>
              <w:top w:val="nil"/>
              <w:left w:val="nil"/>
              <w:bottom w:val="nil"/>
              <w:right w:val="nil"/>
            </w:tcBorders>
            <w:shd w:val="clear" w:color="000000" w:fill="C00000"/>
            <w:vAlign w:val="center"/>
            <w:hideMark/>
          </w:tcPr>
          <w:p w14:paraId="427A7388" w14:textId="77777777" w:rsidR="00632B30" w:rsidRPr="00632B30" w:rsidRDefault="00632B30" w:rsidP="00632B30">
            <w:pPr>
              <w:jc w:val="center"/>
              <w:rPr>
                <w:rFonts w:ascii="Arial" w:hAnsi="Arial" w:cs="Arial"/>
                <w:b/>
                <w:bCs/>
                <w:color w:val="FFFFFF"/>
                <w:sz w:val="20"/>
                <w:szCs w:val="20"/>
                <w:lang w:val="es-MX" w:eastAsia="es-MX"/>
              </w:rPr>
            </w:pPr>
            <w:r w:rsidRPr="00632B30">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14:paraId="6EAF0E02" w14:textId="77777777" w:rsidR="00632B30" w:rsidRPr="00632B30" w:rsidRDefault="00632B30" w:rsidP="00632B30">
            <w:pPr>
              <w:jc w:val="center"/>
              <w:rPr>
                <w:rFonts w:ascii="Arial" w:hAnsi="Arial" w:cs="Arial"/>
                <w:b/>
                <w:bCs/>
                <w:color w:val="FFFFFF"/>
                <w:sz w:val="20"/>
                <w:szCs w:val="20"/>
                <w:lang w:val="es-MX" w:eastAsia="es-MX"/>
              </w:rPr>
            </w:pPr>
            <w:r w:rsidRPr="00632B30">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4CB94841" w14:textId="77777777" w:rsidR="00632B30" w:rsidRPr="00632B30" w:rsidRDefault="00632B30" w:rsidP="00632B30">
            <w:pPr>
              <w:jc w:val="center"/>
              <w:rPr>
                <w:rFonts w:ascii="Arial" w:hAnsi="Arial" w:cs="Arial"/>
                <w:b/>
                <w:bCs/>
                <w:color w:val="FFFFFF"/>
                <w:sz w:val="20"/>
                <w:szCs w:val="20"/>
                <w:lang w:val="es-MX" w:eastAsia="es-MX"/>
              </w:rPr>
            </w:pPr>
            <w:r w:rsidRPr="00632B30">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7B15C43F" w14:textId="77777777" w:rsidR="00632B30" w:rsidRPr="00632B30" w:rsidRDefault="00632B30" w:rsidP="00632B30">
            <w:pPr>
              <w:jc w:val="center"/>
              <w:rPr>
                <w:rFonts w:ascii="Arial" w:hAnsi="Arial" w:cs="Arial"/>
                <w:b/>
                <w:bCs/>
                <w:color w:val="FFFFFF"/>
                <w:sz w:val="20"/>
                <w:szCs w:val="20"/>
                <w:lang w:val="es-MX" w:eastAsia="es-MX"/>
              </w:rPr>
            </w:pPr>
            <w:r w:rsidRPr="00632B30">
              <w:rPr>
                <w:rFonts w:ascii="Arial" w:hAnsi="Arial" w:cs="Arial"/>
                <w:b/>
                <w:bCs/>
                <w:color w:val="FFFFFF"/>
                <w:sz w:val="20"/>
                <w:szCs w:val="20"/>
                <w:lang w:val="es-MX" w:eastAsia="es-MX"/>
              </w:rPr>
              <w:t>DURACIÓN</w:t>
            </w:r>
          </w:p>
        </w:tc>
      </w:tr>
      <w:tr w:rsidR="00632B30" w:rsidRPr="00632B30" w14:paraId="1636B333" w14:textId="77777777" w:rsidTr="002A2C60">
        <w:trPr>
          <w:trHeight w:val="737"/>
          <w:jc w:val="center"/>
        </w:trPr>
        <w:tc>
          <w:tcPr>
            <w:tcW w:w="2380" w:type="dxa"/>
            <w:tcBorders>
              <w:top w:val="nil"/>
              <w:left w:val="nil"/>
              <w:bottom w:val="nil"/>
              <w:right w:val="nil"/>
            </w:tcBorders>
            <w:shd w:val="clear" w:color="000000" w:fill="F2F2F2"/>
            <w:vAlign w:val="center"/>
            <w:hideMark/>
          </w:tcPr>
          <w:p w14:paraId="3566FC1B" w14:textId="77777777" w:rsidR="00632B30" w:rsidRPr="00632B30" w:rsidRDefault="00632B30" w:rsidP="00632B30">
            <w:pPr>
              <w:jc w:val="center"/>
              <w:rPr>
                <w:rFonts w:ascii="Calibri" w:hAnsi="Calibri"/>
                <w:b/>
                <w:bCs/>
                <w:color w:val="000000"/>
                <w:sz w:val="22"/>
                <w:szCs w:val="22"/>
                <w:lang w:val="es-MX" w:eastAsia="es-MX"/>
              </w:rPr>
            </w:pPr>
            <w:proofErr w:type="spellStart"/>
            <w:r w:rsidRPr="00632B30">
              <w:rPr>
                <w:rFonts w:ascii="Calibri" w:hAnsi="Calibri"/>
                <w:b/>
                <w:bCs/>
                <w:color w:val="000000"/>
                <w:sz w:val="22"/>
                <w:szCs w:val="22"/>
                <w:lang w:val="es-MX" w:eastAsia="es-MX"/>
              </w:rPr>
              <w:t>Intercampaña</w:t>
            </w:r>
            <w:proofErr w:type="spellEnd"/>
          </w:p>
        </w:tc>
        <w:tc>
          <w:tcPr>
            <w:tcW w:w="2380" w:type="dxa"/>
            <w:tcBorders>
              <w:top w:val="nil"/>
              <w:left w:val="nil"/>
              <w:bottom w:val="nil"/>
              <w:right w:val="nil"/>
            </w:tcBorders>
            <w:shd w:val="clear" w:color="000000" w:fill="F2F2F2"/>
            <w:vAlign w:val="center"/>
            <w:hideMark/>
          </w:tcPr>
          <w:p w14:paraId="4AE26595" w14:textId="548047B7" w:rsidR="00632B30" w:rsidRPr="00632B30" w:rsidRDefault="004351FA" w:rsidP="00632B30">
            <w:pPr>
              <w:jc w:val="center"/>
              <w:rPr>
                <w:rFonts w:ascii="Calibri" w:hAnsi="Calibri"/>
                <w:color w:val="000000"/>
                <w:sz w:val="22"/>
                <w:szCs w:val="22"/>
                <w:lang w:val="es-MX" w:eastAsia="es-MX"/>
              </w:rPr>
            </w:pPr>
            <w:r>
              <w:rPr>
                <w:rFonts w:ascii="Calibri" w:hAnsi="Calibri"/>
                <w:color w:val="000000"/>
                <w:sz w:val="22"/>
                <w:szCs w:val="22"/>
                <w:lang w:val="es-MX" w:eastAsia="es-MX"/>
              </w:rPr>
              <w:t>12 de febrero</w:t>
            </w:r>
            <w:r w:rsidR="00632B30" w:rsidRPr="00632B30">
              <w:rPr>
                <w:rFonts w:ascii="Calibri" w:hAnsi="Calibri"/>
                <w:color w:val="000000"/>
                <w:sz w:val="22"/>
                <w:szCs w:val="22"/>
                <w:lang w:val="es-MX" w:eastAsia="es-MX"/>
              </w:rPr>
              <w:t xml:space="preserve"> de 2018</w:t>
            </w:r>
          </w:p>
        </w:tc>
        <w:tc>
          <w:tcPr>
            <w:tcW w:w="2380" w:type="dxa"/>
            <w:tcBorders>
              <w:top w:val="nil"/>
              <w:left w:val="nil"/>
              <w:bottom w:val="nil"/>
              <w:right w:val="nil"/>
            </w:tcBorders>
            <w:shd w:val="clear" w:color="000000" w:fill="F2F2F2"/>
            <w:vAlign w:val="center"/>
            <w:hideMark/>
          </w:tcPr>
          <w:p w14:paraId="6A5FF3CC"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F2F2F2"/>
            <w:vAlign w:val="center"/>
            <w:hideMark/>
          </w:tcPr>
          <w:p w14:paraId="7E18BDCF" w14:textId="787531A4" w:rsidR="00632B30" w:rsidRPr="00632B30" w:rsidRDefault="004351FA" w:rsidP="00632B30">
            <w:pPr>
              <w:jc w:val="center"/>
              <w:rPr>
                <w:rFonts w:ascii="Calibri" w:hAnsi="Calibri"/>
                <w:color w:val="000000"/>
                <w:sz w:val="22"/>
                <w:szCs w:val="22"/>
                <w:lang w:val="es-MX" w:eastAsia="es-MX"/>
              </w:rPr>
            </w:pPr>
            <w:r>
              <w:rPr>
                <w:rFonts w:ascii="Calibri" w:hAnsi="Calibri"/>
                <w:color w:val="000000"/>
                <w:sz w:val="22"/>
                <w:szCs w:val="22"/>
                <w:lang w:val="es-MX" w:eastAsia="es-MX"/>
              </w:rPr>
              <w:t>76</w:t>
            </w:r>
            <w:r w:rsidR="00632B30" w:rsidRPr="00632B30">
              <w:rPr>
                <w:rFonts w:ascii="Calibri" w:hAnsi="Calibri"/>
                <w:color w:val="000000"/>
                <w:sz w:val="22"/>
                <w:szCs w:val="22"/>
                <w:lang w:val="es-MX" w:eastAsia="es-MX"/>
              </w:rPr>
              <w:t xml:space="preserve"> días</w:t>
            </w:r>
          </w:p>
        </w:tc>
      </w:tr>
      <w:tr w:rsidR="00632B30" w:rsidRPr="00632B30" w14:paraId="67429FBD" w14:textId="77777777" w:rsidTr="002A2C60">
        <w:trPr>
          <w:trHeight w:val="737"/>
          <w:jc w:val="center"/>
        </w:trPr>
        <w:tc>
          <w:tcPr>
            <w:tcW w:w="2380" w:type="dxa"/>
            <w:tcBorders>
              <w:top w:val="nil"/>
              <w:left w:val="nil"/>
              <w:bottom w:val="nil"/>
              <w:right w:val="nil"/>
            </w:tcBorders>
            <w:shd w:val="clear" w:color="000000" w:fill="D9D9D9"/>
            <w:vAlign w:val="center"/>
            <w:hideMark/>
          </w:tcPr>
          <w:p w14:paraId="4B856EE3" w14:textId="77777777" w:rsidR="00632B30" w:rsidRPr="00632B30" w:rsidRDefault="00632B30" w:rsidP="00632B30">
            <w:pPr>
              <w:jc w:val="center"/>
              <w:rPr>
                <w:rFonts w:ascii="Calibri" w:hAnsi="Calibri"/>
                <w:b/>
                <w:bCs/>
                <w:color w:val="000000"/>
                <w:sz w:val="22"/>
                <w:szCs w:val="22"/>
                <w:lang w:val="es-MX" w:eastAsia="es-MX"/>
              </w:rPr>
            </w:pPr>
            <w:r w:rsidRPr="00632B30">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000000" w:fill="D9D9D9"/>
            <w:vAlign w:val="center"/>
            <w:hideMark/>
          </w:tcPr>
          <w:p w14:paraId="58FBDF9E"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D9D9D9"/>
            <w:vAlign w:val="center"/>
            <w:hideMark/>
          </w:tcPr>
          <w:p w14:paraId="51BE927B"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D9D9D9"/>
            <w:vAlign w:val="center"/>
            <w:hideMark/>
          </w:tcPr>
          <w:p w14:paraId="1706499C"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60 días</w:t>
            </w:r>
          </w:p>
        </w:tc>
      </w:tr>
      <w:tr w:rsidR="00632B30" w:rsidRPr="00632B30" w14:paraId="02EBFD1F" w14:textId="77777777" w:rsidTr="00632B30">
        <w:trPr>
          <w:trHeight w:val="870"/>
          <w:jc w:val="center"/>
        </w:trPr>
        <w:tc>
          <w:tcPr>
            <w:tcW w:w="2380" w:type="dxa"/>
            <w:tcBorders>
              <w:top w:val="nil"/>
              <w:left w:val="nil"/>
              <w:bottom w:val="nil"/>
              <w:right w:val="nil"/>
            </w:tcBorders>
            <w:shd w:val="clear" w:color="000000" w:fill="F2F2F2"/>
            <w:vAlign w:val="center"/>
            <w:hideMark/>
          </w:tcPr>
          <w:p w14:paraId="01F70D1A" w14:textId="77777777" w:rsidR="00632B30" w:rsidRPr="00632B30" w:rsidRDefault="00632B30" w:rsidP="00632B30">
            <w:pPr>
              <w:jc w:val="center"/>
              <w:rPr>
                <w:rFonts w:ascii="Calibri" w:hAnsi="Calibri"/>
                <w:b/>
                <w:bCs/>
                <w:color w:val="000000"/>
                <w:sz w:val="22"/>
                <w:szCs w:val="22"/>
                <w:lang w:val="es-MX" w:eastAsia="es-MX"/>
              </w:rPr>
            </w:pPr>
            <w:r w:rsidRPr="00632B30">
              <w:rPr>
                <w:rFonts w:ascii="Calibri" w:hAnsi="Calibri"/>
                <w:b/>
                <w:bCs/>
                <w:color w:val="000000"/>
                <w:sz w:val="22"/>
                <w:szCs w:val="22"/>
                <w:lang w:val="es-MX" w:eastAsia="es-MX"/>
              </w:rPr>
              <w:t xml:space="preserve">Campaña </w:t>
            </w:r>
            <w:r w:rsidRPr="00632B30">
              <w:rPr>
                <w:rFonts w:ascii="Calibri" w:hAnsi="Calibri"/>
                <w:b/>
                <w:bCs/>
                <w:color w:val="000000"/>
                <w:sz w:val="22"/>
                <w:szCs w:val="22"/>
                <w:lang w:val="es-MX" w:eastAsia="es-MX"/>
              </w:rPr>
              <w:br/>
              <w:t>Diputados y miembros de Ayuntamientos</w:t>
            </w:r>
          </w:p>
        </w:tc>
        <w:tc>
          <w:tcPr>
            <w:tcW w:w="2380" w:type="dxa"/>
            <w:tcBorders>
              <w:top w:val="nil"/>
              <w:left w:val="nil"/>
              <w:bottom w:val="nil"/>
              <w:right w:val="nil"/>
            </w:tcBorders>
            <w:shd w:val="clear" w:color="000000" w:fill="F2F2F2"/>
            <w:vAlign w:val="center"/>
            <w:hideMark/>
          </w:tcPr>
          <w:p w14:paraId="7DBE4016" w14:textId="60E266BB" w:rsidR="00632B30" w:rsidRPr="00632B30" w:rsidRDefault="00CA4C02" w:rsidP="00632B30">
            <w:pPr>
              <w:jc w:val="center"/>
              <w:rPr>
                <w:rFonts w:ascii="Calibri" w:hAnsi="Calibri"/>
                <w:color w:val="000000"/>
                <w:sz w:val="22"/>
                <w:szCs w:val="22"/>
                <w:lang w:val="es-MX" w:eastAsia="es-MX"/>
              </w:rPr>
            </w:pPr>
            <w:r>
              <w:rPr>
                <w:rFonts w:ascii="Calibri" w:hAnsi="Calibri"/>
                <w:color w:val="000000"/>
                <w:sz w:val="22"/>
                <w:szCs w:val="22"/>
                <w:lang w:val="es-MX" w:eastAsia="es-MX"/>
              </w:rPr>
              <w:t>14</w:t>
            </w:r>
            <w:r w:rsidR="00632B30" w:rsidRPr="00632B30">
              <w:rPr>
                <w:rFonts w:ascii="Calibri" w:hAnsi="Calibri"/>
                <w:color w:val="000000"/>
                <w:sz w:val="22"/>
                <w:szCs w:val="22"/>
                <w:lang w:val="es-MX" w:eastAsia="es-MX"/>
              </w:rPr>
              <w:t xml:space="preserve"> de mayo de 2018</w:t>
            </w:r>
          </w:p>
        </w:tc>
        <w:tc>
          <w:tcPr>
            <w:tcW w:w="2380" w:type="dxa"/>
            <w:tcBorders>
              <w:top w:val="nil"/>
              <w:left w:val="nil"/>
              <w:bottom w:val="nil"/>
              <w:right w:val="nil"/>
            </w:tcBorders>
            <w:shd w:val="clear" w:color="000000" w:fill="F2F2F2"/>
            <w:vAlign w:val="center"/>
            <w:hideMark/>
          </w:tcPr>
          <w:p w14:paraId="06AD7B31"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vAlign w:val="center"/>
            <w:hideMark/>
          </w:tcPr>
          <w:p w14:paraId="485BC045" w14:textId="66203774" w:rsidR="00632B30" w:rsidRPr="00632B30" w:rsidRDefault="00CA4C02" w:rsidP="00632B30">
            <w:pPr>
              <w:jc w:val="center"/>
              <w:rPr>
                <w:rFonts w:ascii="Calibri" w:hAnsi="Calibri"/>
                <w:color w:val="000000"/>
                <w:sz w:val="22"/>
                <w:szCs w:val="22"/>
                <w:lang w:val="es-MX" w:eastAsia="es-MX"/>
              </w:rPr>
            </w:pPr>
            <w:r>
              <w:rPr>
                <w:rFonts w:ascii="Calibri" w:hAnsi="Calibri"/>
                <w:color w:val="000000"/>
                <w:sz w:val="22"/>
                <w:szCs w:val="22"/>
                <w:lang w:val="es-MX" w:eastAsia="es-MX"/>
              </w:rPr>
              <w:t>45</w:t>
            </w:r>
            <w:r w:rsidR="00632B30" w:rsidRPr="00632B30">
              <w:rPr>
                <w:rFonts w:ascii="Calibri" w:hAnsi="Calibri"/>
                <w:color w:val="000000"/>
                <w:sz w:val="22"/>
                <w:szCs w:val="22"/>
                <w:lang w:val="es-MX" w:eastAsia="es-MX"/>
              </w:rPr>
              <w:t xml:space="preserve"> días</w:t>
            </w:r>
          </w:p>
        </w:tc>
      </w:tr>
      <w:tr w:rsidR="00632B30" w:rsidRPr="00632B30" w14:paraId="53F1F1F8" w14:textId="77777777" w:rsidTr="002A2C60">
        <w:trPr>
          <w:trHeight w:val="737"/>
          <w:jc w:val="center"/>
        </w:trPr>
        <w:tc>
          <w:tcPr>
            <w:tcW w:w="2380" w:type="dxa"/>
            <w:tcBorders>
              <w:top w:val="nil"/>
              <w:left w:val="nil"/>
              <w:bottom w:val="nil"/>
              <w:right w:val="nil"/>
            </w:tcBorders>
            <w:shd w:val="clear" w:color="000000" w:fill="D9D9D9"/>
            <w:vAlign w:val="center"/>
            <w:hideMark/>
          </w:tcPr>
          <w:p w14:paraId="325A50E0" w14:textId="77777777" w:rsidR="00632B30" w:rsidRPr="00632B30" w:rsidRDefault="00632B30" w:rsidP="00632B30">
            <w:pPr>
              <w:jc w:val="center"/>
              <w:rPr>
                <w:rFonts w:ascii="Calibri" w:hAnsi="Calibri"/>
                <w:b/>
                <w:bCs/>
                <w:color w:val="000000"/>
                <w:sz w:val="22"/>
                <w:szCs w:val="22"/>
                <w:lang w:val="es-MX" w:eastAsia="es-MX"/>
              </w:rPr>
            </w:pPr>
            <w:r w:rsidRPr="00632B30">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vAlign w:val="center"/>
            <w:hideMark/>
          </w:tcPr>
          <w:p w14:paraId="4DDD6736"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vAlign w:val="center"/>
            <w:hideMark/>
          </w:tcPr>
          <w:p w14:paraId="41CD582F"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vAlign w:val="center"/>
            <w:hideMark/>
          </w:tcPr>
          <w:p w14:paraId="7DBCED8B"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3 días</w:t>
            </w:r>
          </w:p>
        </w:tc>
      </w:tr>
      <w:tr w:rsidR="00632B30" w:rsidRPr="00632B30" w14:paraId="512A56DE" w14:textId="77777777" w:rsidTr="00632B30">
        <w:trPr>
          <w:trHeight w:val="870"/>
          <w:jc w:val="center"/>
        </w:trPr>
        <w:tc>
          <w:tcPr>
            <w:tcW w:w="2380" w:type="dxa"/>
            <w:tcBorders>
              <w:top w:val="nil"/>
              <w:left w:val="nil"/>
              <w:bottom w:val="nil"/>
              <w:right w:val="nil"/>
            </w:tcBorders>
            <w:shd w:val="clear" w:color="000000" w:fill="F2F2F2"/>
            <w:vAlign w:val="center"/>
            <w:hideMark/>
          </w:tcPr>
          <w:p w14:paraId="03DC9655" w14:textId="77777777" w:rsidR="00632B30" w:rsidRPr="00632B30" w:rsidRDefault="00632B30" w:rsidP="00632B30">
            <w:pPr>
              <w:jc w:val="center"/>
              <w:rPr>
                <w:rFonts w:ascii="Calibri" w:hAnsi="Calibri"/>
                <w:b/>
                <w:bCs/>
                <w:color w:val="000000"/>
                <w:sz w:val="22"/>
                <w:szCs w:val="22"/>
                <w:lang w:val="es-MX" w:eastAsia="es-MX"/>
              </w:rPr>
            </w:pPr>
            <w:r w:rsidRPr="00632B30">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vAlign w:val="center"/>
            <w:hideMark/>
          </w:tcPr>
          <w:p w14:paraId="407FE92F"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vAlign w:val="center"/>
            <w:hideMark/>
          </w:tcPr>
          <w:p w14:paraId="062193A8" w14:textId="77777777" w:rsidR="00632B30" w:rsidRPr="00632B30" w:rsidRDefault="00632B30" w:rsidP="00632B30">
            <w:pPr>
              <w:jc w:val="center"/>
              <w:rPr>
                <w:rFonts w:ascii="Calibri" w:hAnsi="Calibri"/>
                <w:color w:val="000000"/>
                <w:sz w:val="22"/>
                <w:szCs w:val="22"/>
                <w:lang w:val="es-MX" w:eastAsia="es-MX"/>
              </w:rPr>
            </w:pPr>
            <w:r w:rsidRPr="00632B30">
              <w:rPr>
                <w:rFonts w:ascii="Calibri" w:hAnsi="Calibri"/>
                <w:color w:val="000000"/>
                <w:sz w:val="22"/>
                <w:szCs w:val="22"/>
                <w:lang w:val="es-MX" w:eastAsia="es-MX"/>
              </w:rPr>
              <w:t> </w:t>
            </w:r>
          </w:p>
        </w:tc>
      </w:tr>
    </w:tbl>
    <w:p w14:paraId="60535D63" w14:textId="77777777" w:rsidR="00F751DE" w:rsidRDefault="00F751DE" w:rsidP="00F751DE">
      <w:pPr>
        <w:jc w:val="both"/>
        <w:rPr>
          <w:rFonts w:ascii="Arial" w:hAnsi="Arial" w:cs="Arial"/>
        </w:rPr>
      </w:pPr>
    </w:p>
    <w:p w14:paraId="79327787" w14:textId="77777777" w:rsidR="00F751DE" w:rsidRDefault="00F751DE" w:rsidP="00F751DE">
      <w:pPr>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sidR="00AD476A">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sidR="00551DDD">
        <w:rPr>
          <w:rFonts w:ascii="Arial" w:hAnsi="Arial" w:cs="Arial"/>
          <w:color w:val="000000"/>
          <w:spacing w:val="-4"/>
        </w:rPr>
        <w:t xml:space="preserve">coincidente con el federal. </w:t>
      </w:r>
    </w:p>
    <w:p w14:paraId="20206AB5" w14:textId="77777777" w:rsidR="00F6542A" w:rsidRDefault="00F6542A" w:rsidP="00F751DE">
      <w:pPr>
        <w:ind w:left="567"/>
        <w:contextualSpacing/>
        <w:jc w:val="both"/>
        <w:rPr>
          <w:rFonts w:ascii="Arial" w:hAnsi="Arial" w:cs="Arial"/>
          <w:color w:val="000000"/>
          <w:spacing w:val="-4"/>
        </w:rPr>
      </w:pPr>
    </w:p>
    <w:p w14:paraId="16AA748D" w14:textId="567BEF70" w:rsidR="0056052E" w:rsidRDefault="0056052E" w:rsidP="0056052E">
      <w:pPr>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w:t>
      </w:r>
      <w:proofErr w:type="spellStart"/>
      <w:r>
        <w:rPr>
          <w:rFonts w:ascii="Arial" w:hAnsi="Arial" w:cs="Arial"/>
          <w:color w:val="000000"/>
          <w:spacing w:val="-4"/>
        </w:rPr>
        <w:t>intercampaña</w:t>
      </w:r>
      <w:proofErr w:type="spellEnd"/>
      <w:r>
        <w:rPr>
          <w:rFonts w:ascii="Arial" w:hAnsi="Arial" w:cs="Arial"/>
          <w:color w:val="000000"/>
          <w:spacing w:val="-4"/>
        </w:rPr>
        <w:t xml:space="preserve"> local </w:t>
      </w:r>
      <w:r w:rsidRPr="00CE1884">
        <w:rPr>
          <w:rFonts w:ascii="Arial" w:hAnsi="Arial" w:cs="Arial"/>
          <w:color w:val="000000"/>
          <w:spacing w:val="-4"/>
        </w:rPr>
        <w:t xml:space="preserve">exclusivamente en el periodo en que existe coincidencia con la </w:t>
      </w:r>
      <w:proofErr w:type="spellStart"/>
      <w:r w:rsidRPr="00CE1884">
        <w:rPr>
          <w:rFonts w:ascii="Arial" w:hAnsi="Arial" w:cs="Arial"/>
          <w:color w:val="000000"/>
          <w:spacing w:val="-4"/>
        </w:rPr>
        <w:t>intercampaña</w:t>
      </w:r>
      <w:proofErr w:type="spellEnd"/>
      <w:r w:rsidRPr="00CE1884">
        <w:rPr>
          <w:rFonts w:ascii="Arial" w:hAnsi="Arial" w:cs="Arial"/>
          <w:color w:val="000000"/>
          <w:spacing w:val="-4"/>
        </w:rPr>
        <w:t xml:space="preserve"> federal,</w:t>
      </w:r>
      <w:r w:rsidR="00551DDD" w:rsidRPr="00CE1884">
        <w:rPr>
          <w:rFonts w:ascii="Arial" w:hAnsi="Arial" w:cs="Arial"/>
          <w:color w:val="000000"/>
          <w:spacing w:val="-4"/>
        </w:rPr>
        <w:t xml:space="preserve"> por lo que</w:t>
      </w:r>
      <w:r w:rsidRPr="00CE1884">
        <w:rPr>
          <w:rFonts w:ascii="Arial" w:hAnsi="Arial" w:cs="Arial"/>
          <w:color w:val="000000"/>
          <w:spacing w:val="-4"/>
        </w:rPr>
        <w:t xml:space="preserve"> se estima oportuno </w:t>
      </w:r>
      <w:r w:rsidR="00551DDD" w:rsidRPr="00CE1884">
        <w:rPr>
          <w:rFonts w:ascii="Arial" w:hAnsi="Arial" w:cs="Arial"/>
          <w:color w:val="000000"/>
          <w:spacing w:val="-4"/>
        </w:rPr>
        <w:t>que la presente pauta se apruebe a partir del treinta de marzo de dos mil dieciocho</w:t>
      </w:r>
      <w:r w:rsidR="00245ABF" w:rsidRPr="00CE1884">
        <w:rPr>
          <w:rFonts w:ascii="Arial" w:hAnsi="Arial" w:cs="Arial"/>
          <w:color w:val="000000"/>
          <w:spacing w:val="-4"/>
        </w:rPr>
        <w:t xml:space="preserve">, con las coincidencias encontradas exclusivamente para el estado de </w:t>
      </w:r>
      <w:r w:rsidR="00CA4C02" w:rsidRPr="00CE1884">
        <w:rPr>
          <w:rFonts w:ascii="Arial" w:hAnsi="Arial" w:cs="Arial"/>
          <w:color w:val="000000"/>
          <w:spacing w:val="-4"/>
        </w:rPr>
        <w:t>Morelos</w:t>
      </w:r>
      <w:r w:rsidR="00245ABF" w:rsidRPr="00CE1884">
        <w:rPr>
          <w:rFonts w:ascii="Arial" w:hAnsi="Arial" w:cs="Arial"/>
          <w:color w:val="000000"/>
          <w:spacing w:val="-4"/>
        </w:rPr>
        <w:t>.</w:t>
      </w:r>
    </w:p>
    <w:p w14:paraId="2446140D" w14:textId="77777777" w:rsidR="004E228F" w:rsidRDefault="004E228F" w:rsidP="00F751DE">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51DDD" w:rsidRPr="00FD7C7C" w14:paraId="0B3E0B93" w14:textId="77777777" w:rsidTr="0069258D">
        <w:trPr>
          <w:trHeight w:val="330"/>
          <w:jc w:val="center"/>
        </w:trPr>
        <w:tc>
          <w:tcPr>
            <w:tcW w:w="2268" w:type="dxa"/>
            <w:tcBorders>
              <w:top w:val="nil"/>
              <w:left w:val="nil"/>
              <w:bottom w:val="nil"/>
              <w:right w:val="nil"/>
            </w:tcBorders>
            <w:shd w:val="clear" w:color="000000" w:fill="C00000"/>
            <w:vAlign w:val="center"/>
            <w:hideMark/>
          </w:tcPr>
          <w:p w14:paraId="2F7BED7F"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4052F282"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492E491B"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FB76F85" w14:textId="77777777" w:rsidR="00551DDD" w:rsidRPr="00FD7C7C" w:rsidRDefault="00551DD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51DDD" w:rsidRPr="00FD7C7C" w14:paraId="2BE61C7F" w14:textId="77777777" w:rsidTr="00836596">
        <w:trPr>
          <w:trHeight w:val="846"/>
          <w:jc w:val="center"/>
        </w:trPr>
        <w:tc>
          <w:tcPr>
            <w:tcW w:w="2268" w:type="dxa"/>
            <w:tcBorders>
              <w:top w:val="nil"/>
              <w:left w:val="nil"/>
              <w:bottom w:val="nil"/>
              <w:right w:val="nil"/>
            </w:tcBorders>
            <w:shd w:val="clear" w:color="auto" w:fill="auto"/>
            <w:noWrap/>
            <w:vAlign w:val="center"/>
            <w:hideMark/>
          </w:tcPr>
          <w:p w14:paraId="664EBA1A" w14:textId="77777777" w:rsidR="00551DDD" w:rsidRPr="00FD7C7C" w:rsidRDefault="00551DDD"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w:t>
            </w:r>
            <w:r w:rsidR="00245ABF" w:rsidRPr="00FD7C7C">
              <w:rPr>
                <w:rFonts w:ascii="Calibri" w:hAnsi="Calibri"/>
                <w:b/>
                <w:bCs/>
                <w:color w:val="000000"/>
                <w:sz w:val="20"/>
                <w:szCs w:val="20"/>
                <w:lang w:eastAsia="es-MX"/>
              </w:rPr>
              <w:t xml:space="preserve"> coincidente con </w:t>
            </w:r>
            <w:proofErr w:type="spellStart"/>
            <w:r w:rsidR="00245ABF" w:rsidRPr="00FD7C7C">
              <w:rPr>
                <w:rFonts w:ascii="Calibri" w:hAnsi="Calibri"/>
                <w:b/>
                <w:bCs/>
                <w:color w:val="000000"/>
                <w:sz w:val="20"/>
                <w:szCs w:val="20"/>
                <w:lang w:eastAsia="es-MX"/>
              </w:rPr>
              <w:t>intercampaña</w:t>
            </w:r>
            <w:proofErr w:type="spellEnd"/>
            <w:r w:rsidR="00245ABF"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14:paraId="75465E05" w14:textId="77777777"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2791D935" w14:textId="77777777" w:rsidR="00551DDD" w:rsidRPr="00FD7C7C" w:rsidRDefault="00245ABF" w:rsidP="00245ABF">
            <w:pPr>
              <w:jc w:val="center"/>
              <w:rPr>
                <w:rFonts w:ascii="Calibri" w:hAnsi="Calibri"/>
                <w:color w:val="000000"/>
                <w:sz w:val="20"/>
                <w:szCs w:val="20"/>
                <w:lang w:eastAsia="es-MX"/>
              </w:rPr>
            </w:pPr>
            <w:r w:rsidRPr="00FD7C7C">
              <w:rPr>
                <w:rFonts w:ascii="Calibri" w:hAnsi="Calibri"/>
                <w:color w:val="000000"/>
                <w:sz w:val="20"/>
                <w:szCs w:val="20"/>
                <w:lang w:eastAsia="es-MX"/>
              </w:rPr>
              <w:t>28</w:t>
            </w:r>
            <w:r w:rsidR="00551DDD" w:rsidRPr="00FD7C7C">
              <w:rPr>
                <w:rFonts w:ascii="Calibri" w:hAnsi="Calibri"/>
                <w:color w:val="000000"/>
                <w:sz w:val="20"/>
                <w:szCs w:val="20"/>
                <w:lang w:eastAsia="es-MX"/>
              </w:rPr>
              <w:t xml:space="preserve"> de </w:t>
            </w:r>
            <w:r w:rsidRPr="00FD7C7C">
              <w:rPr>
                <w:rFonts w:ascii="Calibri" w:hAnsi="Calibri"/>
                <w:color w:val="000000"/>
                <w:sz w:val="20"/>
                <w:szCs w:val="20"/>
                <w:lang w:eastAsia="es-MX"/>
              </w:rPr>
              <w:t>abril</w:t>
            </w:r>
            <w:r w:rsidR="00551DDD"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14:paraId="2146959B" w14:textId="77777777" w:rsidR="00551DDD" w:rsidRPr="00FD7C7C" w:rsidRDefault="00245ABF" w:rsidP="0069258D">
            <w:pPr>
              <w:jc w:val="center"/>
              <w:rPr>
                <w:rFonts w:ascii="Calibri" w:hAnsi="Calibri"/>
                <w:color w:val="000000"/>
                <w:sz w:val="20"/>
                <w:szCs w:val="20"/>
                <w:lang w:eastAsia="es-MX"/>
              </w:rPr>
            </w:pPr>
            <w:r w:rsidRPr="00FD7C7C">
              <w:rPr>
                <w:rFonts w:ascii="Calibri" w:hAnsi="Calibri"/>
                <w:color w:val="000000"/>
                <w:sz w:val="20"/>
                <w:szCs w:val="20"/>
                <w:lang w:eastAsia="es-MX"/>
              </w:rPr>
              <w:t>30</w:t>
            </w:r>
            <w:r w:rsidR="00551DDD" w:rsidRPr="00FD7C7C">
              <w:rPr>
                <w:rFonts w:ascii="Calibri" w:hAnsi="Calibri"/>
                <w:color w:val="000000"/>
                <w:sz w:val="20"/>
                <w:szCs w:val="20"/>
                <w:lang w:eastAsia="es-MX"/>
              </w:rPr>
              <w:t xml:space="preserve"> días</w:t>
            </w:r>
          </w:p>
        </w:tc>
      </w:tr>
      <w:tr w:rsidR="00551DDD" w:rsidRPr="00FD7C7C" w14:paraId="4AEDF4D6" w14:textId="77777777" w:rsidTr="00836596">
        <w:trPr>
          <w:trHeight w:val="1128"/>
          <w:jc w:val="center"/>
        </w:trPr>
        <w:tc>
          <w:tcPr>
            <w:tcW w:w="2268" w:type="dxa"/>
            <w:tcBorders>
              <w:top w:val="nil"/>
              <w:left w:val="nil"/>
              <w:bottom w:val="nil"/>
              <w:right w:val="nil"/>
            </w:tcBorders>
            <w:shd w:val="clear" w:color="auto" w:fill="D9D9D9" w:themeFill="background1" w:themeFillShade="D9"/>
            <w:noWrap/>
            <w:vAlign w:val="center"/>
          </w:tcPr>
          <w:p w14:paraId="35E00F07" w14:textId="77777777" w:rsidR="00551DDD" w:rsidRPr="00FD7C7C" w:rsidRDefault="00551DDD" w:rsidP="00245A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w:t>
            </w:r>
            <w:r w:rsidR="00245ABF" w:rsidRPr="00FD7C7C">
              <w:rPr>
                <w:rFonts w:ascii="Calibri" w:hAnsi="Calibri"/>
                <w:b/>
                <w:bCs/>
                <w:color w:val="000000"/>
                <w:sz w:val="20"/>
                <w:szCs w:val="20"/>
                <w:lang w:eastAsia="es-MX"/>
              </w:rPr>
              <w:t>federal coincidente con campaña exclusiva</w:t>
            </w:r>
            <w:r w:rsidRPr="00FD7C7C">
              <w:rPr>
                <w:rFonts w:ascii="Calibri" w:hAnsi="Calibri"/>
                <w:b/>
                <w:bCs/>
                <w:color w:val="000000"/>
                <w:sz w:val="20"/>
                <w:szCs w:val="20"/>
                <w:lang w:eastAsia="es-MX"/>
              </w:rPr>
              <w:t xml:space="preserve"> para Gobernador</w:t>
            </w:r>
          </w:p>
        </w:tc>
        <w:tc>
          <w:tcPr>
            <w:tcW w:w="2410" w:type="dxa"/>
            <w:tcBorders>
              <w:top w:val="nil"/>
              <w:left w:val="nil"/>
              <w:bottom w:val="nil"/>
              <w:right w:val="nil"/>
            </w:tcBorders>
            <w:shd w:val="clear" w:color="auto" w:fill="D9D9D9" w:themeFill="background1" w:themeFillShade="D9"/>
            <w:noWrap/>
            <w:vAlign w:val="center"/>
          </w:tcPr>
          <w:p w14:paraId="6FAD3FAE" w14:textId="77777777"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14:paraId="6470E2A1" w14:textId="32F999B7" w:rsidR="00551DDD" w:rsidRPr="00FD7C7C" w:rsidRDefault="002F2392" w:rsidP="0069258D">
            <w:pPr>
              <w:jc w:val="center"/>
              <w:rPr>
                <w:rFonts w:ascii="Calibri" w:hAnsi="Calibri"/>
                <w:color w:val="000000"/>
                <w:sz w:val="20"/>
                <w:szCs w:val="20"/>
                <w:lang w:eastAsia="es-MX"/>
              </w:rPr>
            </w:pPr>
            <w:r>
              <w:rPr>
                <w:rFonts w:ascii="Calibri" w:hAnsi="Calibri"/>
                <w:color w:val="000000"/>
                <w:sz w:val="20"/>
                <w:szCs w:val="20"/>
                <w:lang w:eastAsia="es-MX"/>
              </w:rPr>
              <w:t>13</w:t>
            </w:r>
            <w:r w:rsidR="00551DDD" w:rsidRPr="00FD7C7C">
              <w:rPr>
                <w:rFonts w:ascii="Calibri" w:hAnsi="Calibri"/>
                <w:color w:val="000000"/>
                <w:sz w:val="20"/>
                <w:szCs w:val="20"/>
                <w:lang w:eastAsia="es-MX"/>
              </w:rPr>
              <w:t xml:space="preserve"> de mayo de 2018</w:t>
            </w:r>
          </w:p>
        </w:tc>
        <w:tc>
          <w:tcPr>
            <w:tcW w:w="1701" w:type="dxa"/>
            <w:tcBorders>
              <w:top w:val="nil"/>
              <w:left w:val="nil"/>
              <w:bottom w:val="nil"/>
              <w:right w:val="nil"/>
            </w:tcBorders>
            <w:shd w:val="clear" w:color="auto" w:fill="D9D9D9" w:themeFill="background1" w:themeFillShade="D9"/>
            <w:noWrap/>
            <w:vAlign w:val="center"/>
          </w:tcPr>
          <w:p w14:paraId="59B33465" w14:textId="659E8107" w:rsidR="00551DDD" w:rsidRPr="00FD7C7C" w:rsidRDefault="002F2392" w:rsidP="002F2392">
            <w:pPr>
              <w:jc w:val="center"/>
              <w:rPr>
                <w:rFonts w:ascii="Calibri" w:hAnsi="Calibri"/>
                <w:color w:val="000000"/>
                <w:sz w:val="20"/>
                <w:szCs w:val="20"/>
                <w:lang w:eastAsia="es-MX"/>
              </w:rPr>
            </w:pPr>
            <w:r>
              <w:rPr>
                <w:rFonts w:ascii="Calibri" w:hAnsi="Calibri"/>
                <w:color w:val="000000"/>
                <w:sz w:val="20"/>
                <w:szCs w:val="20"/>
                <w:lang w:eastAsia="es-MX"/>
              </w:rPr>
              <w:t>15</w:t>
            </w:r>
            <w:r w:rsidR="00245ABF" w:rsidRPr="00FD7C7C">
              <w:rPr>
                <w:rFonts w:ascii="Calibri" w:hAnsi="Calibri"/>
                <w:color w:val="000000"/>
                <w:sz w:val="20"/>
                <w:szCs w:val="20"/>
                <w:lang w:eastAsia="es-MX"/>
              </w:rPr>
              <w:t xml:space="preserve"> días</w:t>
            </w:r>
          </w:p>
        </w:tc>
      </w:tr>
      <w:tr w:rsidR="00551DDD" w:rsidRPr="00FD7C7C" w14:paraId="3529868F" w14:textId="77777777" w:rsidTr="00836596">
        <w:trPr>
          <w:trHeight w:val="1130"/>
          <w:jc w:val="center"/>
        </w:trPr>
        <w:tc>
          <w:tcPr>
            <w:tcW w:w="2268" w:type="dxa"/>
            <w:tcBorders>
              <w:top w:val="nil"/>
              <w:left w:val="nil"/>
              <w:bottom w:val="nil"/>
              <w:right w:val="nil"/>
            </w:tcBorders>
            <w:shd w:val="clear" w:color="auto" w:fill="auto"/>
            <w:noWrap/>
            <w:vAlign w:val="center"/>
          </w:tcPr>
          <w:p w14:paraId="25D69008" w14:textId="4D3BA7FE" w:rsidR="00551DDD" w:rsidRPr="00FD7C7C" w:rsidRDefault="00551DDD" w:rsidP="008B18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sidR="008B18BF">
              <w:rPr>
                <w:rFonts w:ascii="Calibri" w:hAnsi="Calibri"/>
                <w:b/>
                <w:bCs/>
                <w:color w:val="000000"/>
                <w:sz w:val="20"/>
                <w:szCs w:val="20"/>
                <w:lang w:eastAsia="es-MX"/>
              </w:rPr>
              <w:t xml:space="preserve"> federal</w:t>
            </w:r>
            <w:r w:rsidRPr="00FD7C7C">
              <w:rPr>
                <w:rFonts w:ascii="Calibri" w:hAnsi="Calibri"/>
                <w:b/>
                <w:bCs/>
                <w:color w:val="000000"/>
                <w:sz w:val="20"/>
                <w:szCs w:val="20"/>
                <w:lang w:eastAsia="es-MX"/>
              </w:rPr>
              <w:t xml:space="preserve"> coincidente</w:t>
            </w:r>
            <w:r w:rsidR="008B18BF">
              <w:rPr>
                <w:rFonts w:ascii="Calibri" w:hAnsi="Calibri"/>
                <w:b/>
                <w:bCs/>
                <w:color w:val="000000"/>
                <w:sz w:val="20"/>
                <w:szCs w:val="20"/>
                <w:lang w:eastAsia="es-MX"/>
              </w:rPr>
              <w:t xml:space="preserve"> con campaña a</w:t>
            </w:r>
            <w:r w:rsidRPr="00FD7C7C">
              <w:rPr>
                <w:rFonts w:ascii="Calibri" w:hAnsi="Calibri"/>
                <w:b/>
                <w:bCs/>
                <w:color w:val="000000"/>
                <w:sz w:val="20"/>
                <w:szCs w:val="20"/>
                <w:lang w:eastAsia="es-MX"/>
              </w:rPr>
              <w:t xml:space="preserve"> Gobernador, Diputados y Ayuntamientos</w:t>
            </w:r>
          </w:p>
        </w:tc>
        <w:tc>
          <w:tcPr>
            <w:tcW w:w="2410" w:type="dxa"/>
            <w:tcBorders>
              <w:top w:val="nil"/>
              <w:left w:val="nil"/>
              <w:bottom w:val="nil"/>
              <w:right w:val="nil"/>
            </w:tcBorders>
            <w:shd w:val="clear" w:color="auto" w:fill="auto"/>
            <w:noWrap/>
            <w:vAlign w:val="center"/>
          </w:tcPr>
          <w:p w14:paraId="33605807" w14:textId="0D1BF6DB" w:rsidR="00551DDD" w:rsidRPr="00FD7C7C" w:rsidRDefault="002F2392" w:rsidP="0069258D">
            <w:pPr>
              <w:jc w:val="center"/>
              <w:rPr>
                <w:rFonts w:ascii="Calibri" w:hAnsi="Calibri"/>
                <w:color w:val="000000"/>
                <w:sz w:val="20"/>
                <w:szCs w:val="20"/>
                <w:lang w:eastAsia="es-MX"/>
              </w:rPr>
            </w:pPr>
            <w:r>
              <w:rPr>
                <w:rFonts w:ascii="Calibri" w:hAnsi="Calibri"/>
                <w:color w:val="000000"/>
                <w:sz w:val="20"/>
                <w:szCs w:val="20"/>
                <w:lang w:eastAsia="es-MX"/>
              </w:rPr>
              <w:t>14</w:t>
            </w:r>
            <w:r w:rsidR="00551DDD" w:rsidRPr="00FD7C7C">
              <w:rPr>
                <w:rFonts w:ascii="Calibri" w:hAnsi="Calibri"/>
                <w:color w:val="000000"/>
                <w:sz w:val="20"/>
                <w:szCs w:val="20"/>
                <w:lang w:eastAsia="es-MX"/>
              </w:rPr>
              <w:t xml:space="preserve"> de mayo de 2018</w:t>
            </w:r>
          </w:p>
        </w:tc>
        <w:tc>
          <w:tcPr>
            <w:tcW w:w="2552" w:type="dxa"/>
            <w:tcBorders>
              <w:top w:val="nil"/>
              <w:left w:val="nil"/>
              <w:bottom w:val="nil"/>
              <w:right w:val="nil"/>
            </w:tcBorders>
            <w:shd w:val="clear" w:color="auto" w:fill="auto"/>
            <w:noWrap/>
            <w:vAlign w:val="center"/>
          </w:tcPr>
          <w:p w14:paraId="121DC536" w14:textId="6A7E43A9" w:rsidR="00551DDD" w:rsidRPr="00FD7C7C" w:rsidRDefault="00551DD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sidR="00EE0022">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1B2352BB" w14:textId="5F1CEC29" w:rsidR="00551DDD" w:rsidRPr="00FD7C7C" w:rsidRDefault="00581FBF" w:rsidP="0069258D">
            <w:pPr>
              <w:jc w:val="center"/>
              <w:rPr>
                <w:rFonts w:ascii="Calibri" w:hAnsi="Calibri"/>
                <w:color w:val="000000"/>
                <w:sz w:val="20"/>
                <w:szCs w:val="20"/>
                <w:lang w:eastAsia="es-MX"/>
              </w:rPr>
            </w:pPr>
            <w:r>
              <w:rPr>
                <w:rFonts w:ascii="Calibri" w:hAnsi="Calibri"/>
                <w:color w:val="000000"/>
                <w:sz w:val="20"/>
                <w:szCs w:val="20"/>
                <w:lang w:eastAsia="es-MX"/>
              </w:rPr>
              <w:t>45</w:t>
            </w:r>
            <w:r w:rsidR="00245ABF" w:rsidRPr="00FD7C7C">
              <w:rPr>
                <w:rFonts w:ascii="Calibri" w:hAnsi="Calibri"/>
                <w:color w:val="000000"/>
                <w:sz w:val="20"/>
                <w:szCs w:val="20"/>
                <w:lang w:eastAsia="es-MX"/>
              </w:rPr>
              <w:t xml:space="preserve"> días</w:t>
            </w:r>
          </w:p>
        </w:tc>
      </w:tr>
      <w:tr w:rsidR="00245ABF" w:rsidRPr="00FD7C7C" w14:paraId="6C70B348" w14:textId="77777777" w:rsidTr="00836596">
        <w:trPr>
          <w:trHeight w:val="422"/>
          <w:jc w:val="center"/>
        </w:trPr>
        <w:tc>
          <w:tcPr>
            <w:tcW w:w="2268" w:type="dxa"/>
            <w:tcBorders>
              <w:top w:val="nil"/>
              <w:left w:val="nil"/>
              <w:bottom w:val="nil"/>
              <w:right w:val="nil"/>
            </w:tcBorders>
            <w:shd w:val="clear" w:color="auto" w:fill="D9D9D9" w:themeFill="background1" w:themeFillShade="D9"/>
            <w:noWrap/>
            <w:vAlign w:val="center"/>
          </w:tcPr>
          <w:p w14:paraId="151BDF63" w14:textId="77777777" w:rsidR="00245ABF" w:rsidRPr="00FD7C7C" w:rsidRDefault="00245ABF" w:rsidP="00245A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tcPr>
          <w:p w14:paraId="69559EB9"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D9D9D9" w:themeFill="background1" w:themeFillShade="D9"/>
            <w:noWrap/>
            <w:vAlign w:val="center"/>
          </w:tcPr>
          <w:p w14:paraId="14B6FD2C"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D9D9D9" w:themeFill="background1" w:themeFillShade="D9"/>
            <w:noWrap/>
            <w:vAlign w:val="center"/>
          </w:tcPr>
          <w:p w14:paraId="4B1B2BEB" w14:textId="77777777" w:rsidR="00245ABF" w:rsidRPr="00FD7C7C" w:rsidRDefault="00245ABF" w:rsidP="00245ABF">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245ABF" w:rsidRPr="00FD7C7C" w14:paraId="2F02CCCE" w14:textId="77777777" w:rsidTr="00836596">
        <w:trPr>
          <w:trHeight w:val="428"/>
          <w:jc w:val="center"/>
        </w:trPr>
        <w:tc>
          <w:tcPr>
            <w:tcW w:w="2268" w:type="dxa"/>
            <w:tcBorders>
              <w:top w:val="nil"/>
              <w:left w:val="nil"/>
              <w:bottom w:val="nil"/>
              <w:right w:val="nil"/>
            </w:tcBorders>
            <w:shd w:val="clear" w:color="auto" w:fill="auto"/>
            <w:noWrap/>
            <w:vAlign w:val="center"/>
          </w:tcPr>
          <w:p w14:paraId="3A9AB3FD" w14:textId="77777777" w:rsidR="00245ABF" w:rsidRPr="00FD7C7C" w:rsidRDefault="00245ABF" w:rsidP="00245AB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14:paraId="5BF7BADD" w14:textId="77777777" w:rsidR="00245ABF" w:rsidRPr="00FD7C7C" w:rsidRDefault="00245ABF" w:rsidP="00B075BA">
            <w:pPr>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auto"/>
            <w:noWrap/>
          </w:tcPr>
          <w:p w14:paraId="49C894D7" w14:textId="77777777" w:rsidR="00245ABF" w:rsidRPr="00FD7C7C" w:rsidRDefault="00245ABF" w:rsidP="00245ABF">
            <w:pPr>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14:paraId="2301BB39" w14:textId="77777777" w:rsidR="00551DDD" w:rsidRDefault="00551DDD" w:rsidP="00F751DE">
      <w:pPr>
        <w:ind w:left="567"/>
        <w:contextualSpacing/>
        <w:jc w:val="both"/>
        <w:rPr>
          <w:rFonts w:ascii="Arial" w:hAnsi="Arial" w:cs="Arial"/>
          <w:color w:val="000000"/>
          <w:spacing w:val="-4"/>
        </w:rPr>
      </w:pPr>
    </w:p>
    <w:p w14:paraId="14784098" w14:textId="77777777" w:rsidR="004E228F" w:rsidRPr="00484989" w:rsidRDefault="004E228F" w:rsidP="00F751DE">
      <w:pPr>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así como la coincidencia de ambas campañas.</w:t>
      </w:r>
    </w:p>
    <w:p w14:paraId="6452B440" w14:textId="77777777" w:rsidR="00F751DE" w:rsidRDefault="00F751DE" w:rsidP="00F751DE">
      <w:pPr>
        <w:contextualSpacing/>
        <w:jc w:val="both"/>
        <w:rPr>
          <w:rFonts w:ascii="Arial" w:hAnsi="Arial" w:cs="Arial"/>
          <w:b/>
          <w:bCs/>
          <w:color w:val="000000"/>
        </w:rPr>
      </w:pPr>
    </w:p>
    <w:p w14:paraId="5C1FF142" w14:textId="77777777" w:rsidR="002A2C60" w:rsidRPr="00484989" w:rsidRDefault="002A2C60" w:rsidP="00F751DE">
      <w:pPr>
        <w:contextualSpacing/>
        <w:jc w:val="both"/>
        <w:rPr>
          <w:rFonts w:ascii="Arial" w:hAnsi="Arial" w:cs="Arial"/>
          <w:b/>
          <w:bCs/>
          <w:color w:val="000000"/>
        </w:rPr>
      </w:pPr>
    </w:p>
    <w:p w14:paraId="53D9DB75" w14:textId="77777777" w:rsidR="00F751DE" w:rsidRPr="008A44C1" w:rsidRDefault="00F751DE" w:rsidP="00F751DE">
      <w:pPr>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sidR="008A44C1">
        <w:rPr>
          <w:rFonts w:ascii="Arial" w:hAnsi="Arial" w:cs="Arial"/>
          <w:b/>
          <w:bCs/>
          <w:i/>
          <w:color w:val="000000"/>
        </w:rPr>
        <w:t>d con la normatividad aplicable</w:t>
      </w:r>
    </w:p>
    <w:p w14:paraId="67C4FA08" w14:textId="77777777" w:rsidR="00F751DE" w:rsidRPr="00484989" w:rsidRDefault="00F751DE" w:rsidP="002A2C60">
      <w:pPr>
        <w:spacing w:line="360" w:lineRule="auto"/>
        <w:ind w:left="426" w:hanging="426"/>
        <w:jc w:val="both"/>
        <w:rPr>
          <w:rFonts w:ascii="Arial" w:hAnsi="Arial" w:cs="Arial"/>
        </w:rPr>
      </w:pPr>
    </w:p>
    <w:p w14:paraId="0AB8FFA4" w14:textId="77777777" w:rsidR="00F751DE" w:rsidRPr="00484989" w:rsidRDefault="00F751DE" w:rsidP="00F751DE">
      <w:pPr>
        <w:numPr>
          <w:ilvl w:val="0"/>
          <w:numId w:val="2"/>
        </w:numPr>
        <w:ind w:left="567" w:hanging="567"/>
        <w:jc w:val="both"/>
        <w:rPr>
          <w:rFonts w:ascii="Arial" w:hAnsi="Arial" w:cs="Arial"/>
          <w:color w:val="000000"/>
        </w:rPr>
      </w:pPr>
      <w:r w:rsidRPr="0048498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sidR="00837F9C">
        <w:rPr>
          <w:rFonts w:ascii="Arial" w:hAnsi="Arial" w:cs="Arial"/>
          <w:color w:val="000000"/>
        </w:rPr>
        <w:t>e trate y por regla general se distribuye el tiempo de la siguiente manera:</w:t>
      </w:r>
    </w:p>
    <w:p w14:paraId="7633FE48" w14:textId="77777777" w:rsidR="00F751DE" w:rsidRPr="002A73F7" w:rsidRDefault="00F751DE" w:rsidP="002A2C60">
      <w:pPr>
        <w:autoSpaceDE w:val="0"/>
        <w:autoSpaceDN w:val="0"/>
        <w:adjustRightInd w:val="0"/>
        <w:spacing w:line="360" w:lineRule="auto"/>
        <w:jc w:val="both"/>
        <w:rPr>
          <w:rFonts w:ascii="Arial" w:hAnsi="Arial" w:cs="Arial"/>
        </w:rPr>
      </w:pPr>
    </w:p>
    <w:p w14:paraId="43AF09D7" w14:textId="77777777" w:rsidR="00F751DE" w:rsidRPr="00484989"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484989">
        <w:rPr>
          <w:rFonts w:ascii="Arial,Bold" w:hAnsi="Arial,Bold" w:cs="Arial,Bold"/>
          <w:b/>
          <w:bCs/>
          <w:sz w:val="24"/>
          <w:szCs w:val="24"/>
        </w:rPr>
        <w:t>Intercampaña</w:t>
      </w:r>
      <w:proofErr w:type="spellEnd"/>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2D195659" w14:textId="77777777" w:rsidR="00F751DE" w:rsidRPr="00484989" w:rsidRDefault="00F751DE" w:rsidP="002A2C60">
      <w:pPr>
        <w:pStyle w:val="Prrafodelista"/>
        <w:spacing w:after="0" w:line="360" w:lineRule="auto"/>
        <w:ind w:left="567" w:hanging="283"/>
        <w:rPr>
          <w:rFonts w:ascii="Symbol" w:hAnsi="Symbol" w:cs="Symbol"/>
          <w:sz w:val="24"/>
          <w:szCs w:val="24"/>
        </w:rPr>
      </w:pPr>
    </w:p>
    <w:p w14:paraId="4012549F" w14:textId="77777777" w:rsidR="00F751DE" w:rsidRPr="00484989"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sidR="00245ABF">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sidR="00245ABF">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sidR="00FD7C7C">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14:paraId="1A452BC2" w14:textId="77777777" w:rsidR="00F751DE" w:rsidRPr="00484989" w:rsidRDefault="00F751DE" w:rsidP="002A2C60">
      <w:pPr>
        <w:autoSpaceDE w:val="0"/>
        <w:autoSpaceDN w:val="0"/>
        <w:adjustRightInd w:val="0"/>
        <w:spacing w:line="360" w:lineRule="auto"/>
        <w:jc w:val="both"/>
        <w:rPr>
          <w:rFonts w:ascii="Arial" w:hAnsi="Arial" w:cs="Arial"/>
        </w:rPr>
      </w:pPr>
    </w:p>
    <w:p w14:paraId="666AE47A" w14:textId="715FEDD5" w:rsidR="008B18BF" w:rsidRDefault="008B18BF" w:rsidP="008B18BF">
      <w:pPr>
        <w:pStyle w:val="Prrafodelista"/>
        <w:autoSpaceDE w:val="0"/>
        <w:autoSpaceDN w:val="0"/>
        <w:adjustRightInd w:val="0"/>
        <w:spacing w:after="0" w:line="240" w:lineRule="auto"/>
        <w:ind w:left="567"/>
        <w:jc w:val="both"/>
        <w:rPr>
          <w:rFonts w:ascii="Arial" w:hAnsi="Arial" w:cs="Arial"/>
          <w:sz w:val="24"/>
          <w:szCs w:val="24"/>
        </w:rPr>
      </w:pPr>
      <w:r>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DF70F4" w:rsidRPr="00886424">
        <w:rPr>
          <w:rFonts w:ascii="Arial" w:hAnsi="Arial" w:cs="Arial"/>
          <w:sz w:val="24"/>
          <w:szCs w:val="24"/>
        </w:rPr>
        <w:t>del artículo 251</w:t>
      </w:r>
      <w:r w:rsidR="00DF70F4">
        <w:rPr>
          <w:rFonts w:ascii="Arial" w:hAnsi="Arial" w:cs="Arial"/>
        </w:rPr>
        <w:t xml:space="preserve"> </w:t>
      </w:r>
      <w:r>
        <w:rPr>
          <w:rFonts w:ascii="Arial" w:hAnsi="Arial" w:cs="Arial"/>
          <w:sz w:val="24"/>
          <w:szCs w:val="24"/>
        </w:rPr>
        <w:t>de la Ley General de Instituciones y Procedimientos Electorales.</w:t>
      </w:r>
    </w:p>
    <w:p w14:paraId="3CA4E0B7" w14:textId="77777777" w:rsidR="008B18BF" w:rsidRDefault="008B18BF" w:rsidP="002A2C60">
      <w:pPr>
        <w:pStyle w:val="Prrafodelista"/>
        <w:autoSpaceDE w:val="0"/>
        <w:autoSpaceDN w:val="0"/>
        <w:adjustRightInd w:val="0"/>
        <w:spacing w:after="0" w:line="360" w:lineRule="auto"/>
        <w:ind w:left="567"/>
        <w:jc w:val="both"/>
        <w:rPr>
          <w:rFonts w:ascii="Arial" w:hAnsi="Arial" w:cs="Arial"/>
          <w:sz w:val="24"/>
          <w:szCs w:val="24"/>
        </w:rPr>
      </w:pPr>
    </w:p>
    <w:p w14:paraId="6AAC7CB4"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7638ED50"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751DE" w:rsidRPr="00484989" w14:paraId="4E1E537B" w14:textId="77777777" w:rsidTr="00F751DE">
        <w:trPr>
          <w:trHeight w:val="275"/>
        </w:trPr>
        <w:tc>
          <w:tcPr>
            <w:tcW w:w="2694" w:type="dxa"/>
            <w:tcBorders>
              <w:bottom w:val="single" w:sz="12" w:space="0" w:color="FFFFFF"/>
            </w:tcBorders>
            <w:shd w:val="clear" w:color="auto" w:fill="C00000"/>
            <w:vAlign w:val="center"/>
          </w:tcPr>
          <w:p w14:paraId="00F513CC"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14:paraId="550524CB"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4161559E" w14:textId="77777777" w:rsidR="00F751DE" w:rsidRPr="00484989" w:rsidRDefault="00F751DE" w:rsidP="00F751DE">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F751DE" w:rsidRPr="00484989" w14:paraId="552EEA49" w14:textId="77777777" w:rsidTr="00F751DE">
        <w:trPr>
          <w:trHeight w:val="270"/>
        </w:trPr>
        <w:tc>
          <w:tcPr>
            <w:tcW w:w="2694" w:type="dxa"/>
            <w:shd w:val="clear" w:color="auto" w:fill="E6E6E6"/>
            <w:vAlign w:val="center"/>
          </w:tcPr>
          <w:p w14:paraId="7C7581A7" w14:textId="77777777" w:rsidR="00F751DE" w:rsidRPr="00484989" w:rsidRDefault="00F751DE" w:rsidP="00F751DE">
            <w:pPr>
              <w:tabs>
                <w:tab w:val="num" w:pos="851"/>
              </w:tabs>
              <w:ind w:left="851" w:hanging="851"/>
              <w:jc w:val="center"/>
              <w:rPr>
                <w:rFonts w:ascii="Arial" w:hAnsi="Arial" w:cs="Arial"/>
                <w:bCs/>
                <w:color w:val="000000"/>
                <w:sz w:val="20"/>
                <w:szCs w:val="20"/>
                <w:lang w:eastAsia="es-MX"/>
              </w:rPr>
            </w:pPr>
            <w:proofErr w:type="spellStart"/>
            <w:r w:rsidRPr="00484989">
              <w:rPr>
                <w:rFonts w:ascii="Arial" w:hAnsi="Arial" w:cs="Arial"/>
                <w:bCs/>
                <w:color w:val="000000"/>
                <w:sz w:val="20"/>
                <w:szCs w:val="20"/>
                <w:lang w:eastAsia="es-MX"/>
              </w:rPr>
              <w:t>Intercampaña</w:t>
            </w:r>
            <w:proofErr w:type="spellEnd"/>
          </w:p>
        </w:tc>
        <w:tc>
          <w:tcPr>
            <w:tcW w:w="2284" w:type="dxa"/>
            <w:shd w:val="clear" w:color="auto" w:fill="E6E6E6"/>
            <w:vAlign w:val="center"/>
          </w:tcPr>
          <w:p w14:paraId="42FBDA0E"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sidR="002A73F7">
              <w:rPr>
                <w:rFonts w:ascii="Arial" w:hAnsi="Arial" w:cs="Arial"/>
                <w:color w:val="000000"/>
                <w:sz w:val="20"/>
                <w:szCs w:val="20"/>
                <w:lang w:eastAsia="es-MX"/>
              </w:rPr>
              <w:t xml:space="preserve"> minutos</w:t>
            </w:r>
          </w:p>
        </w:tc>
        <w:tc>
          <w:tcPr>
            <w:tcW w:w="2819" w:type="dxa"/>
            <w:shd w:val="clear" w:color="auto" w:fill="E6E6E6"/>
            <w:vAlign w:val="center"/>
          </w:tcPr>
          <w:p w14:paraId="52E924A0"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sidR="002A73F7">
              <w:rPr>
                <w:rFonts w:ascii="Arial" w:hAnsi="Arial" w:cs="Arial"/>
                <w:color w:val="000000"/>
                <w:sz w:val="20"/>
                <w:szCs w:val="20"/>
                <w:lang w:eastAsia="es-MX"/>
              </w:rPr>
              <w:t xml:space="preserve"> minutos</w:t>
            </w:r>
          </w:p>
        </w:tc>
      </w:tr>
      <w:tr w:rsidR="00F751DE" w:rsidRPr="00484989" w14:paraId="7ACE24C9" w14:textId="77777777" w:rsidTr="00F751DE">
        <w:trPr>
          <w:trHeight w:val="270"/>
        </w:trPr>
        <w:tc>
          <w:tcPr>
            <w:tcW w:w="2694" w:type="dxa"/>
            <w:shd w:val="clear" w:color="auto" w:fill="CCCCCC"/>
            <w:vAlign w:val="center"/>
          </w:tcPr>
          <w:p w14:paraId="03DEDC66" w14:textId="77777777" w:rsidR="00F751DE" w:rsidRPr="00484989" w:rsidRDefault="00F751DE" w:rsidP="00F751DE">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14:paraId="17B9DB6C"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sidR="002A73F7">
              <w:rPr>
                <w:rFonts w:ascii="Arial" w:hAnsi="Arial" w:cs="Arial"/>
                <w:color w:val="000000"/>
                <w:sz w:val="20"/>
                <w:szCs w:val="20"/>
                <w:lang w:eastAsia="es-MX"/>
              </w:rPr>
              <w:t xml:space="preserve"> minutos</w:t>
            </w:r>
          </w:p>
        </w:tc>
        <w:tc>
          <w:tcPr>
            <w:tcW w:w="2819" w:type="dxa"/>
            <w:shd w:val="clear" w:color="auto" w:fill="CCCCCC"/>
            <w:vAlign w:val="center"/>
          </w:tcPr>
          <w:p w14:paraId="502371B6" w14:textId="77777777" w:rsidR="00F751DE" w:rsidRPr="00484989" w:rsidRDefault="00F751DE" w:rsidP="00F751DE">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sidR="002A73F7">
              <w:rPr>
                <w:rFonts w:ascii="Arial" w:hAnsi="Arial" w:cs="Arial"/>
                <w:color w:val="000000"/>
                <w:sz w:val="20"/>
                <w:szCs w:val="20"/>
                <w:lang w:eastAsia="es-MX"/>
              </w:rPr>
              <w:t xml:space="preserve"> minutos</w:t>
            </w:r>
          </w:p>
        </w:tc>
      </w:tr>
    </w:tbl>
    <w:p w14:paraId="516632C6"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58B6A43B" w14:textId="77777777" w:rsidR="00F751DE" w:rsidRPr="00484989"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este tenor, los artículos 173, numeral 1 de la Ley General de Institucion</w:t>
      </w:r>
      <w:r w:rsidR="00FD7C7C">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sidR="002A73F7">
        <w:rPr>
          <w:rFonts w:ascii="Arial" w:hAnsi="Arial" w:cs="Arial"/>
          <w:sz w:val="24"/>
          <w:szCs w:val="24"/>
        </w:rPr>
        <w:t>.</w:t>
      </w:r>
    </w:p>
    <w:p w14:paraId="71C73E27" w14:textId="77777777" w:rsidR="00F751DE" w:rsidRPr="00484989" w:rsidRDefault="00F751DE" w:rsidP="00F751DE">
      <w:pPr>
        <w:jc w:val="both"/>
        <w:rPr>
          <w:rFonts w:ascii="Arial" w:hAnsi="Arial" w:cs="Arial"/>
          <w:color w:val="000000"/>
        </w:rPr>
      </w:pPr>
    </w:p>
    <w:p w14:paraId="03A84C64" w14:textId="796DE7A3" w:rsidR="00F751DE" w:rsidRPr="00484989" w:rsidRDefault="00837F9C" w:rsidP="00F751DE">
      <w:pPr>
        <w:numPr>
          <w:ilvl w:val="0"/>
          <w:numId w:val="2"/>
        </w:numPr>
        <w:ind w:left="567" w:hanging="567"/>
        <w:jc w:val="both"/>
        <w:rPr>
          <w:rFonts w:ascii="Arial" w:hAnsi="Arial" w:cs="Arial"/>
          <w:color w:val="000000"/>
        </w:rPr>
      </w:pPr>
      <w:r>
        <w:rPr>
          <w:rFonts w:ascii="Arial" w:hAnsi="Arial" w:cs="Arial"/>
          <w:color w:val="000000"/>
        </w:rPr>
        <w:t xml:space="preserve">Sin embargo, al existir coincidencia en la jornada electoral del proceso electoral federal y el proceso electoral local en el </w:t>
      </w:r>
      <w:r w:rsidRPr="00CE1884">
        <w:rPr>
          <w:rFonts w:ascii="Arial" w:hAnsi="Arial" w:cs="Arial"/>
          <w:color w:val="000000"/>
        </w:rPr>
        <w:t xml:space="preserve">estado de </w:t>
      </w:r>
      <w:r w:rsidR="0007269A" w:rsidRPr="00CE1884">
        <w:rPr>
          <w:rFonts w:ascii="Arial" w:hAnsi="Arial" w:cs="Arial"/>
          <w:color w:val="000000"/>
        </w:rPr>
        <w:t>Morelos</w:t>
      </w:r>
      <w:r w:rsidRPr="00CE1884">
        <w:rPr>
          <w:rFonts w:ascii="Arial" w:hAnsi="Arial" w:cs="Arial"/>
          <w:color w:val="000000"/>
        </w:rPr>
        <w:t xml:space="preserve"> e</w:t>
      </w:r>
      <w:r w:rsidR="00F751DE" w:rsidRPr="00CE1884">
        <w:rPr>
          <w:rFonts w:ascii="Arial" w:hAnsi="Arial" w:cs="Arial"/>
          <w:color w:val="000000"/>
        </w:rPr>
        <w:t>l artículo</w:t>
      </w:r>
      <w:r w:rsidR="00F751DE" w:rsidRPr="00484989">
        <w:rPr>
          <w:rFonts w:ascii="Arial" w:hAnsi="Arial" w:cs="Arial"/>
          <w:color w:val="000000"/>
        </w:rPr>
        <w:t xml:space="preserve"> 23, numeral 3 del Reglamento de Radio y Televisión en Materia Electoral, establec</w:t>
      </w:r>
      <w:r w:rsidR="002A73F7">
        <w:rPr>
          <w:rFonts w:ascii="Arial" w:hAnsi="Arial" w:cs="Arial"/>
          <w:color w:val="000000"/>
        </w:rPr>
        <w:t xml:space="preserve">e que derivado de los </w:t>
      </w:r>
      <w:r w:rsidR="00F751DE" w:rsidRPr="00484989">
        <w:rPr>
          <w:rFonts w:ascii="Arial" w:hAnsi="Arial" w:cs="Arial"/>
          <w:color w:val="000000"/>
        </w:rPr>
        <w:t>supuestos que se pueden presentar en cuanto a las fechas de celebración de las distintas etapas de los procesos electorales locales con jornada comicial coincidente con la fed</w:t>
      </w:r>
      <w:r w:rsidR="002A73F7">
        <w:rPr>
          <w:rFonts w:ascii="Arial" w:hAnsi="Arial" w:cs="Arial"/>
          <w:color w:val="000000"/>
        </w:rPr>
        <w:t>eral, la distribución de tiempo, atendiendo a la coincidencia de las mismas,</w:t>
      </w:r>
      <w:r w:rsidR="00F751DE" w:rsidRPr="00484989">
        <w:rPr>
          <w:rFonts w:ascii="Arial" w:hAnsi="Arial" w:cs="Arial"/>
          <w:color w:val="000000"/>
        </w:rPr>
        <w:t xml:space="preserve"> se asignará de la siguiente manera: </w:t>
      </w:r>
    </w:p>
    <w:p w14:paraId="6A87534B" w14:textId="77777777" w:rsidR="00F751DE" w:rsidRDefault="00F751DE" w:rsidP="00F751DE">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F751DE" w:rsidRPr="000F3943" w14:paraId="1EC1DED0" w14:textId="77777777" w:rsidTr="002A73F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936293"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53984B0"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AA3FAE7"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FDD34C7"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43E8D5B" w14:textId="77777777" w:rsidR="00F751DE" w:rsidRPr="000F3943" w:rsidRDefault="00F751DE" w:rsidP="00F751DE">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F751DE" w:rsidRPr="000F3943" w14:paraId="23B482B1"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8D83B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6601E4A1" w14:textId="77777777" w:rsidR="00F751DE" w:rsidRPr="0007514B" w:rsidRDefault="00F751DE" w:rsidP="00F751DE">
            <w:pPr>
              <w:jc w:val="center"/>
              <w:rPr>
                <w:rFonts w:ascii="Arial" w:hAnsi="Arial" w:cs="Arial"/>
                <w:color w:val="000000"/>
                <w:sz w:val="18"/>
                <w:szCs w:val="18"/>
                <w:lang w:val="es-MX" w:eastAsia="es-MX"/>
              </w:rPr>
            </w:pPr>
            <w:proofErr w:type="spellStart"/>
            <w:r w:rsidRPr="0007514B">
              <w:rPr>
                <w:rFonts w:ascii="Arial" w:hAnsi="Arial" w:cs="Arial"/>
                <w:color w:val="000000"/>
                <w:sz w:val="18"/>
                <w:szCs w:val="18"/>
                <w:lang w:val="es-MX" w:eastAsia="es-MX"/>
              </w:rPr>
              <w:t>Intercampaña</w:t>
            </w:r>
            <w:proofErr w:type="spellEnd"/>
            <w:r w:rsidRPr="0007514B">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71ACF1B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12C10126"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1155CD5F"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F751DE" w:rsidRPr="000F3943" w14:paraId="4DFD4DEE"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067739"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1618A505" w14:textId="77777777" w:rsidR="00F751DE" w:rsidRPr="0007514B" w:rsidRDefault="00F751DE" w:rsidP="00F751DE">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4A7F6617"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147C5FD1"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02749824" w14:textId="77777777" w:rsidR="00F751DE" w:rsidRPr="000F3943" w:rsidRDefault="00F751DE" w:rsidP="00F751DE">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14:paraId="09A38DCA" w14:textId="77777777" w:rsidR="00F751DE" w:rsidRDefault="00F751DE" w:rsidP="00F751DE">
      <w:pPr>
        <w:ind w:left="567"/>
        <w:jc w:val="both"/>
        <w:rPr>
          <w:rFonts w:ascii="Arial" w:hAnsi="Arial" w:cs="Arial"/>
          <w:color w:val="000000"/>
        </w:rPr>
      </w:pPr>
    </w:p>
    <w:p w14:paraId="62833F32" w14:textId="77777777" w:rsidR="00F751DE" w:rsidRDefault="00F751DE" w:rsidP="00F751DE">
      <w:pPr>
        <w:jc w:val="both"/>
        <w:rPr>
          <w:rFonts w:ascii="Arial" w:hAnsi="Arial" w:cs="Arial"/>
        </w:rPr>
      </w:pPr>
    </w:p>
    <w:p w14:paraId="601C3F92" w14:textId="77777777" w:rsidR="00F751DE" w:rsidRPr="008A44C1" w:rsidRDefault="00F751DE" w:rsidP="00F751DE">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14:paraId="36BFBF26" w14:textId="77777777" w:rsidR="00F751DE" w:rsidRDefault="00F751DE" w:rsidP="00F751DE">
      <w:pPr>
        <w:tabs>
          <w:tab w:val="left" w:pos="1134"/>
        </w:tabs>
        <w:autoSpaceDE w:val="0"/>
        <w:autoSpaceDN w:val="0"/>
        <w:adjustRightInd w:val="0"/>
        <w:ind w:right="474"/>
        <w:jc w:val="both"/>
        <w:rPr>
          <w:rFonts w:ascii="Arial" w:hAnsi="Arial" w:cs="Arial"/>
          <w:b/>
        </w:rPr>
      </w:pPr>
    </w:p>
    <w:p w14:paraId="7514D8FD" w14:textId="77777777" w:rsidR="00F751DE" w:rsidRPr="00484989" w:rsidRDefault="00F751DE" w:rsidP="00F751DE">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3BD546FD" w14:textId="77777777" w:rsidR="00F751DE" w:rsidRPr="00484989" w:rsidRDefault="00F751DE" w:rsidP="00F751DE">
      <w:pPr>
        <w:ind w:left="709" w:hanging="709"/>
        <w:jc w:val="both"/>
        <w:rPr>
          <w:rFonts w:ascii="Arial" w:hAnsi="Arial" w:cs="Arial"/>
          <w:color w:val="000000"/>
        </w:rPr>
      </w:pPr>
    </w:p>
    <w:p w14:paraId="0011331A" w14:textId="77777777" w:rsidR="00FD7C7C" w:rsidRDefault="00FD7C7C" w:rsidP="00F751DE">
      <w:pPr>
        <w:numPr>
          <w:ilvl w:val="0"/>
          <w:numId w:val="2"/>
        </w:numPr>
        <w:ind w:left="567" w:hanging="567"/>
        <w:jc w:val="both"/>
        <w:rPr>
          <w:rFonts w:ascii="Arial" w:hAnsi="Arial" w:cs="Arial"/>
        </w:rPr>
      </w:pPr>
      <w:r>
        <w:rPr>
          <w:rFonts w:ascii="Arial" w:hAnsi="Arial" w:cs="Arial"/>
        </w:rPr>
        <w:lastRenderedPageBreak/>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2EE22218" w14:textId="77777777" w:rsidR="00FD7C7C" w:rsidRDefault="00FD7C7C" w:rsidP="00FD7C7C">
      <w:pPr>
        <w:ind w:left="567"/>
        <w:jc w:val="both"/>
        <w:rPr>
          <w:rFonts w:ascii="Arial" w:hAnsi="Arial" w:cs="Arial"/>
        </w:rPr>
      </w:pPr>
    </w:p>
    <w:p w14:paraId="3442CEA8" w14:textId="77777777" w:rsidR="00FD7C7C" w:rsidRDefault="00FD7C7C" w:rsidP="00F751DE">
      <w:pPr>
        <w:numPr>
          <w:ilvl w:val="0"/>
          <w:numId w:val="2"/>
        </w:numPr>
        <w:ind w:left="567" w:hanging="567"/>
        <w:jc w:val="both"/>
        <w:rPr>
          <w:rFonts w:ascii="Arial" w:hAnsi="Arial" w:cs="Arial"/>
        </w:rPr>
      </w:pPr>
      <w:r>
        <w:rPr>
          <w:rFonts w:ascii="Arial" w:hAnsi="Arial" w:cs="Arial"/>
        </w:rPr>
        <w:t>El artículo 15, numeral 4</w:t>
      </w:r>
      <w:r w:rsidR="00837F9C">
        <w:rPr>
          <w:rFonts w:ascii="Arial" w:hAnsi="Arial" w:cs="Arial"/>
        </w:rPr>
        <w:t xml:space="preserve"> del Reglamento de Radio y Televisión en Materia Electoral</w:t>
      </w:r>
      <w:r>
        <w:rPr>
          <w:rFonts w:ascii="Arial" w:hAnsi="Arial" w:cs="Arial"/>
        </w:rPr>
        <w:t xml:space="preserve"> establece que en periodo de campaña para la elección de Presidente de los Estados Unidos Mexicanos, Senadores/as y </w:t>
      </w:r>
      <w:r w:rsidR="00837F9C">
        <w:rPr>
          <w:rFonts w:ascii="Arial" w:hAnsi="Arial" w:cs="Arial"/>
        </w:rPr>
        <w:t>D</w:t>
      </w:r>
      <w:r>
        <w:rPr>
          <w:rFonts w:ascii="Arial" w:hAnsi="Arial" w:cs="Arial"/>
        </w:rPr>
        <w:t xml:space="preserve">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14:paraId="01FEE5A4" w14:textId="77777777" w:rsidR="00FD7C7C" w:rsidRDefault="00FD7C7C" w:rsidP="00FD7C7C">
      <w:pPr>
        <w:ind w:left="567"/>
        <w:jc w:val="both"/>
        <w:rPr>
          <w:rFonts w:ascii="Arial" w:hAnsi="Arial" w:cs="Arial"/>
        </w:rPr>
      </w:pPr>
    </w:p>
    <w:p w14:paraId="2ABC798E" w14:textId="77777777" w:rsidR="00FD7C7C" w:rsidRDefault="00FD7C7C" w:rsidP="00FD7C7C">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14:paraId="1B90002D" w14:textId="77777777" w:rsidR="00FD7C7C" w:rsidRDefault="00FD7C7C" w:rsidP="00FD7C7C">
      <w:pPr>
        <w:ind w:left="1134" w:hanging="567"/>
        <w:jc w:val="both"/>
        <w:rPr>
          <w:rFonts w:ascii="Arial" w:hAnsi="Arial" w:cs="Arial"/>
        </w:rPr>
      </w:pPr>
    </w:p>
    <w:p w14:paraId="7E6382AE" w14:textId="77777777" w:rsidR="00FD7C7C" w:rsidRDefault="00FD7C7C" w:rsidP="00FD7C7C">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14:paraId="4A99403A" w14:textId="77777777" w:rsidR="00FD7C7C" w:rsidRDefault="00FD7C7C" w:rsidP="00FD7C7C">
      <w:pPr>
        <w:ind w:left="1134" w:hanging="567"/>
        <w:jc w:val="both"/>
        <w:rPr>
          <w:rFonts w:ascii="Arial" w:hAnsi="Arial" w:cs="Arial"/>
        </w:rPr>
      </w:pPr>
    </w:p>
    <w:p w14:paraId="7441C403" w14:textId="77777777" w:rsidR="00FD7C7C" w:rsidRDefault="00FD7C7C" w:rsidP="00FD7C7C">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14:paraId="1A09AA38" w14:textId="77777777" w:rsidR="00C67D32" w:rsidRDefault="00C67D32" w:rsidP="00FD7C7C">
      <w:pPr>
        <w:ind w:left="1134" w:hanging="567"/>
        <w:jc w:val="both"/>
        <w:rPr>
          <w:rFonts w:ascii="Arial" w:hAnsi="Arial" w:cs="Arial"/>
        </w:rPr>
      </w:pPr>
    </w:p>
    <w:p w14:paraId="7FD3D505" w14:textId="77777777" w:rsidR="00F751DE" w:rsidRPr="00FD7C7C" w:rsidRDefault="00F751DE" w:rsidP="0069258D">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sidR="00837F9C">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14:paraId="7CA0273C" w14:textId="77777777" w:rsidR="00F751DE" w:rsidRPr="00484989" w:rsidRDefault="00F751DE" w:rsidP="00F751DE">
      <w:pPr>
        <w:ind w:left="709" w:hanging="709"/>
        <w:jc w:val="both"/>
        <w:rPr>
          <w:rFonts w:ascii="Arial" w:hAnsi="Arial" w:cs="Arial"/>
        </w:rPr>
      </w:pPr>
    </w:p>
    <w:p w14:paraId="270E23E8" w14:textId="77777777" w:rsidR="00F751DE" w:rsidRDefault="00F751DE" w:rsidP="00F751DE">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sidR="00A74AAE">
        <w:rPr>
          <w:rFonts w:ascii="Arial" w:hAnsi="Arial" w:cs="Arial"/>
        </w:rPr>
        <w:t>s de forma igualitaria; sin embargo, en caso de que sí se registren, es dicho acto constitutivo el que determina el acceso a la prerrogativa de acceso a los tiempos en radio y televisión.</w:t>
      </w:r>
    </w:p>
    <w:p w14:paraId="64843F8A" w14:textId="77777777" w:rsidR="00C65D4A" w:rsidRDefault="00C65D4A" w:rsidP="00C65D4A">
      <w:pPr>
        <w:ind w:left="567"/>
        <w:jc w:val="both"/>
        <w:rPr>
          <w:rFonts w:ascii="Arial" w:hAnsi="Arial" w:cs="Arial"/>
        </w:rPr>
      </w:pPr>
    </w:p>
    <w:p w14:paraId="40867D2E" w14:textId="77777777" w:rsidR="00C65D4A" w:rsidRDefault="00C65D4A" w:rsidP="00C65D4A">
      <w:pPr>
        <w:ind w:left="567"/>
        <w:jc w:val="both"/>
        <w:rPr>
          <w:rFonts w:ascii="Arial" w:hAnsi="Arial" w:cs="Arial"/>
        </w:rPr>
      </w:pPr>
      <w:r>
        <w:rPr>
          <w:rFonts w:ascii="Arial" w:hAnsi="Arial" w:cs="Arial"/>
        </w:rPr>
        <w:t xml:space="preserve">Sobre el particular se debe señalar la jurisprudencia </w:t>
      </w:r>
      <w:r w:rsidR="00A74AAE">
        <w:rPr>
          <w:rFonts w:ascii="Arial" w:hAnsi="Arial" w:cs="Arial"/>
        </w:rPr>
        <w:t>15</w:t>
      </w:r>
      <w:r>
        <w:rPr>
          <w:rFonts w:ascii="Arial" w:hAnsi="Arial" w:cs="Arial"/>
        </w:rPr>
        <w:t>/2016 de la Sala Superior del Tribunal Electoral del Poder Judicial de la Federación cuyo rubro y texto a la letra dicen:</w:t>
      </w:r>
    </w:p>
    <w:p w14:paraId="027D24B5" w14:textId="77777777" w:rsidR="00A74AAE" w:rsidRDefault="00A74AAE" w:rsidP="00C65D4A">
      <w:pPr>
        <w:ind w:left="567"/>
        <w:jc w:val="both"/>
        <w:rPr>
          <w:rFonts w:ascii="Arial" w:hAnsi="Arial" w:cs="Arial"/>
        </w:rPr>
      </w:pPr>
    </w:p>
    <w:p w14:paraId="15F5E2D0" w14:textId="77777777" w:rsidR="00C65D4A" w:rsidRPr="00A74AAE" w:rsidRDefault="00A74AAE" w:rsidP="00C65D4A">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w:t>
      </w:r>
      <w:r w:rsidRPr="00A74AAE">
        <w:rPr>
          <w:rFonts w:ascii="Arial" w:hAnsi="Arial" w:cs="Arial"/>
          <w:i/>
        </w:rPr>
        <w:lastRenderedPageBreak/>
        <w:t>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150AFBBE" w14:textId="77777777" w:rsidR="00607705" w:rsidRDefault="00607705" w:rsidP="004E314C">
      <w:pPr>
        <w:jc w:val="both"/>
        <w:rPr>
          <w:rFonts w:ascii="Arial" w:hAnsi="Arial" w:cs="Arial"/>
        </w:rPr>
      </w:pPr>
    </w:p>
    <w:p w14:paraId="616858A6" w14:textId="77777777" w:rsidR="00607705" w:rsidRDefault="00607705" w:rsidP="00F751DE">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7B1DD415" w14:textId="77777777" w:rsidR="004E314C" w:rsidRDefault="004E314C" w:rsidP="004E314C">
      <w:pPr>
        <w:ind w:left="567"/>
        <w:jc w:val="both"/>
        <w:rPr>
          <w:rFonts w:ascii="Arial" w:hAnsi="Arial" w:cs="Arial"/>
        </w:rPr>
      </w:pPr>
    </w:p>
    <w:p w14:paraId="425E2C87" w14:textId="77777777" w:rsidR="004E314C" w:rsidRPr="007E34B4" w:rsidRDefault="004E314C" w:rsidP="004E314C">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31DF1D79" w14:textId="77777777" w:rsidR="00C65D4A" w:rsidRDefault="00C65D4A" w:rsidP="00C65D4A">
      <w:pPr>
        <w:ind w:left="567"/>
        <w:jc w:val="both"/>
        <w:rPr>
          <w:rFonts w:ascii="Arial" w:hAnsi="Arial" w:cs="Arial"/>
        </w:rPr>
      </w:pPr>
    </w:p>
    <w:p w14:paraId="577A6A0C" w14:textId="77777777" w:rsidR="00C65D4A" w:rsidRDefault="00C65D4A" w:rsidP="00F751DE">
      <w:pPr>
        <w:numPr>
          <w:ilvl w:val="0"/>
          <w:numId w:val="2"/>
        </w:numPr>
        <w:ind w:left="567" w:hanging="567"/>
        <w:jc w:val="both"/>
        <w:rPr>
          <w:rFonts w:ascii="Arial" w:hAnsi="Arial" w:cs="Arial"/>
        </w:rPr>
      </w:pPr>
      <w:r>
        <w:rPr>
          <w:rFonts w:ascii="Arial" w:hAnsi="Arial" w:cs="Arial"/>
        </w:rPr>
        <w:lastRenderedPageBreak/>
        <w:t>Es importante señalar que</w:t>
      </w:r>
      <w:r w:rsidR="007E34B4">
        <w:rPr>
          <w:rFonts w:ascii="Arial" w:hAnsi="Arial" w:cs="Arial"/>
        </w:rPr>
        <w:t>, respecto del uso de los tiempos del Estado para cada elección sea esta, federal o local</w:t>
      </w:r>
      <w:r>
        <w:rPr>
          <w:rFonts w:ascii="Arial" w:hAnsi="Arial" w:cs="Arial"/>
        </w:rPr>
        <w:t xml:space="preserve"> la Sala Superior del Tribunal Electoral del Poder Judicial de la Federación al aprobar la jurisprudencia 33/2016 dejó de manifiesto lo que a la letra se transcribe:</w:t>
      </w:r>
    </w:p>
    <w:p w14:paraId="0E4325F4" w14:textId="77777777" w:rsidR="00C65D4A" w:rsidRDefault="00C65D4A" w:rsidP="00C65D4A">
      <w:pPr>
        <w:ind w:left="567"/>
        <w:jc w:val="both"/>
        <w:rPr>
          <w:rFonts w:ascii="Arial" w:hAnsi="Arial" w:cs="Arial"/>
        </w:rPr>
      </w:pPr>
    </w:p>
    <w:p w14:paraId="4113C214" w14:textId="77777777" w:rsidR="00C65D4A" w:rsidRPr="00C65D4A" w:rsidRDefault="00C65D4A" w:rsidP="00C65D4A">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2E095B33" w14:textId="77777777" w:rsidR="00607705" w:rsidRDefault="00607705" w:rsidP="00607705">
      <w:pPr>
        <w:ind w:left="567"/>
        <w:jc w:val="both"/>
        <w:rPr>
          <w:rFonts w:ascii="Arial" w:hAnsi="Arial" w:cs="Arial"/>
        </w:rPr>
      </w:pPr>
    </w:p>
    <w:p w14:paraId="37FC7684" w14:textId="77777777" w:rsidR="00AB4FDB" w:rsidRDefault="00607705" w:rsidP="00AB4FDB">
      <w:pPr>
        <w:numPr>
          <w:ilvl w:val="0"/>
          <w:numId w:val="2"/>
        </w:numPr>
        <w:ind w:left="567" w:hanging="567"/>
        <w:jc w:val="both"/>
        <w:rPr>
          <w:rFonts w:ascii="Arial" w:hAnsi="Arial" w:cs="Arial"/>
        </w:rPr>
      </w:pPr>
      <w:r>
        <w:rPr>
          <w:rFonts w:ascii="Arial" w:hAnsi="Arial" w:cs="Arial"/>
        </w:rPr>
        <w:t>Lo anterior implica que</w:t>
      </w:r>
      <w:r w:rsidR="00AB4FDB">
        <w:rPr>
          <w:rFonts w:ascii="Arial" w:hAnsi="Arial" w:cs="Arial"/>
        </w:rPr>
        <w:t xml:space="preserve"> </w:t>
      </w:r>
      <w:r w:rsidR="00C65D4A">
        <w:rPr>
          <w:rFonts w:ascii="Arial" w:hAnsi="Arial" w:cs="Arial"/>
        </w:rPr>
        <w:t xml:space="preserve">tanto para partidos políticos como para candidatos independientes se deben utilizar los tiempos asignados para cada elección en particular; por ello, </w:t>
      </w:r>
      <w:r w:rsidR="00AB4FDB">
        <w:rPr>
          <w:rFonts w:ascii="Arial" w:hAnsi="Arial" w:cs="Arial"/>
        </w:rPr>
        <w:t xml:space="preserve">durante la coincidencia de </w:t>
      </w:r>
      <w:proofErr w:type="spellStart"/>
      <w:r w:rsidR="00AB4FDB">
        <w:rPr>
          <w:rFonts w:ascii="Arial" w:hAnsi="Arial" w:cs="Arial"/>
        </w:rPr>
        <w:t>intercampaña</w:t>
      </w:r>
      <w:proofErr w:type="spellEnd"/>
      <w:r w:rsidR="00AB4FDB">
        <w:rPr>
          <w:rFonts w:ascii="Arial" w:hAnsi="Arial" w:cs="Arial"/>
        </w:rPr>
        <w:t xml:space="preserve"> local con campaña federal y posteriormente campaña federal con local,</w:t>
      </w:r>
      <w:r>
        <w:rPr>
          <w:rFonts w:ascii="Arial" w:hAnsi="Arial" w:cs="Arial"/>
        </w:rPr>
        <w:t xml:space="preserve"> </w:t>
      </w:r>
      <w:r w:rsidR="00AB4FDB">
        <w:rPr>
          <w:rFonts w:ascii="Arial" w:hAnsi="Arial" w:cs="Arial"/>
        </w:rPr>
        <w:t>se debe realizar el siguiente cálculo:</w:t>
      </w:r>
    </w:p>
    <w:p w14:paraId="6B5B6843" w14:textId="77777777" w:rsidR="00AB4FDB" w:rsidRDefault="00AB4FDB" w:rsidP="00AB4FDB">
      <w:pPr>
        <w:ind w:left="567"/>
        <w:jc w:val="both"/>
        <w:rPr>
          <w:rFonts w:ascii="Arial" w:hAnsi="Arial" w:cs="Arial"/>
        </w:rPr>
      </w:pPr>
    </w:p>
    <w:p w14:paraId="2CBBC907" w14:textId="77777777" w:rsidR="00C24290" w:rsidRPr="007A5AEE" w:rsidRDefault="00C24290" w:rsidP="007A5AEE">
      <w:pPr>
        <w:pStyle w:val="Prrafodelista"/>
        <w:numPr>
          <w:ilvl w:val="0"/>
          <w:numId w:val="35"/>
        </w:numPr>
        <w:jc w:val="both"/>
        <w:rPr>
          <w:rFonts w:ascii="Arial" w:hAnsi="Arial" w:cs="Arial"/>
        </w:rPr>
      </w:pPr>
      <w:r w:rsidRPr="007A5AEE">
        <w:rPr>
          <w:rFonts w:ascii="Arial" w:hAnsi="Arial" w:cs="Arial"/>
          <w:i/>
          <w:sz w:val="24"/>
          <w:szCs w:val="24"/>
        </w:rPr>
        <w:t xml:space="preserve">Durante la coincidencia de </w:t>
      </w:r>
      <w:proofErr w:type="spellStart"/>
      <w:r w:rsidRPr="007A5AEE">
        <w:rPr>
          <w:rFonts w:ascii="Arial" w:hAnsi="Arial" w:cs="Arial"/>
          <w:i/>
          <w:sz w:val="24"/>
          <w:szCs w:val="24"/>
        </w:rPr>
        <w:t>intercampaña</w:t>
      </w:r>
      <w:proofErr w:type="spellEnd"/>
      <w:r w:rsidRPr="007A5AEE">
        <w:rPr>
          <w:rFonts w:ascii="Arial" w:hAnsi="Arial" w:cs="Arial"/>
          <w:i/>
          <w:sz w:val="24"/>
          <w:szCs w:val="24"/>
        </w:rPr>
        <w:t xml:space="preserve"> local con campaña federal</w:t>
      </w:r>
      <w:r w:rsidRPr="007A5AEE">
        <w:rPr>
          <w:rFonts w:ascii="Arial" w:hAnsi="Arial" w:cs="Arial"/>
          <w:sz w:val="24"/>
          <w:szCs w:val="24"/>
        </w:rPr>
        <w:t>:</w:t>
      </w:r>
    </w:p>
    <w:p w14:paraId="3B1BE098" w14:textId="77777777" w:rsidR="00AB4FDB" w:rsidRPr="007A5AEE" w:rsidRDefault="00AB4FDB" w:rsidP="007A5AEE">
      <w:pPr>
        <w:pStyle w:val="Prrafodelista"/>
        <w:ind w:left="927"/>
        <w:jc w:val="both"/>
        <w:rPr>
          <w:rFonts w:ascii="Arial" w:hAnsi="Arial" w:cs="Arial"/>
        </w:rPr>
      </w:pPr>
      <w:r w:rsidRPr="007A5AEE">
        <w:rPr>
          <w:rFonts w:ascii="Arial" w:hAnsi="Arial" w:cs="Arial"/>
          <w:sz w:val="24"/>
          <w:szCs w:val="24"/>
        </w:rPr>
        <w:t xml:space="preserve">Del tiempo correspondiente a la campaña federal (32 minutos) se debe calcular el número de partidos políticos y, en </w:t>
      </w:r>
      <w:r w:rsidR="00C65D4A" w:rsidRPr="007A5AEE">
        <w:rPr>
          <w:rFonts w:ascii="Arial" w:hAnsi="Arial" w:cs="Arial"/>
          <w:sz w:val="24"/>
          <w:szCs w:val="24"/>
        </w:rPr>
        <w:t>caso de que se registrasen candidatos independientes, agregarse una distribución adicional como si fuera un partido político de nueva creación.</w:t>
      </w:r>
    </w:p>
    <w:p w14:paraId="3783F2E6" w14:textId="77777777" w:rsidR="00AB4FDB" w:rsidRPr="00E87580" w:rsidRDefault="00AB4FDB" w:rsidP="00607705">
      <w:pPr>
        <w:ind w:left="567"/>
        <w:jc w:val="both"/>
        <w:rPr>
          <w:rFonts w:ascii="Arial" w:hAnsi="Arial" w:cs="Arial"/>
        </w:rPr>
      </w:pPr>
    </w:p>
    <w:p w14:paraId="5C0A2690" w14:textId="77777777" w:rsidR="00E87580" w:rsidRPr="00E004D5" w:rsidRDefault="00E87580" w:rsidP="007A5AEE">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14:paraId="0C764752" w14:textId="77777777" w:rsidR="00E87580" w:rsidRDefault="00AB4FDB" w:rsidP="00E87580">
      <w:pPr>
        <w:ind w:left="993"/>
        <w:jc w:val="both"/>
        <w:rPr>
          <w:rFonts w:ascii="Arial" w:hAnsi="Arial" w:cs="Arial"/>
        </w:rPr>
      </w:pPr>
      <w:r>
        <w:rPr>
          <w:rFonts w:ascii="Arial" w:hAnsi="Arial" w:cs="Arial"/>
        </w:rPr>
        <w:t>D</w:t>
      </w:r>
      <w:r w:rsidR="00607705">
        <w:rPr>
          <w:rFonts w:ascii="Arial" w:hAnsi="Arial" w:cs="Arial"/>
        </w:rPr>
        <w:t>el tiempo correspondiente a la campaña federal (26 minutos) se debe calcular el número de partidos políticos y</w:t>
      </w:r>
      <w:r w:rsidR="00C65D4A">
        <w:rPr>
          <w:rFonts w:ascii="Arial" w:hAnsi="Arial" w:cs="Arial"/>
        </w:rPr>
        <w:t>,</w:t>
      </w:r>
      <w:r w:rsidR="00607705">
        <w:rPr>
          <w:rFonts w:ascii="Arial" w:hAnsi="Arial" w:cs="Arial"/>
        </w:rPr>
        <w:t xml:space="preserve"> </w:t>
      </w:r>
      <w:r w:rsidR="00C65D4A">
        <w:rPr>
          <w:rFonts w:ascii="Arial" w:hAnsi="Arial" w:cs="Arial"/>
        </w:rPr>
        <w:t>en caso de registrarse</w:t>
      </w:r>
      <w:r w:rsidR="00607705">
        <w:rPr>
          <w:rFonts w:ascii="Arial" w:hAnsi="Arial" w:cs="Arial"/>
        </w:rPr>
        <w:t xml:space="preserve"> candidatos independientes a nivel federal</w:t>
      </w:r>
      <w:r w:rsidR="00C65D4A">
        <w:rPr>
          <w:rFonts w:ascii="Arial" w:hAnsi="Arial" w:cs="Arial"/>
        </w:rPr>
        <w:t xml:space="preserve"> agregar una distribución adicional como si se tratara de un partido político de nueva creación</w:t>
      </w:r>
      <w:r w:rsidR="00E87580">
        <w:rPr>
          <w:rFonts w:ascii="Arial" w:hAnsi="Arial" w:cs="Arial"/>
        </w:rPr>
        <w:t>.</w:t>
      </w:r>
    </w:p>
    <w:p w14:paraId="309AC292" w14:textId="77777777" w:rsidR="00607705" w:rsidRDefault="00E87580" w:rsidP="00E87580">
      <w:pPr>
        <w:ind w:left="993"/>
        <w:jc w:val="both"/>
        <w:rPr>
          <w:rFonts w:ascii="Arial" w:hAnsi="Arial" w:cs="Arial"/>
        </w:rPr>
      </w:pPr>
      <w:r>
        <w:rPr>
          <w:rFonts w:ascii="Arial" w:hAnsi="Arial" w:cs="Arial"/>
        </w:rPr>
        <w:t>D</w:t>
      </w:r>
      <w:r w:rsidR="00607705">
        <w:rPr>
          <w:rFonts w:ascii="Arial" w:hAnsi="Arial" w:cs="Arial"/>
        </w:rPr>
        <w:t xml:space="preserve">el tiempo correspondiente a la campaña local (15 minutos), se debe calcular el número de partidos políticos con registro local y </w:t>
      </w:r>
      <w:r w:rsidR="00C65D4A">
        <w:rPr>
          <w:rFonts w:ascii="Arial" w:hAnsi="Arial" w:cs="Arial"/>
        </w:rPr>
        <w:t>en caso de que se registrasen</w:t>
      </w:r>
      <w:r w:rsidR="00607705">
        <w:rPr>
          <w:rFonts w:ascii="Arial" w:hAnsi="Arial" w:cs="Arial"/>
        </w:rPr>
        <w:t xml:space="preserve"> candidat</w:t>
      </w:r>
      <w:r w:rsidR="00C65D4A">
        <w:rPr>
          <w:rFonts w:ascii="Arial" w:hAnsi="Arial" w:cs="Arial"/>
        </w:rPr>
        <w:t>os independientes a nivel local, se deberá agregar una distribución adicional como si fuera un partido político de nueva creación.</w:t>
      </w:r>
    </w:p>
    <w:p w14:paraId="3C273434" w14:textId="77777777" w:rsidR="00E36857" w:rsidRDefault="00E36857" w:rsidP="002A2C60">
      <w:pPr>
        <w:spacing w:line="300" w:lineRule="exact"/>
        <w:jc w:val="both"/>
        <w:rPr>
          <w:rFonts w:ascii="Arial" w:hAnsi="Arial" w:cs="Arial"/>
        </w:rPr>
      </w:pPr>
    </w:p>
    <w:p w14:paraId="470A8E93" w14:textId="77777777" w:rsidR="00E36857" w:rsidRPr="008A44C1" w:rsidRDefault="00E36857" w:rsidP="002A2C60">
      <w:pPr>
        <w:spacing w:line="300" w:lineRule="exact"/>
        <w:ind w:left="567"/>
        <w:jc w:val="both"/>
        <w:rPr>
          <w:rFonts w:ascii="Arial" w:hAnsi="Arial" w:cs="Arial"/>
          <w:b/>
          <w:i/>
        </w:rPr>
      </w:pPr>
      <w:r w:rsidRPr="008A44C1">
        <w:rPr>
          <w:rFonts w:ascii="Arial" w:hAnsi="Arial" w:cs="Arial"/>
          <w:b/>
          <w:i/>
        </w:rPr>
        <w:t>CANDIDATURAS INDEPENDIENTES FEDERALES</w:t>
      </w:r>
    </w:p>
    <w:p w14:paraId="7B0C7584" w14:textId="77777777" w:rsidR="00A74AAE" w:rsidRDefault="00A74AAE" w:rsidP="002A2C60">
      <w:pPr>
        <w:spacing w:line="300" w:lineRule="exact"/>
        <w:ind w:left="567"/>
        <w:jc w:val="both"/>
        <w:rPr>
          <w:rFonts w:ascii="Arial" w:hAnsi="Arial" w:cs="Arial"/>
        </w:rPr>
      </w:pPr>
    </w:p>
    <w:p w14:paraId="28053A2C" w14:textId="77777777" w:rsidR="00E36857" w:rsidRPr="00142FD3" w:rsidRDefault="00E36857" w:rsidP="002A2C60">
      <w:pPr>
        <w:numPr>
          <w:ilvl w:val="0"/>
          <w:numId w:val="2"/>
        </w:numPr>
        <w:tabs>
          <w:tab w:val="clear" w:pos="7513"/>
          <w:tab w:val="num" w:pos="5954"/>
        </w:tabs>
        <w:spacing w:line="300" w:lineRule="exact"/>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14:paraId="6B956F24" w14:textId="77777777" w:rsidR="00E36857" w:rsidRDefault="00E36857" w:rsidP="002A2C60">
      <w:pPr>
        <w:tabs>
          <w:tab w:val="left" w:pos="2100"/>
        </w:tabs>
        <w:autoSpaceDE w:val="0"/>
        <w:autoSpaceDN w:val="0"/>
        <w:adjustRightInd w:val="0"/>
        <w:spacing w:line="300" w:lineRule="exact"/>
        <w:rPr>
          <w:rFonts w:ascii="Arial" w:eastAsiaTheme="minorHAnsi" w:hAnsi="Arial" w:cs="Arial"/>
          <w:lang w:val="es-MX" w:eastAsia="en-US"/>
        </w:rPr>
      </w:pPr>
      <w:r>
        <w:rPr>
          <w:rFonts w:ascii="Arial" w:eastAsiaTheme="minorHAnsi" w:hAnsi="Arial" w:cs="Arial"/>
          <w:lang w:val="es-MX" w:eastAsia="en-US"/>
        </w:rPr>
        <w:tab/>
      </w:r>
    </w:p>
    <w:p w14:paraId="5ED5AB04" w14:textId="77777777" w:rsidR="00E36857" w:rsidRDefault="00E36857" w:rsidP="002A2C60">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a) De la Convocatoria;</w:t>
      </w:r>
    </w:p>
    <w:p w14:paraId="460EAADE" w14:textId="77777777" w:rsidR="00E36857" w:rsidRDefault="00E36857" w:rsidP="002A2C60">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14:paraId="3BBDEE80" w14:textId="77777777" w:rsidR="00E36857" w:rsidRDefault="00E36857" w:rsidP="002A2C60">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14:paraId="007374E7" w14:textId="77777777" w:rsidR="00E36857" w:rsidRDefault="00E36857" w:rsidP="002A2C60">
      <w:pPr>
        <w:spacing w:line="300" w:lineRule="exact"/>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14:paraId="68587192" w14:textId="77777777" w:rsidR="00F751DE" w:rsidRDefault="00F751DE" w:rsidP="002A2C60">
      <w:pPr>
        <w:spacing w:line="300" w:lineRule="exact"/>
        <w:jc w:val="both"/>
        <w:rPr>
          <w:rFonts w:ascii="Arial" w:hAnsi="Arial" w:cs="Arial"/>
        </w:rPr>
      </w:pPr>
    </w:p>
    <w:p w14:paraId="2409DBF6" w14:textId="77777777" w:rsidR="00E36857" w:rsidRPr="008622B6" w:rsidRDefault="00E36857" w:rsidP="002A2C60">
      <w:pPr>
        <w:numPr>
          <w:ilvl w:val="0"/>
          <w:numId w:val="2"/>
        </w:numPr>
        <w:tabs>
          <w:tab w:val="clear" w:pos="7513"/>
          <w:tab w:val="num" w:pos="5954"/>
        </w:tabs>
        <w:spacing w:line="300" w:lineRule="exact"/>
        <w:ind w:left="567" w:hanging="567"/>
        <w:jc w:val="both"/>
        <w:rPr>
          <w:rFonts w:ascii="Arial" w:hAnsi="Arial" w:cs="Arial"/>
        </w:rPr>
      </w:pPr>
      <w:r w:rsidRPr="008622B6">
        <w:rPr>
          <w:rFonts w:ascii="Arial" w:hAnsi="Arial" w:cs="Arial"/>
        </w:rPr>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29483D37" w14:textId="77777777" w:rsidR="00E36857" w:rsidRPr="006D0C6D" w:rsidRDefault="00E36857" w:rsidP="002A2C60">
      <w:pPr>
        <w:spacing w:line="300" w:lineRule="exact"/>
        <w:ind w:left="567"/>
        <w:jc w:val="both"/>
        <w:rPr>
          <w:rFonts w:ascii="Arial" w:hAnsi="Arial" w:cs="Arial"/>
        </w:rPr>
      </w:pPr>
    </w:p>
    <w:p w14:paraId="53614072" w14:textId="77777777" w:rsidR="00E36857" w:rsidRPr="00142FD3" w:rsidRDefault="00E36857" w:rsidP="002A2C60">
      <w:pPr>
        <w:numPr>
          <w:ilvl w:val="0"/>
          <w:numId w:val="2"/>
        </w:numPr>
        <w:tabs>
          <w:tab w:val="clear" w:pos="7513"/>
          <w:tab w:val="num" w:pos="5954"/>
        </w:tabs>
        <w:spacing w:line="300" w:lineRule="exact"/>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54F22A9B" w14:textId="77777777" w:rsidR="00E36857" w:rsidRDefault="00E36857" w:rsidP="002A2C60">
      <w:pPr>
        <w:spacing w:line="300" w:lineRule="exact"/>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E36857" w14:paraId="70BBE0E2" w14:textId="77777777" w:rsidTr="0069258D">
        <w:tc>
          <w:tcPr>
            <w:tcW w:w="3131" w:type="dxa"/>
          </w:tcPr>
          <w:p w14:paraId="69596A4D" w14:textId="77777777" w:rsidR="00E36857" w:rsidRPr="00142FD3" w:rsidRDefault="00E36857" w:rsidP="002A2C60">
            <w:pPr>
              <w:spacing w:line="300" w:lineRule="exact"/>
              <w:jc w:val="center"/>
              <w:rPr>
                <w:rFonts w:ascii="Arial" w:hAnsi="Arial" w:cs="Arial"/>
                <w:b/>
                <w:i/>
              </w:rPr>
            </w:pPr>
            <w:r w:rsidRPr="00142FD3">
              <w:rPr>
                <w:rFonts w:ascii="Arial" w:hAnsi="Arial" w:cs="Arial"/>
                <w:b/>
                <w:i/>
              </w:rPr>
              <w:t>Cargo</w:t>
            </w:r>
          </w:p>
        </w:tc>
        <w:tc>
          <w:tcPr>
            <w:tcW w:w="3131" w:type="dxa"/>
          </w:tcPr>
          <w:p w14:paraId="264FFEB1" w14:textId="77777777" w:rsidR="00E36857" w:rsidRPr="00142FD3" w:rsidRDefault="00E36857" w:rsidP="002A2C60">
            <w:pPr>
              <w:spacing w:line="300" w:lineRule="exact"/>
              <w:jc w:val="center"/>
              <w:rPr>
                <w:rFonts w:ascii="Arial" w:hAnsi="Arial" w:cs="Arial"/>
                <w:b/>
                <w:i/>
              </w:rPr>
            </w:pPr>
            <w:r w:rsidRPr="00142FD3">
              <w:rPr>
                <w:rFonts w:ascii="Arial" w:hAnsi="Arial" w:cs="Arial"/>
                <w:b/>
                <w:i/>
              </w:rPr>
              <w:t>Instancia</w:t>
            </w:r>
          </w:p>
        </w:tc>
        <w:tc>
          <w:tcPr>
            <w:tcW w:w="3132" w:type="dxa"/>
          </w:tcPr>
          <w:p w14:paraId="65EA834C" w14:textId="77777777" w:rsidR="00E36857" w:rsidRPr="00142FD3" w:rsidRDefault="00E36857" w:rsidP="002A2C60">
            <w:pPr>
              <w:spacing w:line="300" w:lineRule="exact"/>
              <w:jc w:val="center"/>
              <w:rPr>
                <w:rFonts w:ascii="Arial" w:hAnsi="Arial" w:cs="Arial"/>
                <w:b/>
                <w:i/>
              </w:rPr>
            </w:pPr>
            <w:r w:rsidRPr="00142FD3">
              <w:rPr>
                <w:rFonts w:ascii="Arial" w:hAnsi="Arial" w:cs="Arial"/>
                <w:b/>
                <w:i/>
              </w:rPr>
              <w:t>Fecha límite</w:t>
            </w:r>
          </w:p>
        </w:tc>
      </w:tr>
      <w:tr w:rsidR="00E36857" w14:paraId="18558CB6" w14:textId="77777777" w:rsidTr="0069258D">
        <w:tc>
          <w:tcPr>
            <w:tcW w:w="3131" w:type="dxa"/>
          </w:tcPr>
          <w:p w14:paraId="72AF3BFA" w14:textId="77777777" w:rsidR="00E36857" w:rsidRPr="00142FD3" w:rsidRDefault="00E36857" w:rsidP="002A2C60">
            <w:pPr>
              <w:spacing w:line="300" w:lineRule="exact"/>
              <w:jc w:val="both"/>
              <w:rPr>
                <w:rFonts w:ascii="Arial" w:hAnsi="Arial" w:cs="Arial"/>
                <w:i/>
              </w:rPr>
            </w:pPr>
            <w:r w:rsidRPr="00142FD3">
              <w:rPr>
                <w:rFonts w:ascii="Arial" w:hAnsi="Arial" w:cs="Arial"/>
                <w:i/>
              </w:rPr>
              <w:t>Presidenta o Presidente</w:t>
            </w:r>
          </w:p>
        </w:tc>
        <w:tc>
          <w:tcPr>
            <w:tcW w:w="3131" w:type="dxa"/>
          </w:tcPr>
          <w:p w14:paraId="479CEC04" w14:textId="77777777" w:rsidR="00E36857" w:rsidRPr="00142FD3" w:rsidRDefault="00E36857" w:rsidP="002A2C60">
            <w:pPr>
              <w:spacing w:line="300" w:lineRule="exact"/>
              <w:jc w:val="both"/>
              <w:rPr>
                <w:rFonts w:ascii="Arial" w:hAnsi="Arial" w:cs="Arial"/>
                <w:i/>
              </w:rPr>
            </w:pPr>
            <w:r w:rsidRPr="00142FD3">
              <w:rPr>
                <w:rFonts w:ascii="Arial" w:hAnsi="Arial" w:cs="Arial"/>
                <w:i/>
              </w:rPr>
              <w:t>Secretaría Ejecutiva</w:t>
            </w:r>
          </w:p>
        </w:tc>
        <w:tc>
          <w:tcPr>
            <w:tcW w:w="3132" w:type="dxa"/>
          </w:tcPr>
          <w:p w14:paraId="6A173B94" w14:textId="77777777" w:rsidR="00E36857" w:rsidRPr="00142FD3" w:rsidRDefault="00E36857" w:rsidP="002A2C60">
            <w:pPr>
              <w:spacing w:line="300" w:lineRule="exact"/>
              <w:jc w:val="both"/>
              <w:rPr>
                <w:rFonts w:ascii="Arial" w:hAnsi="Arial" w:cs="Arial"/>
                <w:i/>
              </w:rPr>
            </w:pPr>
            <w:r w:rsidRPr="00142FD3">
              <w:rPr>
                <w:rFonts w:ascii="Arial" w:hAnsi="Arial" w:cs="Arial"/>
                <w:i/>
              </w:rPr>
              <w:t>8 de octubre de 2017</w:t>
            </w:r>
          </w:p>
        </w:tc>
      </w:tr>
      <w:tr w:rsidR="00E36857" w14:paraId="2D0AAE19" w14:textId="77777777" w:rsidTr="0069258D">
        <w:tc>
          <w:tcPr>
            <w:tcW w:w="3131" w:type="dxa"/>
          </w:tcPr>
          <w:p w14:paraId="2503E3D5" w14:textId="77777777" w:rsidR="00E36857" w:rsidRPr="00142FD3" w:rsidRDefault="00E36857" w:rsidP="002A2C60">
            <w:pPr>
              <w:spacing w:line="300" w:lineRule="exact"/>
              <w:jc w:val="both"/>
              <w:rPr>
                <w:rFonts w:ascii="Arial" w:hAnsi="Arial" w:cs="Arial"/>
                <w:i/>
              </w:rPr>
            </w:pPr>
            <w:r w:rsidRPr="00142FD3">
              <w:rPr>
                <w:rFonts w:ascii="Arial" w:hAnsi="Arial" w:cs="Arial"/>
                <w:i/>
              </w:rPr>
              <w:t>Senador o Senadora</w:t>
            </w:r>
          </w:p>
        </w:tc>
        <w:tc>
          <w:tcPr>
            <w:tcW w:w="3131" w:type="dxa"/>
          </w:tcPr>
          <w:p w14:paraId="21482152" w14:textId="77777777" w:rsidR="00E36857" w:rsidRPr="00142FD3" w:rsidRDefault="00E36857" w:rsidP="002A2C60">
            <w:pPr>
              <w:spacing w:line="300" w:lineRule="exact"/>
              <w:jc w:val="both"/>
              <w:rPr>
                <w:rFonts w:ascii="Arial" w:hAnsi="Arial" w:cs="Arial"/>
                <w:i/>
              </w:rPr>
            </w:pPr>
            <w:r w:rsidRPr="00142FD3">
              <w:rPr>
                <w:rFonts w:ascii="Arial" w:hAnsi="Arial" w:cs="Arial"/>
                <w:i/>
              </w:rPr>
              <w:t>Vocalía Ejecutiva de Junta Local que corresponda</w:t>
            </w:r>
          </w:p>
        </w:tc>
        <w:tc>
          <w:tcPr>
            <w:tcW w:w="3132" w:type="dxa"/>
          </w:tcPr>
          <w:p w14:paraId="67331071" w14:textId="77777777" w:rsidR="00E36857" w:rsidRPr="00142FD3" w:rsidRDefault="00E36857" w:rsidP="002A2C60">
            <w:pPr>
              <w:spacing w:line="300" w:lineRule="exact"/>
              <w:jc w:val="both"/>
              <w:rPr>
                <w:rFonts w:ascii="Arial" w:hAnsi="Arial" w:cs="Arial"/>
                <w:i/>
              </w:rPr>
            </w:pPr>
            <w:r w:rsidRPr="00142FD3">
              <w:rPr>
                <w:rFonts w:ascii="Arial" w:hAnsi="Arial" w:cs="Arial"/>
                <w:i/>
              </w:rPr>
              <w:t>9 de octubre de 2017</w:t>
            </w:r>
          </w:p>
        </w:tc>
      </w:tr>
      <w:tr w:rsidR="00E36857" w:rsidRPr="004D3B30" w14:paraId="6BCCF256" w14:textId="77777777" w:rsidTr="0069258D">
        <w:tc>
          <w:tcPr>
            <w:tcW w:w="3131" w:type="dxa"/>
          </w:tcPr>
          <w:p w14:paraId="0DC5AFE7" w14:textId="77777777" w:rsidR="00E36857" w:rsidRPr="00142FD3" w:rsidRDefault="00E36857" w:rsidP="002A2C60">
            <w:pPr>
              <w:spacing w:line="300" w:lineRule="exact"/>
              <w:jc w:val="both"/>
              <w:rPr>
                <w:rFonts w:ascii="Arial" w:hAnsi="Arial" w:cs="Arial"/>
                <w:i/>
              </w:rPr>
            </w:pPr>
            <w:r w:rsidRPr="00142FD3">
              <w:rPr>
                <w:rFonts w:ascii="Arial" w:hAnsi="Arial" w:cs="Arial"/>
                <w:i/>
              </w:rPr>
              <w:t>Diputado o Diputada</w:t>
            </w:r>
          </w:p>
        </w:tc>
        <w:tc>
          <w:tcPr>
            <w:tcW w:w="3131" w:type="dxa"/>
          </w:tcPr>
          <w:p w14:paraId="73F9FAF2" w14:textId="77777777" w:rsidR="00E36857" w:rsidRPr="00142FD3" w:rsidRDefault="00E36857" w:rsidP="002A2C60">
            <w:pPr>
              <w:spacing w:line="300" w:lineRule="exact"/>
              <w:jc w:val="both"/>
              <w:rPr>
                <w:rFonts w:ascii="Arial" w:hAnsi="Arial" w:cs="Arial"/>
                <w:i/>
              </w:rPr>
            </w:pPr>
            <w:r w:rsidRPr="00142FD3">
              <w:rPr>
                <w:rFonts w:ascii="Arial" w:hAnsi="Arial" w:cs="Arial"/>
                <w:i/>
              </w:rPr>
              <w:t>Vocalía Ejecutiva de Junta Distrital que corresponda</w:t>
            </w:r>
          </w:p>
        </w:tc>
        <w:tc>
          <w:tcPr>
            <w:tcW w:w="3132" w:type="dxa"/>
          </w:tcPr>
          <w:p w14:paraId="581D016F" w14:textId="77777777" w:rsidR="00E36857" w:rsidRPr="00142FD3" w:rsidRDefault="00E36857" w:rsidP="002A2C60">
            <w:pPr>
              <w:spacing w:line="300" w:lineRule="exact"/>
              <w:jc w:val="both"/>
              <w:rPr>
                <w:rFonts w:ascii="Arial" w:hAnsi="Arial" w:cs="Arial"/>
                <w:i/>
              </w:rPr>
            </w:pPr>
            <w:r w:rsidRPr="00142FD3">
              <w:rPr>
                <w:rFonts w:ascii="Arial" w:hAnsi="Arial" w:cs="Arial"/>
                <w:i/>
              </w:rPr>
              <w:t>4 de octubre de 2017</w:t>
            </w:r>
          </w:p>
        </w:tc>
      </w:tr>
    </w:tbl>
    <w:p w14:paraId="3079C67A" w14:textId="77777777" w:rsidR="00E36857" w:rsidRDefault="00E36857" w:rsidP="002A2C60">
      <w:pPr>
        <w:spacing w:line="300" w:lineRule="exact"/>
        <w:ind w:left="567"/>
        <w:jc w:val="both"/>
        <w:rPr>
          <w:rFonts w:ascii="Arial" w:hAnsi="Arial" w:cs="Arial"/>
          <w:highlight w:val="yellow"/>
        </w:rPr>
      </w:pPr>
    </w:p>
    <w:p w14:paraId="4AC00C43" w14:textId="77777777" w:rsidR="00E36857" w:rsidRDefault="00E36857" w:rsidP="002A2C60">
      <w:pPr>
        <w:numPr>
          <w:ilvl w:val="0"/>
          <w:numId w:val="2"/>
        </w:numPr>
        <w:tabs>
          <w:tab w:val="clear" w:pos="7513"/>
          <w:tab w:val="num" w:pos="5954"/>
        </w:tabs>
        <w:spacing w:line="300" w:lineRule="exact"/>
        <w:ind w:left="567" w:hanging="567"/>
        <w:jc w:val="both"/>
        <w:rPr>
          <w:rFonts w:ascii="Arial" w:hAnsi="Arial" w:cs="Arial"/>
        </w:rPr>
      </w:pPr>
      <w:r>
        <w:rPr>
          <w:rFonts w:ascii="Arial" w:hAnsi="Arial" w:cs="Arial"/>
        </w:rPr>
        <w:t xml:space="preserve">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w:t>
      </w:r>
      <w:r w:rsidR="00F64536">
        <w:rPr>
          <w:rFonts w:ascii="Arial" w:hAnsi="Arial" w:cs="Arial"/>
        </w:rPr>
        <w:t>constancia, hubiera sido emitida con posterioridad a la fecha indicada, de conformidad con el Acuerdo INE/</w:t>
      </w:r>
      <w:proofErr w:type="spellStart"/>
      <w:r w:rsidR="00F64536">
        <w:rPr>
          <w:rFonts w:ascii="Arial" w:hAnsi="Arial" w:cs="Arial"/>
        </w:rPr>
        <w:t>CG514</w:t>
      </w:r>
      <w:proofErr w:type="spellEnd"/>
      <w:r w:rsidR="00F64536">
        <w:rPr>
          <w:rFonts w:ascii="Arial" w:hAnsi="Arial" w:cs="Arial"/>
        </w:rPr>
        <w:t>/2017</w:t>
      </w:r>
      <w:r>
        <w:rPr>
          <w:rFonts w:ascii="Arial" w:hAnsi="Arial" w:cs="Arial"/>
        </w:rPr>
        <w:t>:</w:t>
      </w:r>
    </w:p>
    <w:p w14:paraId="44A34D4B" w14:textId="77777777" w:rsidR="00E36857" w:rsidRDefault="00E36857" w:rsidP="002A2C60">
      <w:pPr>
        <w:spacing w:line="30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397"/>
        <w:gridCol w:w="2694"/>
        <w:gridCol w:w="2693"/>
      </w:tblGrid>
      <w:tr w:rsidR="00F64536" w14:paraId="4D216FE7" w14:textId="77777777" w:rsidTr="00CE1884">
        <w:trPr>
          <w:jc w:val="center"/>
        </w:trPr>
        <w:tc>
          <w:tcPr>
            <w:tcW w:w="3397" w:type="dxa"/>
          </w:tcPr>
          <w:p w14:paraId="47D8FFC0" w14:textId="77777777" w:rsidR="00F64536" w:rsidRPr="00142FD3" w:rsidRDefault="00F64536" w:rsidP="0069258D">
            <w:pPr>
              <w:jc w:val="center"/>
              <w:rPr>
                <w:rFonts w:ascii="Arial" w:hAnsi="Arial" w:cs="Arial"/>
                <w:b/>
                <w:i/>
              </w:rPr>
            </w:pPr>
            <w:r>
              <w:rPr>
                <w:rFonts w:ascii="Arial" w:hAnsi="Arial" w:cs="Arial"/>
                <w:b/>
                <w:i/>
              </w:rPr>
              <w:lastRenderedPageBreak/>
              <w:t>Cargo</w:t>
            </w:r>
          </w:p>
        </w:tc>
        <w:tc>
          <w:tcPr>
            <w:tcW w:w="2694" w:type="dxa"/>
          </w:tcPr>
          <w:p w14:paraId="6AD849DB" w14:textId="77777777" w:rsidR="00F64536" w:rsidRDefault="00F64536" w:rsidP="0069258D">
            <w:pPr>
              <w:jc w:val="center"/>
              <w:rPr>
                <w:rFonts w:ascii="Arial" w:hAnsi="Arial" w:cs="Arial"/>
                <w:b/>
                <w:i/>
              </w:rPr>
            </w:pPr>
            <w:r>
              <w:rPr>
                <w:rFonts w:ascii="Arial" w:hAnsi="Arial" w:cs="Arial"/>
                <w:b/>
                <w:i/>
              </w:rPr>
              <w:t>Fecha límite de manifestación de intención</w:t>
            </w:r>
          </w:p>
        </w:tc>
        <w:tc>
          <w:tcPr>
            <w:tcW w:w="2693" w:type="dxa"/>
          </w:tcPr>
          <w:p w14:paraId="06963FFD" w14:textId="77777777" w:rsidR="00F64536" w:rsidRPr="00142FD3" w:rsidRDefault="00F64536" w:rsidP="0069258D">
            <w:pPr>
              <w:jc w:val="center"/>
              <w:rPr>
                <w:rFonts w:ascii="Arial" w:hAnsi="Arial" w:cs="Arial"/>
                <w:b/>
                <w:i/>
              </w:rPr>
            </w:pPr>
            <w:r>
              <w:rPr>
                <w:rFonts w:ascii="Arial" w:hAnsi="Arial" w:cs="Arial"/>
                <w:b/>
                <w:i/>
              </w:rPr>
              <w:t>Fecha de expedición de constancia</w:t>
            </w:r>
          </w:p>
        </w:tc>
      </w:tr>
      <w:tr w:rsidR="00F64536" w14:paraId="66FCDF57" w14:textId="77777777" w:rsidTr="00CE1884">
        <w:trPr>
          <w:jc w:val="center"/>
        </w:trPr>
        <w:tc>
          <w:tcPr>
            <w:tcW w:w="3397" w:type="dxa"/>
          </w:tcPr>
          <w:p w14:paraId="16CEC417" w14:textId="77777777" w:rsidR="00F64536" w:rsidRPr="00142FD3" w:rsidRDefault="00F64536" w:rsidP="0069258D">
            <w:pPr>
              <w:jc w:val="both"/>
              <w:rPr>
                <w:rFonts w:ascii="Arial" w:hAnsi="Arial" w:cs="Arial"/>
                <w:i/>
              </w:rPr>
            </w:pPr>
            <w:r w:rsidRPr="00142FD3">
              <w:rPr>
                <w:rFonts w:ascii="Arial" w:hAnsi="Arial" w:cs="Arial"/>
                <w:i/>
              </w:rPr>
              <w:t>Presidenta o Presidente</w:t>
            </w:r>
          </w:p>
        </w:tc>
        <w:tc>
          <w:tcPr>
            <w:tcW w:w="2694" w:type="dxa"/>
          </w:tcPr>
          <w:p w14:paraId="154571A9" w14:textId="77777777" w:rsidR="00F64536" w:rsidRDefault="00F64536" w:rsidP="0069258D">
            <w:pPr>
              <w:jc w:val="both"/>
              <w:rPr>
                <w:rFonts w:ascii="Arial" w:hAnsi="Arial" w:cs="Arial"/>
                <w:i/>
              </w:rPr>
            </w:pPr>
            <w:r>
              <w:rPr>
                <w:rFonts w:ascii="Arial" w:hAnsi="Arial" w:cs="Arial"/>
                <w:i/>
              </w:rPr>
              <w:t>14 de octubre de 2017</w:t>
            </w:r>
          </w:p>
        </w:tc>
        <w:tc>
          <w:tcPr>
            <w:tcW w:w="2693" w:type="dxa"/>
          </w:tcPr>
          <w:p w14:paraId="242628ED" w14:textId="77777777" w:rsidR="00F64536" w:rsidRPr="00142FD3" w:rsidRDefault="00F64536" w:rsidP="0069258D">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F64536" w14:paraId="64058F29" w14:textId="77777777" w:rsidTr="00CE1884">
        <w:trPr>
          <w:jc w:val="center"/>
        </w:trPr>
        <w:tc>
          <w:tcPr>
            <w:tcW w:w="3397" w:type="dxa"/>
          </w:tcPr>
          <w:p w14:paraId="0E11053E" w14:textId="77777777" w:rsidR="00F64536" w:rsidRPr="00142FD3" w:rsidRDefault="00F64536" w:rsidP="0069258D">
            <w:pPr>
              <w:jc w:val="both"/>
              <w:rPr>
                <w:rFonts w:ascii="Arial" w:hAnsi="Arial" w:cs="Arial"/>
                <w:i/>
              </w:rPr>
            </w:pPr>
            <w:r w:rsidRPr="00142FD3">
              <w:rPr>
                <w:rFonts w:ascii="Arial" w:hAnsi="Arial" w:cs="Arial"/>
                <w:i/>
              </w:rPr>
              <w:t>Senador o Senadora</w:t>
            </w:r>
          </w:p>
        </w:tc>
        <w:tc>
          <w:tcPr>
            <w:tcW w:w="2694" w:type="dxa"/>
          </w:tcPr>
          <w:p w14:paraId="3E02DFEF" w14:textId="77777777" w:rsidR="00F64536" w:rsidRPr="00142FD3" w:rsidRDefault="00F64536" w:rsidP="007A5AEE">
            <w:pPr>
              <w:jc w:val="center"/>
              <w:rPr>
                <w:rFonts w:ascii="Arial" w:hAnsi="Arial" w:cs="Arial"/>
                <w:i/>
              </w:rPr>
            </w:pPr>
            <w:r>
              <w:rPr>
                <w:rFonts w:ascii="Arial" w:hAnsi="Arial" w:cs="Arial"/>
                <w:i/>
              </w:rPr>
              <w:t>15 de octubre de 2017</w:t>
            </w:r>
          </w:p>
        </w:tc>
        <w:tc>
          <w:tcPr>
            <w:tcW w:w="2693" w:type="dxa"/>
          </w:tcPr>
          <w:p w14:paraId="0F55A773" w14:textId="77777777" w:rsidR="00F64536" w:rsidRPr="00142FD3" w:rsidRDefault="00F64536" w:rsidP="0069258D">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F64536" w14:paraId="359AE227" w14:textId="77777777" w:rsidTr="00CE1884">
        <w:trPr>
          <w:jc w:val="center"/>
        </w:trPr>
        <w:tc>
          <w:tcPr>
            <w:tcW w:w="3397" w:type="dxa"/>
          </w:tcPr>
          <w:p w14:paraId="4452146D" w14:textId="77777777" w:rsidR="00F64536" w:rsidRPr="00142FD3" w:rsidRDefault="00F64536" w:rsidP="0069258D">
            <w:pPr>
              <w:jc w:val="both"/>
              <w:rPr>
                <w:rFonts w:ascii="Arial" w:hAnsi="Arial" w:cs="Arial"/>
                <w:i/>
              </w:rPr>
            </w:pPr>
            <w:r w:rsidRPr="00142FD3">
              <w:rPr>
                <w:rFonts w:ascii="Arial" w:hAnsi="Arial" w:cs="Arial"/>
                <w:i/>
              </w:rPr>
              <w:t>Diputado o Diputada</w:t>
            </w:r>
          </w:p>
        </w:tc>
        <w:tc>
          <w:tcPr>
            <w:tcW w:w="2694" w:type="dxa"/>
          </w:tcPr>
          <w:p w14:paraId="1BE66F18" w14:textId="77777777" w:rsidR="00F64536" w:rsidRPr="00142FD3" w:rsidRDefault="00F64536" w:rsidP="0069258D">
            <w:pPr>
              <w:jc w:val="both"/>
              <w:rPr>
                <w:rFonts w:ascii="Arial" w:hAnsi="Arial" w:cs="Arial"/>
                <w:i/>
              </w:rPr>
            </w:pPr>
            <w:r>
              <w:rPr>
                <w:rFonts w:ascii="Arial" w:hAnsi="Arial" w:cs="Arial"/>
                <w:i/>
              </w:rPr>
              <w:t>10 de octubre de 2017</w:t>
            </w:r>
          </w:p>
        </w:tc>
        <w:tc>
          <w:tcPr>
            <w:tcW w:w="2693" w:type="dxa"/>
          </w:tcPr>
          <w:p w14:paraId="7240A8DC" w14:textId="77777777" w:rsidR="00F64536" w:rsidRPr="00142FD3" w:rsidRDefault="00F64536" w:rsidP="0069258D">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F64536" w14:paraId="7CE8156D" w14:textId="77777777" w:rsidTr="00CE1884">
        <w:trPr>
          <w:jc w:val="center"/>
        </w:trPr>
        <w:tc>
          <w:tcPr>
            <w:tcW w:w="3397" w:type="dxa"/>
          </w:tcPr>
          <w:p w14:paraId="11E2D11B" w14:textId="77777777" w:rsidR="00F64536" w:rsidRPr="00142FD3" w:rsidRDefault="00F64536" w:rsidP="0069258D">
            <w:pPr>
              <w:jc w:val="both"/>
              <w:rPr>
                <w:rFonts w:ascii="Arial" w:hAnsi="Arial" w:cs="Arial"/>
                <w:i/>
              </w:rPr>
            </w:pPr>
            <w:r>
              <w:rPr>
                <w:rFonts w:ascii="Arial" w:hAnsi="Arial" w:cs="Arial"/>
                <w:i/>
              </w:rPr>
              <w:t>Diputado o Diputada</w:t>
            </w:r>
          </w:p>
        </w:tc>
        <w:tc>
          <w:tcPr>
            <w:tcW w:w="2694" w:type="dxa"/>
          </w:tcPr>
          <w:p w14:paraId="457CB19B" w14:textId="77777777" w:rsidR="00F64536" w:rsidRDefault="00F64536" w:rsidP="0069258D">
            <w:pPr>
              <w:jc w:val="both"/>
              <w:rPr>
                <w:rFonts w:ascii="Arial" w:hAnsi="Arial" w:cs="Arial"/>
                <w:i/>
              </w:rPr>
            </w:pPr>
            <w:r>
              <w:rPr>
                <w:rFonts w:ascii="Arial" w:hAnsi="Arial" w:cs="Arial"/>
                <w:i/>
              </w:rPr>
              <w:t>04 de octubre de 2017</w:t>
            </w:r>
          </w:p>
        </w:tc>
        <w:tc>
          <w:tcPr>
            <w:tcW w:w="2693" w:type="dxa"/>
          </w:tcPr>
          <w:p w14:paraId="5BB65502" w14:textId="77777777" w:rsidR="00F64536" w:rsidRPr="00142FD3" w:rsidRDefault="00F64536" w:rsidP="0069258D">
            <w:pPr>
              <w:jc w:val="both"/>
              <w:rPr>
                <w:rFonts w:ascii="Arial" w:hAnsi="Arial" w:cs="Arial"/>
                <w:i/>
              </w:rPr>
            </w:pPr>
            <w:r>
              <w:rPr>
                <w:rFonts w:ascii="Arial" w:hAnsi="Arial" w:cs="Arial"/>
                <w:i/>
              </w:rPr>
              <w:t>05 de octubre de 2017</w:t>
            </w:r>
          </w:p>
        </w:tc>
      </w:tr>
    </w:tbl>
    <w:p w14:paraId="6E8ADF6B" w14:textId="77777777" w:rsidR="00E36857" w:rsidRDefault="00E36857" w:rsidP="00E36857">
      <w:pPr>
        <w:ind w:left="567"/>
        <w:jc w:val="both"/>
        <w:rPr>
          <w:rFonts w:ascii="Arial" w:hAnsi="Arial" w:cs="Arial"/>
        </w:rPr>
      </w:pPr>
    </w:p>
    <w:p w14:paraId="60AA1091" w14:textId="77777777" w:rsidR="00E36857" w:rsidRPr="00142FD3" w:rsidRDefault="00E36857" w:rsidP="00E36857">
      <w:pPr>
        <w:ind w:left="567"/>
        <w:jc w:val="both"/>
        <w:rPr>
          <w:rFonts w:ascii="Arial" w:hAnsi="Arial" w:cs="Arial"/>
        </w:rPr>
      </w:pPr>
    </w:p>
    <w:p w14:paraId="774A7EE3" w14:textId="77777777" w:rsidR="00E36857" w:rsidRDefault="00E36857" w:rsidP="00E36857">
      <w:pPr>
        <w:numPr>
          <w:ilvl w:val="0"/>
          <w:numId w:val="2"/>
        </w:numPr>
        <w:tabs>
          <w:tab w:val="clear" w:pos="7513"/>
          <w:tab w:val="num" w:pos="5954"/>
        </w:tabs>
        <w:ind w:left="567" w:hanging="567"/>
        <w:jc w:val="both"/>
        <w:rPr>
          <w:rFonts w:ascii="Arial" w:hAnsi="Arial" w:cs="Arial"/>
        </w:rPr>
      </w:pPr>
      <w:r>
        <w:rPr>
          <w:rFonts w:ascii="Arial" w:hAnsi="Arial" w:cs="Arial"/>
        </w:rPr>
        <w:t>De conformidad con la base QUINTA de la convocatoria referida</w:t>
      </w:r>
      <w:r w:rsidR="00AC57CF">
        <w:rPr>
          <w:rFonts w:ascii="Arial" w:hAnsi="Arial" w:cs="Arial"/>
        </w:rPr>
        <w:t xml:space="preserve"> y lo dispuesto por la Sala Superior del Tribunal Electoral del Poder Judicial de la Federación en la sentencia recaída al Juicio para la protección de los derechos político electorales del Ciudadano </w:t>
      </w:r>
      <w:proofErr w:type="spellStart"/>
      <w:r w:rsidR="00AC57CF">
        <w:rPr>
          <w:rFonts w:ascii="Arial" w:hAnsi="Arial" w:cs="Arial"/>
        </w:rPr>
        <w:t>SUP</w:t>
      </w:r>
      <w:proofErr w:type="spellEnd"/>
      <w:r w:rsidR="00AC57CF">
        <w:rPr>
          <w:rFonts w:ascii="Arial" w:hAnsi="Arial" w:cs="Arial"/>
        </w:rPr>
        <w:t>-</w:t>
      </w:r>
      <w:proofErr w:type="spellStart"/>
      <w:r w:rsidR="00AC57CF">
        <w:rPr>
          <w:rFonts w:ascii="Arial" w:hAnsi="Arial" w:cs="Arial"/>
        </w:rPr>
        <w:t>JDC</w:t>
      </w:r>
      <w:proofErr w:type="spellEnd"/>
      <w:r w:rsidR="00AC57CF">
        <w:rPr>
          <w:rFonts w:ascii="Arial" w:hAnsi="Arial" w:cs="Arial"/>
        </w:rPr>
        <w:t>-872/2017 y por el Consejo General del Instituto Nacional Electoral en el Acuerdo INE/</w:t>
      </w:r>
      <w:proofErr w:type="spellStart"/>
      <w:r w:rsidR="00AC57CF">
        <w:rPr>
          <w:rFonts w:ascii="Arial" w:hAnsi="Arial" w:cs="Arial"/>
        </w:rPr>
        <w:t>CG514</w:t>
      </w:r>
      <w:proofErr w:type="spellEnd"/>
      <w:r w:rsidR="00AC57CF">
        <w:rPr>
          <w:rFonts w:ascii="Arial" w:hAnsi="Arial" w:cs="Arial"/>
        </w:rPr>
        <w:t>/2017</w:t>
      </w:r>
      <w:r>
        <w:rPr>
          <w:rFonts w:ascii="Arial" w:hAnsi="Arial" w:cs="Arial"/>
        </w:rPr>
        <w:t>, las y los aspirantes podrán realizar actos tendentes a recabar el porcentaje de apoyo requerido por la Ley, por medios distintos a la radio y la televisión, a partir del día siguiente a la fecha en que se emita su constancia de aspirante y hasta la</w:t>
      </w:r>
      <w:r w:rsidR="004E314C">
        <w:rPr>
          <w:rFonts w:ascii="Arial" w:hAnsi="Arial" w:cs="Arial"/>
        </w:rPr>
        <w:t xml:space="preserve"> fecha que se indica en el cuadr</w:t>
      </w:r>
      <w:r>
        <w:rPr>
          <w:rFonts w:ascii="Arial" w:hAnsi="Arial" w:cs="Arial"/>
        </w:rPr>
        <w:t>o siguiente:</w:t>
      </w:r>
    </w:p>
    <w:p w14:paraId="7FF2C019" w14:textId="77777777" w:rsidR="00E36857" w:rsidRDefault="00E36857" w:rsidP="00E36857">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A1EED" w14:paraId="463EFC92" w14:textId="77777777" w:rsidTr="00AC57CF">
        <w:tc>
          <w:tcPr>
            <w:tcW w:w="2618" w:type="dxa"/>
            <w:vMerge w:val="restart"/>
          </w:tcPr>
          <w:p w14:paraId="1EC0862E"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14:paraId="5AE8595E"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14:paraId="1EB95001"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Periodo para recabar apoyo</w:t>
            </w:r>
          </w:p>
        </w:tc>
      </w:tr>
      <w:tr w:rsidR="00AC57CF" w14:paraId="2C39850F" w14:textId="77777777" w:rsidTr="007A5AEE">
        <w:tc>
          <w:tcPr>
            <w:tcW w:w="2618" w:type="dxa"/>
            <w:vMerge/>
          </w:tcPr>
          <w:p w14:paraId="796C4E71" w14:textId="77777777" w:rsidR="00AC57CF" w:rsidRPr="007A5AEE" w:rsidRDefault="00AC57CF" w:rsidP="0069258D">
            <w:pPr>
              <w:jc w:val="center"/>
              <w:rPr>
                <w:rFonts w:ascii="Arial" w:hAnsi="Arial" w:cs="Arial"/>
                <w:b/>
                <w:i/>
                <w:sz w:val="20"/>
                <w:szCs w:val="20"/>
              </w:rPr>
            </w:pPr>
          </w:p>
        </w:tc>
        <w:tc>
          <w:tcPr>
            <w:tcW w:w="1656" w:type="dxa"/>
            <w:vMerge/>
          </w:tcPr>
          <w:p w14:paraId="4B0A4A59" w14:textId="77777777" w:rsidR="00AC57CF" w:rsidRPr="007A5AEE" w:rsidRDefault="00AC57CF" w:rsidP="0069258D">
            <w:pPr>
              <w:jc w:val="center"/>
              <w:rPr>
                <w:rFonts w:ascii="Arial" w:hAnsi="Arial" w:cs="Arial"/>
                <w:b/>
                <w:i/>
                <w:sz w:val="20"/>
                <w:szCs w:val="20"/>
              </w:rPr>
            </w:pPr>
          </w:p>
        </w:tc>
        <w:tc>
          <w:tcPr>
            <w:tcW w:w="1254" w:type="dxa"/>
          </w:tcPr>
          <w:p w14:paraId="64D31790"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Inicio</w:t>
            </w:r>
          </w:p>
        </w:tc>
        <w:tc>
          <w:tcPr>
            <w:tcW w:w="1560" w:type="dxa"/>
          </w:tcPr>
          <w:p w14:paraId="113BEA59"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 xml:space="preserve">Fecha límite </w:t>
            </w:r>
            <w:proofErr w:type="spellStart"/>
            <w:r w:rsidRPr="007A5AEE">
              <w:rPr>
                <w:rFonts w:ascii="Arial" w:hAnsi="Arial" w:cs="Arial"/>
                <w:b/>
                <w:i/>
                <w:sz w:val="20"/>
                <w:szCs w:val="20"/>
              </w:rPr>
              <w:t>SUP</w:t>
            </w:r>
            <w:proofErr w:type="spellEnd"/>
            <w:r w:rsidRPr="007A5AEE">
              <w:rPr>
                <w:rFonts w:ascii="Arial" w:hAnsi="Arial" w:cs="Arial"/>
                <w:b/>
                <w:i/>
                <w:sz w:val="20"/>
                <w:szCs w:val="20"/>
              </w:rPr>
              <w:t>-</w:t>
            </w:r>
            <w:proofErr w:type="spellStart"/>
            <w:r w:rsidRPr="007A5AEE">
              <w:rPr>
                <w:rFonts w:ascii="Arial" w:hAnsi="Arial" w:cs="Arial"/>
                <w:b/>
                <w:i/>
                <w:sz w:val="20"/>
                <w:szCs w:val="20"/>
              </w:rPr>
              <w:t>JDC</w:t>
            </w:r>
            <w:proofErr w:type="spellEnd"/>
            <w:r w:rsidRPr="007A5AEE">
              <w:rPr>
                <w:rFonts w:ascii="Arial" w:hAnsi="Arial" w:cs="Arial"/>
                <w:b/>
                <w:i/>
                <w:sz w:val="20"/>
                <w:szCs w:val="20"/>
              </w:rPr>
              <w:t>-872/2017</w:t>
            </w:r>
          </w:p>
        </w:tc>
        <w:tc>
          <w:tcPr>
            <w:tcW w:w="1740" w:type="dxa"/>
          </w:tcPr>
          <w:p w14:paraId="429A158C" w14:textId="77777777" w:rsidR="00AC57CF" w:rsidRPr="007A5AEE" w:rsidRDefault="00AC57CF" w:rsidP="0069258D">
            <w:pPr>
              <w:jc w:val="center"/>
              <w:rPr>
                <w:rFonts w:ascii="Arial" w:hAnsi="Arial" w:cs="Arial"/>
                <w:b/>
                <w:i/>
                <w:sz w:val="20"/>
                <w:szCs w:val="20"/>
              </w:rPr>
            </w:pPr>
            <w:r w:rsidRPr="007A5AEE">
              <w:rPr>
                <w:rFonts w:ascii="Arial" w:hAnsi="Arial" w:cs="Arial"/>
                <w:b/>
                <w:i/>
                <w:sz w:val="20"/>
                <w:szCs w:val="20"/>
              </w:rPr>
              <w:t>Nueva fecha límite INE/</w:t>
            </w:r>
            <w:proofErr w:type="spellStart"/>
            <w:r w:rsidRPr="007A5AEE">
              <w:rPr>
                <w:rFonts w:ascii="Arial" w:hAnsi="Arial" w:cs="Arial"/>
                <w:b/>
                <w:i/>
                <w:sz w:val="20"/>
                <w:szCs w:val="20"/>
              </w:rPr>
              <w:t>CG514</w:t>
            </w:r>
            <w:proofErr w:type="spellEnd"/>
            <w:r w:rsidRPr="007A5AEE">
              <w:rPr>
                <w:rFonts w:ascii="Arial" w:hAnsi="Arial" w:cs="Arial"/>
                <w:b/>
                <w:i/>
                <w:sz w:val="20"/>
                <w:szCs w:val="20"/>
              </w:rPr>
              <w:t>/2017</w:t>
            </w:r>
          </w:p>
        </w:tc>
      </w:tr>
      <w:tr w:rsidR="00AC57CF" w14:paraId="06ADD665" w14:textId="77777777" w:rsidTr="007A5AEE">
        <w:tc>
          <w:tcPr>
            <w:tcW w:w="2618" w:type="dxa"/>
          </w:tcPr>
          <w:p w14:paraId="35B26B30" w14:textId="77777777" w:rsidR="00AC57CF" w:rsidRDefault="00AC57CF" w:rsidP="0069258D">
            <w:pPr>
              <w:jc w:val="both"/>
              <w:rPr>
                <w:rFonts w:ascii="Arial" w:hAnsi="Arial" w:cs="Arial"/>
              </w:rPr>
            </w:pPr>
            <w:r>
              <w:rPr>
                <w:rFonts w:ascii="Arial" w:hAnsi="Arial" w:cs="Arial"/>
                <w:i/>
              </w:rPr>
              <w:t>Presidencia de la República</w:t>
            </w:r>
          </w:p>
        </w:tc>
        <w:tc>
          <w:tcPr>
            <w:tcW w:w="1656" w:type="dxa"/>
          </w:tcPr>
          <w:p w14:paraId="18C6E901" w14:textId="77777777" w:rsidR="00AC57CF" w:rsidRPr="00E544CF" w:rsidRDefault="00AC57CF" w:rsidP="007A5AEE">
            <w:pPr>
              <w:jc w:val="center"/>
              <w:rPr>
                <w:rFonts w:ascii="Arial" w:hAnsi="Arial" w:cs="Arial"/>
                <w:sz w:val="20"/>
                <w:szCs w:val="20"/>
              </w:rPr>
            </w:pPr>
            <w:r w:rsidRPr="00E544CF">
              <w:rPr>
                <w:rFonts w:ascii="Arial" w:hAnsi="Arial" w:cs="Arial"/>
                <w:sz w:val="20"/>
                <w:szCs w:val="20"/>
              </w:rPr>
              <w:t>127 días</w:t>
            </w:r>
          </w:p>
        </w:tc>
        <w:tc>
          <w:tcPr>
            <w:tcW w:w="1254" w:type="dxa"/>
          </w:tcPr>
          <w:p w14:paraId="21E599AA"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16/oct/2017</w:t>
            </w:r>
          </w:p>
        </w:tc>
        <w:tc>
          <w:tcPr>
            <w:tcW w:w="1560" w:type="dxa"/>
          </w:tcPr>
          <w:p w14:paraId="0044E17C"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12/feb/2018</w:t>
            </w:r>
          </w:p>
        </w:tc>
        <w:tc>
          <w:tcPr>
            <w:tcW w:w="1740" w:type="dxa"/>
          </w:tcPr>
          <w:p w14:paraId="6D8AF38A"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19/feb/2018</w:t>
            </w:r>
          </w:p>
        </w:tc>
      </w:tr>
      <w:tr w:rsidR="00AC57CF" w14:paraId="6411CBA1" w14:textId="77777777" w:rsidTr="007A5AEE">
        <w:tc>
          <w:tcPr>
            <w:tcW w:w="2618" w:type="dxa"/>
          </w:tcPr>
          <w:p w14:paraId="560699B6" w14:textId="77777777" w:rsidR="00AC57CF" w:rsidRDefault="00AC57CF" w:rsidP="0069258D">
            <w:pPr>
              <w:jc w:val="both"/>
              <w:rPr>
                <w:rFonts w:ascii="Arial" w:hAnsi="Arial" w:cs="Arial"/>
              </w:rPr>
            </w:pPr>
            <w:r>
              <w:rPr>
                <w:rFonts w:ascii="Arial" w:hAnsi="Arial" w:cs="Arial"/>
                <w:i/>
              </w:rPr>
              <w:t>Senadurías</w:t>
            </w:r>
          </w:p>
        </w:tc>
        <w:tc>
          <w:tcPr>
            <w:tcW w:w="1656" w:type="dxa"/>
          </w:tcPr>
          <w:p w14:paraId="5643BDB9" w14:textId="77777777" w:rsidR="00AC57CF" w:rsidRPr="00E544CF" w:rsidRDefault="00AC57CF" w:rsidP="007A5AEE">
            <w:pPr>
              <w:jc w:val="center"/>
              <w:rPr>
                <w:rFonts w:ascii="Arial" w:hAnsi="Arial" w:cs="Arial"/>
                <w:sz w:val="20"/>
                <w:szCs w:val="20"/>
              </w:rPr>
            </w:pPr>
            <w:r w:rsidRPr="00E544CF">
              <w:rPr>
                <w:rFonts w:ascii="Arial" w:hAnsi="Arial" w:cs="Arial"/>
                <w:sz w:val="20"/>
                <w:szCs w:val="20"/>
              </w:rPr>
              <w:t>97 días</w:t>
            </w:r>
          </w:p>
        </w:tc>
        <w:tc>
          <w:tcPr>
            <w:tcW w:w="1254" w:type="dxa"/>
          </w:tcPr>
          <w:p w14:paraId="7FD23D8B"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17/oct/2017</w:t>
            </w:r>
          </w:p>
        </w:tc>
        <w:tc>
          <w:tcPr>
            <w:tcW w:w="1560" w:type="dxa"/>
          </w:tcPr>
          <w:p w14:paraId="3F8FE772"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14/ene/2018</w:t>
            </w:r>
          </w:p>
        </w:tc>
        <w:tc>
          <w:tcPr>
            <w:tcW w:w="1740" w:type="dxa"/>
          </w:tcPr>
          <w:p w14:paraId="0EAED443"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21/ene/2018</w:t>
            </w:r>
          </w:p>
        </w:tc>
      </w:tr>
      <w:tr w:rsidR="00AC57CF" w14:paraId="183C19E4" w14:textId="77777777" w:rsidTr="007A5AEE">
        <w:tc>
          <w:tcPr>
            <w:tcW w:w="2618" w:type="dxa"/>
          </w:tcPr>
          <w:p w14:paraId="19BDCFA9" w14:textId="77777777" w:rsidR="00AC57CF" w:rsidRDefault="00AC57CF" w:rsidP="00AC57CF">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14:paraId="21D436A7"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67 días</w:t>
            </w:r>
          </w:p>
        </w:tc>
        <w:tc>
          <w:tcPr>
            <w:tcW w:w="1254" w:type="dxa"/>
          </w:tcPr>
          <w:p w14:paraId="6541573E"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12/oct/2017</w:t>
            </w:r>
          </w:p>
        </w:tc>
        <w:tc>
          <w:tcPr>
            <w:tcW w:w="1560" w:type="dxa"/>
          </w:tcPr>
          <w:p w14:paraId="16BCD6AB"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10/dic/2017</w:t>
            </w:r>
          </w:p>
        </w:tc>
        <w:tc>
          <w:tcPr>
            <w:tcW w:w="1740" w:type="dxa"/>
          </w:tcPr>
          <w:p w14:paraId="65841C3C" w14:textId="77777777" w:rsidR="00AC57CF" w:rsidRPr="00E544CF" w:rsidRDefault="006A1EED" w:rsidP="007A5AEE">
            <w:pPr>
              <w:jc w:val="center"/>
              <w:rPr>
                <w:rFonts w:ascii="Arial" w:hAnsi="Arial" w:cs="Arial"/>
                <w:sz w:val="20"/>
                <w:szCs w:val="20"/>
              </w:rPr>
            </w:pPr>
            <w:r w:rsidRPr="00E544CF">
              <w:rPr>
                <w:rFonts w:ascii="Arial" w:hAnsi="Arial" w:cs="Arial"/>
                <w:sz w:val="20"/>
                <w:szCs w:val="20"/>
              </w:rPr>
              <w:t>17/dic/2017</w:t>
            </w:r>
          </w:p>
        </w:tc>
      </w:tr>
    </w:tbl>
    <w:p w14:paraId="54BA0F7A" w14:textId="77777777" w:rsidR="00E36857" w:rsidRDefault="00E36857" w:rsidP="00E36857">
      <w:pPr>
        <w:ind w:left="567"/>
        <w:jc w:val="both"/>
        <w:rPr>
          <w:rFonts w:ascii="Arial" w:hAnsi="Arial" w:cs="Arial"/>
        </w:rPr>
      </w:pPr>
    </w:p>
    <w:p w14:paraId="00F09863" w14:textId="77777777" w:rsidR="00E36857" w:rsidRPr="00CE1884" w:rsidRDefault="00E36857" w:rsidP="00E36857">
      <w:pPr>
        <w:ind w:left="567"/>
        <w:jc w:val="both"/>
        <w:rPr>
          <w:rFonts w:ascii="Arial" w:hAnsi="Arial" w:cs="Arial"/>
        </w:rPr>
      </w:pPr>
      <w:r>
        <w:rPr>
          <w:rFonts w:ascii="Arial" w:hAnsi="Arial" w:cs="Arial"/>
        </w:rPr>
        <w:t>No se omite señalar que</w:t>
      </w:r>
      <w:r w:rsidR="00E87580">
        <w:rPr>
          <w:rFonts w:ascii="Arial" w:hAnsi="Arial" w:cs="Arial"/>
        </w:rPr>
        <w:t>,</w:t>
      </w:r>
      <w:r>
        <w:rPr>
          <w:rFonts w:ascii="Arial" w:hAnsi="Arial" w:cs="Arial"/>
        </w:rPr>
        <w:t xml:space="preserve"> de conformidad con la convocatoria</w:t>
      </w:r>
      <w:r w:rsidR="00F64536">
        <w:rPr>
          <w:rFonts w:ascii="Arial" w:hAnsi="Arial" w:cs="Arial"/>
        </w:rPr>
        <w:t xml:space="preserve"> y acuerdo del Consejo General </w:t>
      </w:r>
      <w:r>
        <w:rPr>
          <w:rFonts w:ascii="Arial" w:hAnsi="Arial" w:cs="Arial"/>
        </w:rPr>
        <w:t>referid</w:t>
      </w:r>
      <w:r w:rsidR="00F64536">
        <w:rPr>
          <w:rFonts w:ascii="Arial" w:hAnsi="Arial" w:cs="Arial"/>
        </w:rPr>
        <w:t>os</w:t>
      </w:r>
      <w:r w:rsidR="00E87580">
        <w:rPr>
          <w:rFonts w:ascii="Arial" w:hAnsi="Arial" w:cs="Arial"/>
        </w:rPr>
        <w:t>,</w:t>
      </w:r>
      <w:r>
        <w:rPr>
          <w:rFonts w:ascii="Arial" w:hAnsi="Arial" w:cs="Arial"/>
        </w:rPr>
        <w:t xml:space="preserve"> en aquellos supuestos en que la constancia de aspirante </w:t>
      </w:r>
      <w:r w:rsidR="00E87580">
        <w:rPr>
          <w:rFonts w:ascii="Arial" w:hAnsi="Arial" w:cs="Arial"/>
        </w:rPr>
        <w:t xml:space="preserve">hubiera </w:t>
      </w:r>
      <w:r>
        <w:rPr>
          <w:rFonts w:ascii="Arial" w:hAnsi="Arial" w:cs="Arial"/>
        </w:rPr>
        <w:t>sido emitida con posterioridad a la fecha indicada</w:t>
      </w:r>
      <w:r w:rsidR="00F64536">
        <w:rPr>
          <w:rFonts w:ascii="Arial" w:hAnsi="Arial" w:cs="Arial"/>
        </w:rPr>
        <w:t>,</w:t>
      </w:r>
      <w:r>
        <w:rPr>
          <w:rFonts w:ascii="Arial" w:hAnsi="Arial" w:cs="Arial"/>
        </w:rPr>
        <w:t xml:space="preserve"> la conclusión del período para recabar el apoyo ciudadano se </w:t>
      </w:r>
      <w:r w:rsidR="00E87580">
        <w:rPr>
          <w:rFonts w:ascii="Arial" w:hAnsi="Arial" w:cs="Arial"/>
        </w:rPr>
        <w:t>recorr</w:t>
      </w:r>
      <w:r w:rsidR="00F64536">
        <w:rPr>
          <w:rFonts w:ascii="Arial" w:hAnsi="Arial" w:cs="Arial"/>
        </w:rPr>
        <w:t>ería siete días</w:t>
      </w:r>
      <w:r w:rsidR="00E87580">
        <w:rPr>
          <w:rFonts w:ascii="Arial" w:hAnsi="Arial" w:cs="Arial"/>
        </w:rPr>
        <w:t xml:space="preserve"> </w:t>
      </w:r>
      <w:r>
        <w:rPr>
          <w:rFonts w:ascii="Arial" w:hAnsi="Arial" w:cs="Arial"/>
        </w:rPr>
        <w:t>para garantizar el cumplimiento de los plazos establecidos en la Ley</w:t>
      </w:r>
      <w:r w:rsidR="006A1EED">
        <w:rPr>
          <w:rFonts w:ascii="Arial" w:hAnsi="Arial" w:cs="Arial"/>
        </w:rPr>
        <w:t xml:space="preserve">; y en el caso de los aspirantes a una diputación federal de mayoría relativa con constancia emitida el cinco de octubre, el plazo para recabar apoyo ciudadano se conserva según lo establecido en la convocatoria originalmente: del seis de </w:t>
      </w:r>
      <w:r w:rsidR="006A1EED" w:rsidRPr="00CE1884">
        <w:rPr>
          <w:rFonts w:ascii="Arial" w:hAnsi="Arial" w:cs="Arial"/>
        </w:rPr>
        <w:t>octubre al cuatro de diciembre, con la ampliación del plazo a sesenta y siete días, el periodo para recabar apoyo ciudadano concluye el once de diciembre.</w:t>
      </w:r>
    </w:p>
    <w:p w14:paraId="2912B202" w14:textId="77777777" w:rsidR="006B7BDD" w:rsidRPr="00CE1884" w:rsidRDefault="006B7BDD" w:rsidP="00E36857">
      <w:pPr>
        <w:ind w:left="567"/>
        <w:jc w:val="both"/>
        <w:rPr>
          <w:rFonts w:ascii="Arial" w:hAnsi="Arial" w:cs="Arial"/>
        </w:rPr>
      </w:pPr>
    </w:p>
    <w:p w14:paraId="4D43B85D" w14:textId="2F594D37" w:rsidR="006B7BDD" w:rsidRPr="00CE1884" w:rsidRDefault="006B7BDD" w:rsidP="006B7BDD">
      <w:pPr>
        <w:numPr>
          <w:ilvl w:val="0"/>
          <w:numId w:val="2"/>
        </w:numPr>
        <w:tabs>
          <w:tab w:val="clear" w:pos="7513"/>
          <w:tab w:val="num" w:pos="5954"/>
        </w:tabs>
        <w:ind w:left="567" w:hanging="567"/>
        <w:jc w:val="both"/>
        <w:rPr>
          <w:rFonts w:ascii="Arial" w:hAnsi="Arial" w:cs="Arial"/>
        </w:rPr>
      </w:pPr>
      <w:r w:rsidRPr="00CE1884">
        <w:rPr>
          <w:rFonts w:ascii="Arial" w:hAnsi="Arial" w:cs="Arial"/>
        </w:rPr>
        <w:t xml:space="preserve">En el estado de </w:t>
      </w:r>
      <w:r w:rsidR="0007269A" w:rsidRPr="00CE1884">
        <w:rPr>
          <w:rFonts w:ascii="Arial" w:hAnsi="Arial" w:cs="Arial"/>
        </w:rPr>
        <w:t>Morelos</w:t>
      </w:r>
      <w:r w:rsidRPr="00CE1884">
        <w:rPr>
          <w:rFonts w:ascii="Arial" w:hAnsi="Arial" w:cs="Arial"/>
        </w:rPr>
        <w:t xml:space="preserve">, a la fecha de corte </w:t>
      </w:r>
      <w:r w:rsidR="00026425">
        <w:rPr>
          <w:rFonts w:ascii="Arial" w:hAnsi="Arial" w:cs="Arial"/>
        </w:rPr>
        <w:t xml:space="preserve">veintidós </w:t>
      </w:r>
      <w:r w:rsidRPr="00CE1884">
        <w:rPr>
          <w:rFonts w:ascii="Arial" w:hAnsi="Arial" w:cs="Arial"/>
        </w:rPr>
        <w:t xml:space="preserve">de </w:t>
      </w:r>
      <w:r w:rsidR="00E77999" w:rsidRPr="00CE1884">
        <w:rPr>
          <w:rFonts w:ascii="Arial" w:hAnsi="Arial" w:cs="Arial"/>
        </w:rPr>
        <w:t xml:space="preserve">febrero </w:t>
      </w:r>
      <w:r w:rsidRPr="00CE1884">
        <w:rPr>
          <w:rFonts w:ascii="Arial" w:hAnsi="Arial" w:cs="Arial"/>
        </w:rPr>
        <w:t>de dos mil dieciocho obtuvieron constancia como aspirantes a una candidatura independiente federal</w:t>
      </w:r>
      <w:r w:rsidR="00E77999" w:rsidRPr="00CE1884">
        <w:rPr>
          <w:rFonts w:ascii="Arial" w:hAnsi="Arial" w:cs="Arial"/>
        </w:rPr>
        <w:t xml:space="preserve"> </w:t>
      </w:r>
      <w:r w:rsidRPr="00CE1884">
        <w:rPr>
          <w:rFonts w:ascii="Arial" w:hAnsi="Arial" w:cs="Arial"/>
        </w:rPr>
        <w:t xml:space="preserve"> </w:t>
      </w:r>
      <w:r w:rsidR="00CA1279" w:rsidRPr="00CE1884">
        <w:rPr>
          <w:rFonts w:ascii="Arial" w:hAnsi="Arial" w:cs="Arial"/>
        </w:rPr>
        <w:t>el siguiente número de ciudadanos</w:t>
      </w:r>
      <w:r w:rsidRPr="00CE1884">
        <w:rPr>
          <w:rFonts w:ascii="Arial" w:hAnsi="Arial" w:cs="Arial"/>
        </w:rPr>
        <w:t xml:space="preserve">, tomando en cuenta </w:t>
      </w:r>
      <w:r w:rsidR="00E77999" w:rsidRPr="00CE1884">
        <w:rPr>
          <w:rFonts w:ascii="Arial" w:hAnsi="Arial" w:cs="Arial"/>
        </w:rPr>
        <w:t>los desistimientos presentados</w:t>
      </w:r>
      <w:r w:rsidRPr="00CE1884">
        <w:rPr>
          <w:rFonts w:ascii="Arial" w:hAnsi="Arial" w:cs="Arial"/>
        </w:rPr>
        <w:t xml:space="preserve"> conforme a la siguiente tabla:</w:t>
      </w:r>
    </w:p>
    <w:p w14:paraId="3A04B19F" w14:textId="77777777" w:rsidR="006B7BDD" w:rsidRPr="00CE1884" w:rsidRDefault="006B7BDD"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B7BDD" w:rsidRPr="00CE1884" w14:paraId="04B17BF7" w14:textId="77777777" w:rsidTr="0002572D">
        <w:trPr>
          <w:jc w:val="center"/>
        </w:trPr>
        <w:tc>
          <w:tcPr>
            <w:tcW w:w="2942" w:type="dxa"/>
            <w:shd w:val="clear" w:color="auto" w:fill="C00000"/>
          </w:tcPr>
          <w:p w14:paraId="611EFD39" w14:textId="77777777" w:rsidR="006B7BDD" w:rsidRPr="00CE1884" w:rsidRDefault="006B7BDD" w:rsidP="0002572D">
            <w:pPr>
              <w:jc w:val="center"/>
              <w:rPr>
                <w:rFonts w:ascii="Arial" w:hAnsi="Arial" w:cs="Arial"/>
                <w:color w:val="FFFFFF" w:themeColor="background1"/>
              </w:rPr>
            </w:pPr>
            <w:r w:rsidRPr="00CE1884">
              <w:rPr>
                <w:rFonts w:ascii="Arial" w:hAnsi="Arial" w:cs="Arial"/>
                <w:color w:val="FFFFFF" w:themeColor="background1"/>
              </w:rPr>
              <w:t>Cargo</w:t>
            </w:r>
          </w:p>
        </w:tc>
        <w:tc>
          <w:tcPr>
            <w:tcW w:w="3432" w:type="dxa"/>
            <w:shd w:val="clear" w:color="auto" w:fill="C00000"/>
          </w:tcPr>
          <w:p w14:paraId="7CE55316" w14:textId="77777777" w:rsidR="006B7BDD" w:rsidRPr="00CE1884" w:rsidRDefault="006B7BDD" w:rsidP="0002572D">
            <w:pPr>
              <w:jc w:val="center"/>
              <w:rPr>
                <w:rFonts w:ascii="Arial" w:hAnsi="Arial" w:cs="Arial"/>
                <w:color w:val="FFFFFF" w:themeColor="background1"/>
              </w:rPr>
            </w:pPr>
            <w:r w:rsidRPr="00CE1884">
              <w:rPr>
                <w:rFonts w:ascii="Arial" w:hAnsi="Arial" w:cs="Arial"/>
                <w:color w:val="FFFFFF" w:themeColor="background1"/>
              </w:rPr>
              <w:t>Número de aspirantes a una candidatura independiente</w:t>
            </w:r>
          </w:p>
        </w:tc>
      </w:tr>
      <w:tr w:rsidR="006B7BDD" w:rsidRPr="00CE1884" w14:paraId="5BBA334D" w14:textId="77777777" w:rsidTr="0002572D">
        <w:trPr>
          <w:jc w:val="center"/>
        </w:trPr>
        <w:tc>
          <w:tcPr>
            <w:tcW w:w="2942" w:type="dxa"/>
          </w:tcPr>
          <w:p w14:paraId="27ED67B5" w14:textId="77777777" w:rsidR="006B7BDD" w:rsidRPr="00CE1884" w:rsidRDefault="006B7BDD" w:rsidP="0002572D">
            <w:pPr>
              <w:jc w:val="both"/>
              <w:rPr>
                <w:rFonts w:ascii="Arial" w:hAnsi="Arial" w:cs="Arial"/>
              </w:rPr>
            </w:pPr>
            <w:r w:rsidRPr="00CE1884">
              <w:rPr>
                <w:rFonts w:ascii="Arial" w:hAnsi="Arial" w:cs="Arial"/>
              </w:rPr>
              <w:t>Presidente de la República</w:t>
            </w:r>
          </w:p>
        </w:tc>
        <w:tc>
          <w:tcPr>
            <w:tcW w:w="3432" w:type="dxa"/>
          </w:tcPr>
          <w:p w14:paraId="59B04E57" w14:textId="1DACA2B3" w:rsidR="006B7BDD" w:rsidRPr="00CE1884" w:rsidRDefault="00026425" w:rsidP="00E77999">
            <w:pPr>
              <w:jc w:val="center"/>
              <w:rPr>
                <w:rFonts w:ascii="Arial" w:hAnsi="Arial" w:cs="Arial"/>
              </w:rPr>
            </w:pPr>
            <w:r>
              <w:rPr>
                <w:rFonts w:ascii="Arial" w:hAnsi="Arial" w:cs="Arial"/>
              </w:rPr>
              <w:t>46</w:t>
            </w:r>
          </w:p>
        </w:tc>
      </w:tr>
      <w:tr w:rsidR="006B7BDD" w:rsidRPr="00CE1884" w14:paraId="4035BA33" w14:textId="77777777" w:rsidTr="0002572D">
        <w:trPr>
          <w:jc w:val="center"/>
        </w:trPr>
        <w:tc>
          <w:tcPr>
            <w:tcW w:w="2942" w:type="dxa"/>
          </w:tcPr>
          <w:p w14:paraId="114EE6B2" w14:textId="77777777" w:rsidR="006B7BDD" w:rsidRPr="00CE1884" w:rsidRDefault="006B7BDD" w:rsidP="0002572D">
            <w:pPr>
              <w:jc w:val="both"/>
              <w:rPr>
                <w:rFonts w:ascii="Arial" w:hAnsi="Arial" w:cs="Arial"/>
              </w:rPr>
            </w:pPr>
            <w:r w:rsidRPr="00CE1884">
              <w:rPr>
                <w:rFonts w:ascii="Arial" w:hAnsi="Arial" w:cs="Arial"/>
              </w:rPr>
              <w:t>Diputadas o Diputados</w:t>
            </w:r>
          </w:p>
        </w:tc>
        <w:tc>
          <w:tcPr>
            <w:tcW w:w="3432" w:type="dxa"/>
          </w:tcPr>
          <w:p w14:paraId="1AF4E65A" w14:textId="3D5A58CB" w:rsidR="006B7BDD" w:rsidRPr="00CE1884" w:rsidRDefault="00BE4C7F" w:rsidP="00E77999">
            <w:pPr>
              <w:jc w:val="center"/>
              <w:rPr>
                <w:rFonts w:ascii="Arial" w:hAnsi="Arial" w:cs="Arial"/>
              </w:rPr>
            </w:pPr>
            <w:r w:rsidRPr="00CE1884">
              <w:rPr>
                <w:rFonts w:ascii="Arial" w:hAnsi="Arial" w:cs="Arial"/>
              </w:rPr>
              <w:t>4</w:t>
            </w:r>
          </w:p>
        </w:tc>
      </w:tr>
      <w:tr w:rsidR="006B7BDD" w:rsidRPr="00CE1884" w14:paraId="3343B7B7" w14:textId="77777777" w:rsidTr="0002572D">
        <w:trPr>
          <w:jc w:val="center"/>
        </w:trPr>
        <w:tc>
          <w:tcPr>
            <w:tcW w:w="2942" w:type="dxa"/>
          </w:tcPr>
          <w:p w14:paraId="68351682" w14:textId="77777777" w:rsidR="006B7BDD" w:rsidRPr="00CE1884" w:rsidRDefault="006B7BDD" w:rsidP="0002572D">
            <w:pPr>
              <w:jc w:val="both"/>
              <w:rPr>
                <w:rFonts w:ascii="Arial" w:hAnsi="Arial" w:cs="Arial"/>
              </w:rPr>
            </w:pPr>
            <w:r w:rsidRPr="00CE1884">
              <w:rPr>
                <w:rFonts w:ascii="Arial" w:hAnsi="Arial" w:cs="Arial"/>
              </w:rPr>
              <w:t>Senadoras o Senadores</w:t>
            </w:r>
          </w:p>
        </w:tc>
        <w:tc>
          <w:tcPr>
            <w:tcW w:w="3432" w:type="dxa"/>
          </w:tcPr>
          <w:p w14:paraId="57AD6D37" w14:textId="4E0D2947" w:rsidR="006B7BDD" w:rsidRPr="00CE1884" w:rsidRDefault="00BE4C7F" w:rsidP="00E77999">
            <w:pPr>
              <w:jc w:val="center"/>
              <w:rPr>
                <w:rFonts w:ascii="Arial" w:hAnsi="Arial" w:cs="Arial"/>
              </w:rPr>
            </w:pPr>
            <w:r w:rsidRPr="00CE1884">
              <w:rPr>
                <w:rFonts w:ascii="Arial" w:hAnsi="Arial" w:cs="Arial"/>
              </w:rPr>
              <w:t>3</w:t>
            </w:r>
          </w:p>
        </w:tc>
      </w:tr>
      <w:tr w:rsidR="00E77999" w:rsidRPr="00CE1884" w14:paraId="7D26925A" w14:textId="77777777" w:rsidTr="0002572D">
        <w:trPr>
          <w:jc w:val="center"/>
        </w:trPr>
        <w:tc>
          <w:tcPr>
            <w:tcW w:w="2942" w:type="dxa"/>
          </w:tcPr>
          <w:p w14:paraId="47EBAE10" w14:textId="77777777" w:rsidR="00E77999" w:rsidRPr="00CE1884" w:rsidRDefault="00E77999" w:rsidP="0002572D">
            <w:pPr>
              <w:jc w:val="both"/>
              <w:rPr>
                <w:rFonts w:ascii="Arial" w:hAnsi="Arial" w:cs="Arial"/>
              </w:rPr>
            </w:pPr>
            <w:r w:rsidRPr="00CE1884">
              <w:rPr>
                <w:rFonts w:ascii="Arial" w:hAnsi="Arial" w:cs="Arial"/>
              </w:rPr>
              <w:t>Total</w:t>
            </w:r>
          </w:p>
        </w:tc>
        <w:tc>
          <w:tcPr>
            <w:tcW w:w="3432" w:type="dxa"/>
          </w:tcPr>
          <w:p w14:paraId="378179B3" w14:textId="7944EFD4" w:rsidR="00E77999" w:rsidRPr="00CE1884" w:rsidRDefault="00026425" w:rsidP="00E77999">
            <w:pPr>
              <w:jc w:val="center"/>
              <w:rPr>
                <w:rFonts w:ascii="Arial" w:hAnsi="Arial" w:cs="Arial"/>
              </w:rPr>
            </w:pPr>
            <w:r>
              <w:rPr>
                <w:rFonts w:ascii="Arial" w:hAnsi="Arial" w:cs="Arial"/>
              </w:rPr>
              <w:t>53</w:t>
            </w:r>
          </w:p>
        </w:tc>
      </w:tr>
    </w:tbl>
    <w:p w14:paraId="4D9BAA76" w14:textId="77777777" w:rsidR="00836596" w:rsidRPr="00CE1884" w:rsidRDefault="00836596" w:rsidP="006B7BDD">
      <w:pPr>
        <w:ind w:left="567"/>
        <w:jc w:val="both"/>
        <w:rPr>
          <w:rFonts w:ascii="Arial" w:hAnsi="Arial" w:cs="Arial"/>
        </w:rPr>
      </w:pPr>
    </w:p>
    <w:p w14:paraId="4BC98E17" w14:textId="4263C7BA" w:rsidR="006B7BDD" w:rsidRPr="00CE1884" w:rsidRDefault="00CA1279" w:rsidP="006B7BDD">
      <w:pPr>
        <w:ind w:left="567"/>
        <w:jc w:val="both"/>
        <w:rPr>
          <w:rFonts w:ascii="Arial" w:hAnsi="Arial" w:cs="Arial"/>
        </w:rPr>
      </w:pPr>
      <w:r w:rsidRPr="00CE1884">
        <w:rPr>
          <w:rFonts w:ascii="Arial" w:hAnsi="Arial" w:cs="Arial"/>
        </w:rPr>
        <w:t xml:space="preserve">Del mismo modo, en el estado de </w:t>
      </w:r>
      <w:r w:rsidR="00D330C2" w:rsidRPr="00CE1884">
        <w:rPr>
          <w:rFonts w:ascii="Arial" w:hAnsi="Arial" w:cs="Arial"/>
        </w:rPr>
        <w:t>Morelos,</w:t>
      </w:r>
      <w:r w:rsidRPr="00CE1884">
        <w:rPr>
          <w:rFonts w:ascii="Arial" w:hAnsi="Arial" w:cs="Arial"/>
        </w:rPr>
        <w:t xml:space="preserve"> a la fecha de corte once de febrero de dos mil dieciocho obtuvieron constancia como aspirantes a una candidatura independiente local el siguiente número de ciudadanos, tomando en cuenta los desistimientos presentados conforme a la siguiente tabla:</w:t>
      </w:r>
    </w:p>
    <w:p w14:paraId="0E5CEAE4" w14:textId="77777777" w:rsidR="00CA1279" w:rsidRPr="00CE1884" w:rsidRDefault="00CA1279"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CA1279" w:rsidRPr="00CE1884" w14:paraId="747F0E18" w14:textId="77777777" w:rsidTr="0002572D">
        <w:trPr>
          <w:jc w:val="center"/>
        </w:trPr>
        <w:tc>
          <w:tcPr>
            <w:tcW w:w="2942" w:type="dxa"/>
            <w:shd w:val="clear" w:color="auto" w:fill="C00000"/>
          </w:tcPr>
          <w:p w14:paraId="1DABDAD6" w14:textId="77777777" w:rsidR="00CA1279" w:rsidRPr="00CE1884" w:rsidRDefault="00CA1279" w:rsidP="0002572D">
            <w:pPr>
              <w:jc w:val="center"/>
              <w:rPr>
                <w:rFonts w:ascii="Arial" w:hAnsi="Arial" w:cs="Arial"/>
                <w:color w:val="FFFFFF" w:themeColor="background1"/>
              </w:rPr>
            </w:pPr>
            <w:r w:rsidRPr="00CE1884">
              <w:rPr>
                <w:rFonts w:ascii="Arial" w:hAnsi="Arial" w:cs="Arial"/>
                <w:color w:val="FFFFFF" w:themeColor="background1"/>
              </w:rPr>
              <w:t>Cargo</w:t>
            </w:r>
          </w:p>
        </w:tc>
        <w:tc>
          <w:tcPr>
            <w:tcW w:w="3432" w:type="dxa"/>
            <w:shd w:val="clear" w:color="auto" w:fill="C00000"/>
          </w:tcPr>
          <w:p w14:paraId="64F70B72" w14:textId="77777777" w:rsidR="00CA1279" w:rsidRPr="00CE1884" w:rsidRDefault="00CA1279" w:rsidP="0002572D">
            <w:pPr>
              <w:jc w:val="center"/>
              <w:rPr>
                <w:rFonts w:ascii="Arial" w:hAnsi="Arial" w:cs="Arial"/>
                <w:color w:val="FFFFFF" w:themeColor="background1"/>
              </w:rPr>
            </w:pPr>
            <w:r w:rsidRPr="00CE1884">
              <w:rPr>
                <w:rFonts w:ascii="Arial" w:hAnsi="Arial" w:cs="Arial"/>
                <w:color w:val="FFFFFF" w:themeColor="background1"/>
              </w:rPr>
              <w:t>Número de aspirantes a una candidatura independiente</w:t>
            </w:r>
          </w:p>
        </w:tc>
      </w:tr>
      <w:tr w:rsidR="00CA1279" w:rsidRPr="00CE1884" w14:paraId="2C11B0EB" w14:textId="77777777" w:rsidTr="0002572D">
        <w:trPr>
          <w:jc w:val="center"/>
        </w:trPr>
        <w:tc>
          <w:tcPr>
            <w:tcW w:w="2942" w:type="dxa"/>
          </w:tcPr>
          <w:p w14:paraId="494CAE52" w14:textId="77777777" w:rsidR="00CA1279" w:rsidRPr="00CE1884" w:rsidRDefault="00CA1279" w:rsidP="0002572D">
            <w:pPr>
              <w:jc w:val="both"/>
              <w:rPr>
                <w:rFonts w:ascii="Arial" w:hAnsi="Arial" w:cs="Arial"/>
              </w:rPr>
            </w:pPr>
            <w:r w:rsidRPr="00CE1884">
              <w:rPr>
                <w:rFonts w:ascii="Arial" w:hAnsi="Arial" w:cs="Arial"/>
              </w:rPr>
              <w:t>Gobernador</w:t>
            </w:r>
          </w:p>
        </w:tc>
        <w:tc>
          <w:tcPr>
            <w:tcW w:w="3432" w:type="dxa"/>
          </w:tcPr>
          <w:p w14:paraId="1DC86685" w14:textId="74221616" w:rsidR="00CA1279" w:rsidRPr="00CE1884" w:rsidRDefault="00BE4C7F" w:rsidP="0002572D">
            <w:pPr>
              <w:jc w:val="center"/>
              <w:rPr>
                <w:rFonts w:ascii="Arial" w:hAnsi="Arial" w:cs="Arial"/>
              </w:rPr>
            </w:pPr>
            <w:r w:rsidRPr="00CE1884">
              <w:rPr>
                <w:rFonts w:ascii="Arial" w:hAnsi="Arial" w:cs="Arial"/>
              </w:rPr>
              <w:t>7</w:t>
            </w:r>
          </w:p>
        </w:tc>
      </w:tr>
      <w:tr w:rsidR="00CA1279" w:rsidRPr="00CE1884" w14:paraId="1DA5F59C" w14:textId="77777777" w:rsidTr="0002572D">
        <w:trPr>
          <w:jc w:val="center"/>
        </w:trPr>
        <w:tc>
          <w:tcPr>
            <w:tcW w:w="2942" w:type="dxa"/>
          </w:tcPr>
          <w:p w14:paraId="3DBCEE7A" w14:textId="77777777" w:rsidR="00CA1279" w:rsidRPr="00CE1884" w:rsidRDefault="00CA1279" w:rsidP="0002572D">
            <w:pPr>
              <w:jc w:val="both"/>
              <w:rPr>
                <w:rFonts w:ascii="Arial" w:hAnsi="Arial" w:cs="Arial"/>
              </w:rPr>
            </w:pPr>
            <w:r w:rsidRPr="00CE1884">
              <w:rPr>
                <w:rFonts w:ascii="Arial" w:hAnsi="Arial" w:cs="Arial"/>
              </w:rPr>
              <w:t>Diputadas o Diputados  Locales</w:t>
            </w:r>
          </w:p>
        </w:tc>
        <w:tc>
          <w:tcPr>
            <w:tcW w:w="3432" w:type="dxa"/>
          </w:tcPr>
          <w:p w14:paraId="1415A6A0" w14:textId="5AB63AD5" w:rsidR="00CA1279" w:rsidRPr="00CE1884" w:rsidRDefault="00BE4C7F" w:rsidP="0002572D">
            <w:pPr>
              <w:jc w:val="center"/>
              <w:rPr>
                <w:rFonts w:ascii="Arial" w:hAnsi="Arial" w:cs="Arial"/>
              </w:rPr>
            </w:pPr>
            <w:r w:rsidRPr="00CE1884">
              <w:rPr>
                <w:rFonts w:ascii="Arial" w:hAnsi="Arial" w:cs="Arial"/>
              </w:rPr>
              <w:t>34</w:t>
            </w:r>
          </w:p>
        </w:tc>
      </w:tr>
      <w:tr w:rsidR="00CA1279" w:rsidRPr="00CE1884" w14:paraId="27106564" w14:textId="77777777" w:rsidTr="0002572D">
        <w:trPr>
          <w:jc w:val="center"/>
        </w:trPr>
        <w:tc>
          <w:tcPr>
            <w:tcW w:w="2942" w:type="dxa"/>
          </w:tcPr>
          <w:p w14:paraId="02CC1EF8" w14:textId="77777777" w:rsidR="00CA1279" w:rsidRPr="00CE1884" w:rsidRDefault="00CA1279" w:rsidP="0002572D">
            <w:pPr>
              <w:jc w:val="both"/>
              <w:rPr>
                <w:rFonts w:ascii="Arial" w:hAnsi="Arial" w:cs="Arial"/>
              </w:rPr>
            </w:pPr>
            <w:r w:rsidRPr="00CE1884">
              <w:rPr>
                <w:rFonts w:ascii="Arial" w:hAnsi="Arial" w:cs="Arial"/>
              </w:rPr>
              <w:t>Ayuntamientos</w:t>
            </w:r>
          </w:p>
        </w:tc>
        <w:tc>
          <w:tcPr>
            <w:tcW w:w="3432" w:type="dxa"/>
          </w:tcPr>
          <w:p w14:paraId="6BCCB388" w14:textId="1BFBEC80" w:rsidR="00CA1279" w:rsidRPr="00CE1884" w:rsidRDefault="00BE4C7F" w:rsidP="0002572D">
            <w:pPr>
              <w:jc w:val="center"/>
              <w:rPr>
                <w:rFonts w:ascii="Arial" w:hAnsi="Arial" w:cs="Arial"/>
              </w:rPr>
            </w:pPr>
            <w:r w:rsidRPr="00CE1884">
              <w:rPr>
                <w:rFonts w:ascii="Arial" w:hAnsi="Arial" w:cs="Arial"/>
              </w:rPr>
              <w:t>56</w:t>
            </w:r>
          </w:p>
        </w:tc>
      </w:tr>
      <w:tr w:rsidR="00CA1279" w:rsidRPr="00CE1884" w14:paraId="12B31441" w14:textId="77777777" w:rsidTr="0002572D">
        <w:trPr>
          <w:jc w:val="center"/>
        </w:trPr>
        <w:tc>
          <w:tcPr>
            <w:tcW w:w="2942" w:type="dxa"/>
          </w:tcPr>
          <w:p w14:paraId="3B0E76FC" w14:textId="77777777" w:rsidR="00CA1279" w:rsidRPr="00CE1884" w:rsidRDefault="00CA1279" w:rsidP="0002572D">
            <w:pPr>
              <w:jc w:val="both"/>
              <w:rPr>
                <w:rFonts w:ascii="Arial" w:hAnsi="Arial" w:cs="Arial"/>
              </w:rPr>
            </w:pPr>
            <w:r w:rsidRPr="00CE1884">
              <w:rPr>
                <w:rFonts w:ascii="Arial" w:hAnsi="Arial" w:cs="Arial"/>
              </w:rPr>
              <w:t>Total</w:t>
            </w:r>
          </w:p>
        </w:tc>
        <w:tc>
          <w:tcPr>
            <w:tcW w:w="3432" w:type="dxa"/>
          </w:tcPr>
          <w:p w14:paraId="34F76A3A" w14:textId="2AACAC4A" w:rsidR="00CA1279" w:rsidRPr="00CE1884" w:rsidRDefault="00BE4C7F" w:rsidP="0002572D">
            <w:pPr>
              <w:jc w:val="center"/>
              <w:rPr>
                <w:rFonts w:ascii="Arial" w:hAnsi="Arial" w:cs="Arial"/>
              </w:rPr>
            </w:pPr>
            <w:r w:rsidRPr="00CE1884">
              <w:rPr>
                <w:rFonts w:ascii="Arial" w:hAnsi="Arial" w:cs="Arial"/>
              </w:rPr>
              <w:t>97</w:t>
            </w:r>
          </w:p>
        </w:tc>
      </w:tr>
    </w:tbl>
    <w:p w14:paraId="7B1CCBA4" w14:textId="77777777" w:rsidR="00CA1279" w:rsidRPr="00CE1884" w:rsidRDefault="00CA1279" w:rsidP="006B7BDD">
      <w:pPr>
        <w:ind w:left="567"/>
        <w:jc w:val="both"/>
        <w:rPr>
          <w:rFonts w:ascii="Arial" w:hAnsi="Arial" w:cs="Arial"/>
        </w:rPr>
      </w:pPr>
    </w:p>
    <w:p w14:paraId="1ABD3E1A" w14:textId="77777777" w:rsidR="006B7BDD" w:rsidRPr="00CE1884" w:rsidRDefault="006B7BDD" w:rsidP="00E36857">
      <w:pPr>
        <w:ind w:left="567"/>
        <w:jc w:val="both"/>
        <w:rPr>
          <w:rFonts w:ascii="Arial" w:hAnsi="Arial" w:cs="Arial"/>
        </w:rPr>
      </w:pPr>
    </w:p>
    <w:p w14:paraId="69043818" w14:textId="77777777" w:rsidR="000C2D87" w:rsidRPr="00CE1884" w:rsidRDefault="004E314C" w:rsidP="000C2D87">
      <w:pPr>
        <w:ind w:left="567"/>
        <w:jc w:val="both"/>
        <w:rPr>
          <w:rFonts w:ascii="Arial" w:hAnsi="Arial" w:cs="Arial"/>
          <w:b/>
          <w:i/>
        </w:rPr>
      </w:pPr>
      <w:r w:rsidRPr="00CE1884">
        <w:rPr>
          <w:rFonts w:ascii="Arial" w:hAnsi="Arial" w:cs="Arial"/>
          <w:b/>
          <w:i/>
        </w:rPr>
        <w:t>ESCENARIOS DE CANDIDATURAS INDEPENDIENTES</w:t>
      </w:r>
    </w:p>
    <w:p w14:paraId="61E8E9F3" w14:textId="77777777" w:rsidR="00E36857" w:rsidRPr="00CE1884" w:rsidRDefault="00E36857" w:rsidP="004E314C">
      <w:pPr>
        <w:jc w:val="both"/>
        <w:rPr>
          <w:rFonts w:ascii="Arial" w:hAnsi="Arial" w:cs="Arial"/>
        </w:rPr>
      </w:pPr>
    </w:p>
    <w:p w14:paraId="3F640B6F" w14:textId="77777777" w:rsidR="00FC4411" w:rsidRPr="00CE1884" w:rsidRDefault="00F751DE" w:rsidP="00FC4411">
      <w:pPr>
        <w:numPr>
          <w:ilvl w:val="0"/>
          <w:numId w:val="2"/>
        </w:numPr>
        <w:ind w:left="567" w:hanging="567"/>
        <w:jc w:val="both"/>
        <w:rPr>
          <w:rFonts w:ascii="Arial" w:hAnsi="Arial" w:cs="Arial"/>
        </w:rPr>
      </w:pPr>
      <w:r w:rsidRPr="00CE1884">
        <w:rPr>
          <w:rFonts w:ascii="Arial" w:hAnsi="Arial" w:cs="Arial"/>
        </w:rPr>
        <w:t>Atendiendo a la normativa en materia elec</w:t>
      </w:r>
      <w:r w:rsidR="006C540C" w:rsidRPr="00CE1884">
        <w:rPr>
          <w:rFonts w:ascii="Arial" w:hAnsi="Arial" w:cs="Arial"/>
        </w:rPr>
        <w:t>toral</w:t>
      </w:r>
      <w:r w:rsidRPr="00CE1884">
        <w:rPr>
          <w:rFonts w:ascii="Arial" w:hAnsi="Arial" w:cs="Arial"/>
        </w:rPr>
        <w:t xml:space="preserve">, </w:t>
      </w:r>
      <w:r w:rsidR="000C2D87" w:rsidRPr="00CE1884">
        <w:rPr>
          <w:rFonts w:ascii="Arial" w:hAnsi="Arial" w:cs="Arial"/>
        </w:rPr>
        <w:t>y tomando en consideración que</w:t>
      </w:r>
      <w:r w:rsidR="00E36857" w:rsidRPr="00CE1884">
        <w:rPr>
          <w:rFonts w:ascii="Arial" w:hAnsi="Arial" w:cs="Arial"/>
        </w:rPr>
        <w:t xml:space="preserve"> el </w:t>
      </w:r>
      <w:r w:rsidRPr="00CE1884">
        <w:rPr>
          <w:rFonts w:ascii="Arial" w:hAnsi="Arial" w:cs="Arial"/>
        </w:rPr>
        <w:t xml:space="preserve">registro </w:t>
      </w:r>
      <w:r w:rsidR="00E36857" w:rsidRPr="00CE1884">
        <w:rPr>
          <w:rFonts w:ascii="Arial" w:hAnsi="Arial" w:cs="Arial"/>
        </w:rPr>
        <w:t>de candidatos independientes</w:t>
      </w:r>
      <w:r w:rsidR="000C2D87" w:rsidRPr="00CE1884">
        <w:rPr>
          <w:rFonts w:ascii="Arial" w:hAnsi="Arial" w:cs="Arial"/>
        </w:rPr>
        <w:t xml:space="preserve"> se realizará en fecha posterior a la aprobación del presente Acuerdo</w:t>
      </w:r>
      <w:r w:rsidRPr="00CE1884">
        <w:rPr>
          <w:rFonts w:ascii="Arial" w:hAnsi="Arial" w:cs="Arial"/>
        </w:rPr>
        <w:t>, este Comité considera necesario apr</w:t>
      </w:r>
      <w:r w:rsidR="00E36857" w:rsidRPr="00CE1884">
        <w:rPr>
          <w:rFonts w:ascii="Arial" w:hAnsi="Arial" w:cs="Arial"/>
        </w:rPr>
        <w:t>obar las pautas</w:t>
      </w:r>
      <w:r w:rsidR="00FC4411" w:rsidRPr="00CE1884">
        <w:rPr>
          <w:rFonts w:ascii="Arial" w:hAnsi="Arial" w:cs="Arial"/>
        </w:rPr>
        <w:t xml:space="preserve">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7C177A56" w14:textId="77777777" w:rsidR="00FC4411" w:rsidRPr="00CE1884" w:rsidRDefault="00FC4411" w:rsidP="00CA1279">
      <w:pPr>
        <w:ind w:left="567"/>
        <w:jc w:val="both"/>
        <w:rPr>
          <w:rFonts w:ascii="Arial" w:hAnsi="Arial" w:cs="Arial"/>
        </w:rPr>
      </w:pPr>
    </w:p>
    <w:p w14:paraId="6A1B0156" w14:textId="77777777" w:rsidR="008B18BF" w:rsidRPr="00CE1884" w:rsidRDefault="008B18BF" w:rsidP="008B18BF">
      <w:pPr>
        <w:tabs>
          <w:tab w:val="left" w:pos="3299"/>
        </w:tabs>
        <w:ind w:left="567"/>
        <w:jc w:val="both"/>
        <w:rPr>
          <w:rFonts w:ascii="Arial" w:hAnsi="Arial" w:cs="Arial"/>
          <w:b/>
          <w:i/>
        </w:rPr>
      </w:pPr>
      <w:proofErr w:type="spellStart"/>
      <w:r w:rsidRPr="00CE1884">
        <w:rPr>
          <w:rFonts w:ascii="Arial" w:hAnsi="Arial" w:cs="Arial"/>
          <w:b/>
          <w:i/>
        </w:rPr>
        <w:t>Intercampaña</w:t>
      </w:r>
      <w:proofErr w:type="spellEnd"/>
      <w:r w:rsidRPr="00CE1884">
        <w:rPr>
          <w:rFonts w:ascii="Arial" w:hAnsi="Arial" w:cs="Arial"/>
          <w:b/>
          <w:i/>
        </w:rPr>
        <w:t xml:space="preserve"> local con campaña federal</w:t>
      </w:r>
    </w:p>
    <w:p w14:paraId="2DCC0AEA" w14:textId="77777777" w:rsidR="008B18BF" w:rsidRPr="00CE1884" w:rsidRDefault="008B18BF" w:rsidP="00CA1279">
      <w:pPr>
        <w:ind w:left="567"/>
        <w:jc w:val="both"/>
        <w:rPr>
          <w:rFonts w:ascii="Arial" w:hAnsi="Arial" w:cs="Arial"/>
        </w:rPr>
      </w:pPr>
    </w:p>
    <w:p w14:paraId="2BBD2D5B" w14:textId="77777777" w:rsidR="006966B1" w:rsidRPr="00CE1884" w:rsidRDefault="00FC4411" w:rsidP="00CA1279">
      <w:pPr>
        <w:ind w:left="567"/>
        <w:jc w:val="both"/>
        <w:rPr>
          <w:rFonts w:ascii="Arial" w:hAnsi="Arial" w:cs="Arial"/>
        </w:rPr>
      </w:pPr>
      <w:r w:rsidRPr="00CE1884">
        <w:rPr>
          <w:rFonts w:ascii="Arial" w:hAnsi="Arial" w:cs="Arial"/>
        </w:rPr>
        <w:t xml:space="preserve">En ese sentido, dado que en el caso particular existe una primera coincidencia de campaña federal con </w:t>
      </w:r>
      <w:proofErr w:type="spellStart"/>
      <w:r w:rsidRPr="00CE1884">
        <w:rPr>
          <w:rFonts w:ascii="Arial" w:hAnsi="Arial" w:cs="Arial"/>
        </w:rPr>
        <w:t>intercampaña</w:t>
      </w:r>
      <w:proofErr w:type="spellEnd"/>
      <w:r w:rsidRPr="00CE1884">
        <w:rPr>
          <w:rFonts w:ascii="Arial" w:hAnsi="Arial" w:cs="Arial"/>
        </w:rPr>
        <w:t xml:space="preserve"> local, del treinta de marzo al veintiocho de abril</w:t>
      </w:r>
      <w:r w:rsidR="006966B1" w:rsidRPr="00CE1884">
        <w:rPr>
          <w:rFonts w:ascii="Arial" w:hAnsi="Arial" w:cs="Arial"/>
        </w:rPr>
        <w:t xml:space="preserve"> de dos mil dieciocho, será combinada con los distintos supuestos que posteriormente se actualicen cuando coincida la campaña federal con la campaña local.</w:t>
      </w:r>
    </w:p>
    <w:p w14:paraId="1381B622" w14:textId="77777777" w:rsidR="006966B1" w:rsidRPr="00CE1884" w:rsidRDefault="006966B1" w:rsidP="00CA1279">
      <w:pPr>
        <w:ind w:left="567"/>
        <w:jc w:val="both"/>
        <w:rPr>
          <w:rFonts w:ascii="Arial" w:hAnsi="Arial" w:cs="Arial"/>
        </w:rPr>
      </w:pPr>
    </w:p>
    <w:p w14:paraId="7234E10F" w14:textId="77777777" w:rsidR="004E314C" w:rsidRDefault="006966B1" w:rsidP="004E314C">
      <w:pPr>
        <w:ind w:left="567"/>
        <w:jc w:val="both"/>
        <w:rPr>
          <w:rFonts w:ascii="Arial" w:hAnsi="Arial" w:cs="Arial"/>
          <w:highlight w:val="yellow"/>
        </w:rPr>
      </w:pPr>
      <w:r w:rsidRPr="00CE1884">
        <w:rPr>
          <w:rFonts w:ascii="Arial" w:hAnsi="Arial" w:cs="Arial"/>
        </w:rPr>
        <w:lastRenderedPageBreak/>
        <w:t>Por ello, en pr</w:t>
      </w:r>
      <w:r w:rsidR="0051728B" w:rsidRPr="00CE1884">
        <w:rPr>
          <w:rFonts w:ascii="Arial" w:hAnsi="Arial" w:cs="Arial"/>
        </w:rPr>
        <w:t>imer lugar se deben considerar tres</w:t>
      </w:r>
      <w:r w:rsidRPr="00CE1884">
        <w:rPr>
          <w:rFonts w:ascii="Arial" w:hAnsi="Arial" w:cs="Arial"/>
        </w:rPr>
        <w:t xml:space="preserve">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w:t>
      </w:r>
      <w:r>
        <w:rPr>
          <w:rFonts w:ascii="Arial" w:hAnsi="Arial" w:cs="Arial"/>
        </w:rPr>
        <w:t xml:space="preserve"> corresponden a los partidos políticos serán distribuidos sin tomar en cuenta el posible registro de candidatos independientes a nivel local como se observa a continuación:</w:t>
      </w:r>
    </w:p>
    <w:p w14:paraId="0FC1A4F7" w14:textId="77777777" w:rsidR="00B075BA" w:rsidRDefault="00B075BA" w:rsidP="004E314C">
      <w:pPr>
        <w:ind w:left="567"/>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CC4192" w:rsidRPr="00FD7C7C" w14:paraId="7E56AF77" w14:textId="77777777" w:rsidTr="00EB262D">
        <w:trPr>
          <w:trHeight w:val="397"/>
          <w:jc w:val="center"/>
        </w:trPr>
        <w:tc>
          <w:tcPr>
            <w:tcW w:w="2268" w:type="dxa"/>
            <w:tcBorders>
              <w:top w:val="nil"/>
              <w:left w:val="nil"/>
              <w:bottom w:val="nil"/>
              <w:right w:val="nil"/>
            </w:tcBorders>
            <w:shd w:val="clear" w:color="000000" w:fill="C00000"/>
            <w:vAlign w:val="center"/>
            <w:hideMark/>
          </w:tcPr>
          <w:p w14:paraId="12E25C5E" w14:textId="77777777" w:rsidR="00CC4192" w:rsidRPr="00FD7C7C" w:rsidRDefault="00CC4192" w:rsidP="0002572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0FE4450" w14:textId="77777777" w:rsidR="00CC4192" w:rsidRPr="00FD7C7C" w:rsidRDefault="00CC4192" w:rsidP="0002572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58F7374" w14:textId="77777777" w:rsidR="00CC4192" w:rsidRPr="00FD7C7C" w:rsidRDefault="00CC4192" w:rsidP="0002572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B4CDA11" w14:textId="77777777" w:rsidR="00CC4192" w:rsidRPr="00FD7C7C" w:rsidRDefault="00CC4192" w:rsidP="0002572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CC4192" w:rsidRPr="00FD7C7C" w14:paraId="4A35BEB3" w14:textId="77777777" w:rsidTr="00EB262D">
        <w:trPr>
          <w:trHeight w:val="964"/>
          <w:jc w:val="center"/>
        </w:trPr>
        <w:tc>
          <w:tcPr>
            <w:tcW w:w="2268" w:type="dxa"/>
            <w:tcBorders>
              <w:top w:val="nil"/>
              <w:left w:val="nil"/>
              <w:bottom w:val="nil"/>
              <w:right w:val="nil"/>
            </w:tcBorders>
            <w:shd w:val="clear" w:color="auto" w:fill="auto"/>
            <w:noWrap/>
            <w:vAlign w:val="center"/>
            <w:hideMark/>
          </w:tcPr>
          <w:p w14:paraId="5E965AA5" w14:textId="77777777" w:rsidR="00CC4192" w:rsidRPr="00FD7C7C" w:rsidRDefault="00CC4192" w:rsidP="0002572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w:t>
            </w:r>
            <w:proofErr w:type="spellStart"/>
            <w:r w:rsidRPr="00FD7C7C">
              <w:rPr>
                <w:rFonts w:ascii="Calibri" w:hAnsi="Calibri"/>
                <w:b/>
                <w:bCs/>
                <w:color w:val="000000"/>
                <w:sz w:val="20"/>
                <w:szCs w:val="20"/>
                <w:lang w:eastAsia="es-MX"/>
              </w:rPr>
              <w:t>intercampaña</w:t>
            </w:r>
            <w:proofErr w:type="spellEnd"/>
            <w:r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14:paraId="492053DE" w14:textId="77777777" w:rsidR="00CC4192" w:rsidRPr="00FD7C7C" w:rsidRDefault="00CC4192" w:rsidP="0002572D">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783E4303" w14:textId="77777777" w:rsidR="00CC4192" w:rsidRPr="00FD7C7C" w:rsidRDefault="00CC4192" w:rsidP="0002572D">
            <w:pPr>
              <w:jc w:val="center"/>
              <w:rPr>
                <w:rFonts w:ascii="Calibri" w:hAnsi="Calibri"/>
                <w:color w:val="000000"/>
                <w:sz w:val="20"/>
                <w:szCs w:val="20"/>
                <w:lang w:eastAsia="es-MX"/>
              </w:rPr>
            </w:pPr>
            <w:r w:rsidRPr="00FD7C7C">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079DC25B" w14:textId="77777777" w:rsidR="00CC4192" w:rsidRPr="00FD7C7C" w:rsidRDefault="00CC4192" w:rsidP="0002572D">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bl>
    <w:p w14:paraId="46612B43" w14:textId="77777777" w:rsidR="00EB262D" w:rsidRDefault="00EB262D" w:rsidP="00836596">
      <w:pPr>
        <w:jc w:val="center"/>
        <w:rPr>
          <w:rFonts w:ascii="Calibri" w:hAnsi="Calibri"/>
          <w:b/>
          <w:bCs/>
          <w:color w:val="000000"/>
          <w:u w:val="single"/>
          <w:lang w:val="es-MX" w:eastAsia="es-MX"/>
        </w:rPr>
      </w:pPr>
    </w:p>
    <w:p w14:paraId="5420D37F" w14:textId="77777777" w:rsidR="00836596" w:rsidRPr="00836596" w:rsidRDefault="00836596" w:rsidP="00836596">
      <w:pPr>
        <w:jc w:val="center"/>
        <w:rPr>
          <w:rFonts w:ascii="Calibri" w:hAnsi="Calibri"/>
          <w:b/>
          <w:bCs/>
          <w:color w:val="000000"/>
          <w:lang w:val="es-MX" w:eastAsia="es-MX"/>
        </w:rPr>
      </w:pPr>
      <w:r w:rsidRPr="00836596">
        <w:rPr>
          <w:rFonts w:ascii="Calibri" w:hAnsi="Calibri"/>
          <w:b/>
          <w:bCs/>
          <w:color w:val="000000"/>
          <w:u w:val="single"/>
          <w:lang w:val="es-MX" w:eastAsia="es-MX"/>
        </w:rPr>
        <w:t xml:space="preserve">Escenario 9 del Art. 23 inciso 3 del </w:t>
      </w:r>
      <w:proofErr w:type="spellStart"/>
      <w:r w:rsidRPr="00836596">
        <w:rPr>
          <w:rFonts w:ascii="Calibri" w:hAnsi="Calibri"/>
          <w:b/>
          <w:bCs/>
          <w:color w:val="000000"/>
          <w:u w:val="single"/>
          <w:lang w:val="es-MX" w:eastAsia="es-MX"/>
        </w:rPr>
        <w:t>RRTV</w:t>
      </w:r>
      <w:proofErr w:type="spellEnd"/>
      <w:r w:rsidRPr="00836596">
        <w:rPr>
          <w:rFonts w:ascii="Calibri" w:hAnsi="Calibri"/>
          <w:b/>
          <w:bCs/>
          <w:color w:val="000000"/>
          <w:u w:val="single"/>
          <w:lang w:val="es-MX" w:eastAsia="es-MX"/>
        </w:rPr>
        <w:t xml:space="preserve">: </w:t>
      </w:r>
      <w:r w:rsidRPr="00836596">
        <w:rPr>
          <w:rFonts w:ascii="Calibri" w:hAnsi="Calibri"/>
          <w:b/>
          <w:bCs/>
          <w:color w:val="000000"/>
          <w:lang w:val="es-MX" w:eastAsia="es-MX"/>
        </w:rPr>
        <w:br/>
      </w:r>
      <w:proofErr w:type="spellStart"/>
      <w:r w:rsidRPr="00836596">
        <w:rPr>
          <w:rFonts w:ascii="Calibri" w:hAnsi="Calibri"/>
          <w:b/>
          <w:bCs/>
          <w:color w:val="000000"/>
          <w:lang w:val="es-MX" w:eastAsia="es-MX"/>
        </w:rPr>
        <w:t>Intercampaña</w:t>
      </w:r>
      <w:proofErr w:type="spellEnd"/>
      <w:r w:rsidRPr="00836596">
        <w:rPr>
          <w:rFonts w:ascii="Calibri" w:hAnsi="Calibri"/>
          <w:b/>
          <w:bCs/>
          <w:color w:val="000000"/>
          <w:lang w:val="es-MX" w:eastAsia="es-MX"/>
        </w:rPr>
        <w:t xml:space="preserve"> local coincidiendo con campaña federal</w:t>
      </w:r>
    </w:p>
    <w:p w14:paraId="101DC605" w14:textId="3A523940" w:rsidR="004E314C" w:rsidRDefault="004E314C" w:rsidP="004F017B">
      <w:pPr>
        <w:ind w:left="567"/>
        <w:jc w:val="center"/>
        <w:rPr>
          <w:rFonts w:ascii="Arial" w:hAnsi="Arial" w:cs="Arial"/>
          <w:highlight w:val="yellow"/>
        </w:rPr>
      </w:pPr>
    </w:p>
    <w:tbl>
      <w:tblPr>
        <w:tblW w:w="6420" w:type="dxa"/>
        <w:jc w:val="center"/>
        <w:tblCellMar>
          <w:left w:w="70" w:type="dxa"/>
          <w:right w:w="70" w:type="dxa"/>
        </w:tblCellMar>
        <w:tblLook w:val="04A0" w:firstRow="1" w:lastRow="0" w:firstColumn="1" w:lastColumn="0" w:noHBand="0" w:noVBand="1"/>
      </w:tblPr>
      <w:tblGrid>
        <w:gridCol w:w="1140"/>
        <w:gridCol w:w="2660"/>
        <w:gridCol w:w="2620"/>
      </w:tblGrid>
      <w:tr w:rsidR="00836596" w:rsidRPr="00836596" w14:paraId="6D896F8B" w14:textId="77777777" w:rsidTr="00836596">
        <w:trPr>
          <w:trHeight w:val="398"/>
          <w:jc w:val="center"/>
        </w:trPr>
        <w:tc>
          <w:tcPr>
            <w:tcW w:w="1140" w:type="dxa"/>
            <w:vMerge w:val="restart"/>
            <w:tcBorders>
              <w:top w:val="single" w:sz="4" w:space="0" w:color="auto"/>
              <w:left w:val="single" w:sz="4" w:space="0" w:color="auto"/>
              <w:bottom w:val="nil"/>
              <w:right w:val="single" w:sz="4" w:space="0" w:color="auto"/>
            </w:tcBorders>
            <w:shd w:val="clear" w:color="000000" w:fill="D9D9D9"/>
            <w:noWrap/>
            <w:vAlign w:val="center"/>
            <w:hideMark/>
          </w:tcPr>
          <w:p w14:paraId="30BF1DF9"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No.</w:t>
            </w:r>
          </w:p>
        </w:tc>
        <w:tc>
          <w:tcPr>
            <w:tcW w:w="2660" w:type="dxa"/>
            <w:tcBorders>
              <w:top w:val="single" w:sz="4" w:space="0" w:color="auto"/>
              <w:left w:val="nil"/>
              <w:bottom w:val="single" w:sz="4" w:space="0" w:color="auto"/>
              <w:right w:val="single" w:sz="4" w:space="0" w:color="auto"/>
            </w:tcBorders>
            <w:shd w:val="clear" w:color="000000" w:fill="D9D9D9"/>
            <w:vAlign w:val="center"/>
            <w:hideMark/>
          </w:tcPr>
          <w:p w14:paraId="2EEDB34C"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Federal</w:t>
            </w:r>
          </w:p>
        </w:tc>
        <w:tc>
          <w:tcPr>
            <w:tcW w:w="2620" w:type="dxa"/>
            <w:tcBorders>
              <w:top w:val="single" w:sz="4" w:space="0" w:color="auto"/>
              <w:left w:val="nil"/>
              <w:bottom w:val="single" w:sz="4" w:space="0" w:color="auto"/>
              <w:right w:val="single" w:sz="4" w:space="0" w:color="auto"/>
            </w:tcBorders>
            <w:shd w:val="clear" w:color="000000" w:fill="D9D9D9"/>
            <w:noWrap/>
            <w:vAlign w:val="center"/>
            <w:hideMark/>
          </w:tcPr>
          <w:p w14:paraId="70043C47"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Local</w:t>
            </w:r>
          </w:p>
        </w:tc>
      </w:tr>
      <w:tr w:rsidR="00836596" w:rsidRPr="00836596" w14:paraId="0AC604C4" w14:textId="77777777" w:rsidTr="00836596">
        <w:trPr>
          <w:trHeight w:val="649"/>
          <w:jc w:val="center"/>
        </w:trPr>
        <w:tc>
          <w:tcPr>
            <w:tcW w:w="1140" w:type="dxa"/>
            <w:vMerge/>
            <w:tcBorders>
              <w:top w:val="single" w:sz="4" w:space="0" w:color="auto"/>
              <w:left w:val="single" w:sz="4" w:space="0" w:color="auto"/>
              <w:bottom w:val="nil"/>
              <w:right w:val="single" w:sz="4" w:space="0" w:color="auto"/>
            </w:tcBorders>
            <w:vAlign w:val="center"/>
            <w:hideMark/>
          </w:tcPr>
          <w:p w14:paraId="4C891C29" w14:textId="77777777" w:rsidR="00836596" w:rsidRPr="00836596" w:rsidRDefault="00836596" w:rsidP="00836596">
            <w:pPr>
              <w:rPr>
                <w:rFonts w:ascii="Arial" w:hAnsi="Arial" w:cs="Arial"/>
                <w:b/>
                <w:bCs/>
                <w:color w:val="000000"/>
                <w:lang w:val="es-MX" w:eastAsia="es-MX"/>
              </w:rPr>
            </w:pPr>
          </w:p>
        </w:tc>
        <w:tc>
          <w:tcPr>
            <w:tcW w:w="2660" w:type="dxa"/>
            <w:tcBorders>
              <w:top w:val="nil"/>
              <w:left w:val="nil"/>
              <w:bottom w:val="single" w:sz="4" w:space="0" w:color="auto"/>
              <w:right w:val="single" w:sz="4" w:space="0" w:color="auto"/>
            </w:tcBorders>
            <w:shd w:val="clear" w:color="000000" w:fill="D9D9D9"/>
            <w:vAlign w:val="center"/>
            <w:hideMark/>
          </w:tcPr>
          <w:p w14:paraId="430A23B1"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30 de marzo al 28 de abril</w:t>
            </w:r>
            <w:r w:rsidRPr="00836596">
              <w:rPr>
                <w:rFonts w:ascii="Arial" w:hAnsi="Arial" w:cs="Arial"/>
                <w:b/>
                <w:bCs/>
                <w:color w:val="000000"/>
                <w:sz w:val="16"/>
                <w:szCs w:val="16"/>
                <w:lang w:val="es-MX" w:eastAsia="es-MX"/>
              </w:rPr>
              <w:br/>
              <w:t xml:space="preserve"> (30 días) </w:t>
            </w:r>
          </w:p>
        </w:tc>
        <w:tc>
          <w:tcPr>
            <w:tcW w:w="2620" w:type="dxa"/>
            <w:tcBorders>
              <w:top w:val="nil"/>
              <w:left w:val="nil"/>
              <w:bottom w:val="single" w:sz="4" w:space="0" w:color="auto"/>
              <w:right w:val="single" w:sz="4" w:space="0" w:color="auto"/>
            </w:tcBorders>
            <w:shd w:val="clear" w:color="000000" w:fill="D9D9D9"/>
            <w:vAlign w:val="center"/>
            <w:hideMark/>
          </w:tcPr>
          <w:p w14:paraId="77080C1F"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30 de marzo al 28 de abril</w:t>
            </w:r>
            <w:r w:rsidRPr="00836596">
              <w:rPr>
                <w:rFonts w:ascii="Arial" w:hAnsi="Arial" w:cs="Arial"/>
                <w:b/>
                <w:bCs/>
                <w:color w:val="000000"/>
                <w:sz w:val="16"/>
                <w:szCs w:val="16"/>
                <w:lang w:val="es-MX" w:eastAsia="es-MX"/>
              </w:rPr>
              <w:br/>
              <w:t xml:space="preserve"> (30 días) </w:t>
            </w:r>
          </w:p>
        </w:tc>
      </w:tr>
      <w:tr w:rsidR="00836596" w:rsidRPr="00836596" w14:paraId="4FE3B64A" w14:textId="77777777" w:rsidTr="00836596">
        <w:trPr>
          <w:trHeight w:val="503"/>
          <w:jc w:val="center"/>
        </w:trPr>
        <w:tc>
          <w:tcPr>
            <w:tcW w:w="1140" w:type="dxa"/>
            <w:vMerge/>
            <w:tcBorders>
              <w:top w:val="single" w:sz="4" w:space="0" w:color="auto"/>
              <w:left w:val="single" w:sz="4" w:space="0" w:color="auto"/>
              <w:bottom w:val="nil"/>
              <w:right w:val="single" w:sz="4" w:space="0" w:color="auto"/>
            </w:tcBorders>
            <w:vAlign w:val="center"/>
            <w:hideMark/>
          </w:tcPr>
          <w:p w14:paraId="69B17E49" w14:textId="77777777" w:rsidR="00836596" w:rsidRPr="00836596" w:rsidRDefault="00836596" w:rsidP="00836596">
            <w:pPr>
              <w:rPr>
                <w:rFonts w:ascii="Arial" w:hAnsi="Arial" w:cs="Arial"/>
                <w:b/>
                <w:bCs/>
                <w:color w:val="000000"/>
                <w:lang w:val="es-MX" w:eastAsia="es-MX"/>
              </w:rPr>
            </w:pPr>
          </w:p>
        </w:tc>
        <w:tc>
          <w:tcPr>
            <w:tcW w:w="2660" w:type="dxa"/>
            <w:tcBorders>
              <w:top w:val="nil"/>
              <w:left w:val="nil"/>
              <w:bottom w:val="single" w:sz="4" w:space="0" w:color="auto"/>
              <w:right w:val="single" w:sz="4" w:space="0" w:color="auto"/>
            </w:tcBorders>
            <w:shd w:val="clear" w:color="000000" w:fill="D9D9D9"/>
            <w:vAlign w:val="center"/>
            <w:hideMark/>
          </w:tcPr>
          <w:p w14:paraId="5946A15E"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Campaña</w:t>
            </w:r>
            <w:r w:rsidRPr="00836596">
              <w:rPr>
                <w:rFonts w:ascii="Arial" w:hAnsi="Arial" w:cs="Arial"/>
                <w:b/>
                <w:bCs/>
                <w:color w:val="000000"/>
                <w:sz w:val="16"/>
                <w:szCs w:val="16"/>
                <w:lang w:val="es-MX" w:eastAsia="es-MX"/>
              </w:rPr>
              <w:br/>
              <w:t>Presidente, Senadores y Diputados</w:t>
            </w:r>
          </w:p>
        </w:tc>
        <w:tc>
          <w:tcPr>
            <w:tcW w:w="2620" w:type="dxa"/>
            <w:tcBorders>
              <w:top w:val="nil"/>
              <w:left w:val="nil"/>
              <w:bottom w:val="single" w:sz="4" w:space="0" w:color="auto"/>
              <w:right w:val="single" w:sz="4" w:space="0" w:color="auto"/>
            </w:tcBorders>
            <w:shd w:val="clear" w:color="000000" w:fill="D9D9D9"/>
            <w:vAlign w:val="center"/>
            <w:hideMark/>
          </w:tcPr>
          <w:p w14:paraId="05A96DBE" w14:textId="77777777" w:rsidR="00836596" w:rsidRPr="00836596" w:rsidRDefault="00836596" w:rsidP="00836596">
            <w:pPr>
              <w:jc w:val="center"/>
              <w:rPr>
                <w:rFonts w:ascii="Arial" w:hAnsi="Arial" w:cs="Arial"/>
                <w:b/>
                <w:bCs/>
                <w:color w:val="000000"/>
                <w:sz w:val="16"/>
                <w:szCs w:val="16"/>
                <w:lang w:val="es-MX" w:eastAsia="es-MX"/>
              </w:rPr>
            </w:pPr>
            <w:proofErr w:type="spellStart"/>
            <w:r w:rsidRPr="00836596">
              <w:rPr>
                <w:rFonts w:ascii="Arial" w:hAnsi="Arial" w:cs="Arial"/>
                <w:b/>
                <w:bCs/>
                <w:color w:val="000000"/>
                <w:sz w:val="16"/>
                <w:szCs w:val="16"/>
                <w:lang w:val="es-MX" w:eastAsia="es-MX"/>
              </w:rPr>
              <w:t>Intercampaña</w:t>
            </w:r>
            <w:proofErr w:type="spellEnd"/>
            <w:r w:rsidRPr="00836596">
              <w:rPr>
                <w:rFonts w:ascii="Arial" w:hAnsi="Arial" w:cs="Arial"/>
                <w:b/>
                <w:bCs/>
                <w:color w:val="000000"/>
                <w:sz w:val="16"/>
                <w:szCs w:val="16"/>
                <w:lang w:val="es-MX" w:eastAsia="es-MX"/>
              </w:rPr>
              <w:t xml:space="preserve"> Local</w:t>
            </w:r>
          </w:p>
        </w:tc>
      </w:tr>
      <w:tr w:rsidR="00836596" w:rsidRPr="00836596" w14:paraId="2C3A0409" w14:textId="77777777" w:rsidTr="00836596">
        <w:trPr>
          <w:trHeight w:val="398"/>
          <w:jc w:val="center"/>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D50B6C"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1</w:t>
            </w:r>
          </w:p>
        </w:tc>
        <w:tc>
          <w:tcPr>
            <w:tcW w:w="2660" w:type="dxa"/>
            <w:tcBorders>
              <w:top w:val="nil"/>
              <w:left w:val="nil"/>
              <w:bottom w:val="single" w:sz="4" w:space="0" w:color="auto"/>
              <w:right w:val="nil"/>
            </w:tcBorders>
            <w:shd w:val="clear" w:color="auto" w:fill="auto"/>
            <w:noWrap/>
            <w:vAlign w:val="center"/>
            <w:hideMark/>
          </w:tcPr>
          <w:p w14:paraId="21242692"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A</w:t>
            </w:r>
          </w:p>
        </w:tc>
        <w:tc>
          <w:tcPr>
            <w:tcW w:w="2620" w:type="dxa"/>
            <w:tcBorders>
              <w:top w:val="nil"/>
              <w:left w:val="single" w:sz="4" w:space="0" w:color="auto"/>
              <w:bottom w:val="single" w:sz="4" w:space="0" w:color="auto"/>
              <w:right w:val="single" w:sz="4" w:space="0" w:color="auto"/>
            </w:tcBorders>
            <w:shd w:val="clear" w:color="auto" w:fill="auto"/>
            <w:noWrap/>
            <w:vAlign w:val="center"/>
            <w:hideMark/>
          </w:tcPr>
          <w:p w14:paraId="02E87E18"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0</w:t>
            </w:r>
          </w:p>
        </w:tc>
      </w:tr>
      <w:tr w:rsidR="00836596" w:rsidRPr="00836596" w14:paraId="02014337" w14:textId="77777777" w:rsidTr="00836596">
        <w:trPr>
          <w:trHeight w:val="398"/>
          <w:jc w:val="center"/>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48B99248"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2</w:t>
            </w:r>
          </w:p>
        </w:tc>
        <w:tc>
          <w:tcPr>
            <w:tcW w:w="2660" w:type="dxa"/>
            <w:tcBorders>
              <w:top w:val="nil"/>
              <w:left w:val="nil"/>
              <w:bottom w:val="single" w:sz="4" w:space="0" w:color="auto"/>
              <w:right w:val="nil"/>
            </w:tcBorders>
            <w:shd w:val="clear" w:color="auto" w:fill="auto"/>
            <w:noWrap/>
            <w:vAlign w:val="center"/>
            <w:hideMark/>
          </w:tcPr>
          <w:p w14:paraId="122DA9CD"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B</w:t>
            </w:r>
          </w:p>
        </w:tc>
        <w:tc>
          <w:tcPr>
            <w:tcW w:w="2620" w:type="dxa"/>
            <w:tcBorders>
              <w:top w:val="nil"/>
              <w:left w:val="single" w:sz="4" w:space="0" w:color="auto"/>
              <w:bottom w:val="single" w:sz="4" w:space="0" w:color="auto"/>
              <w:right w:val="single" w:sz="4" w:space="0" w:color="auto"/>
            </w:tcBorders>
            <w:shd w:val="clear" w:color="auto" w:fill="auto"/>
            <w:noWrap/>
            <w:vAlign w:val="center"/>
            <w:hideMark/>
          </w:tcPr>
          <w:p w14:paraId="7CD7E88C"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0</w:t>
            </w:r>
          </w:p>
        </w:tc>
      </w:tr>
      <w:tr w:rsidR="00836596" w:rsidRPr="00836596" w14:paraId="43579A04" w14:textId="77777777" w:rsidTr="00836596">
        <w:trPr>
          <w:trHeight w:val="398"/>
          <w:jc w:val="center"/>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057C4E4E"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3</w:t>
            </w:r>
          </w:p>
        </w:tc>
        <w:tc>
          <w:tcPr>
            <w:tcW w:w="2660" w:type="dxa"/>
            <w:tcBorders>
              <w:top w:val="nil"/>
              <w:left w:val="nil"/>
              <w:bottom w:val="single" w:sz="4" w:space="0" w:color="auto"/>
              <w:right w:val="nil"/>
            </w:tcBorders>
            <w:shd w:val="clear" w:color="auto" w:fill="auto"/>
            <w:noWrap/>
            <w:vAlign w:val="center"/>
            <w:hideMark/>
          </w:tcPr>
          <w:p w14:paraId="0CD4B818"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C</w:t>
            </w:r>
          </w:p>
        </w:tc>
        <w:tc>
          <w:tcPr>
            <w:tcW w:w="2620" w:type="dxa"/>
            <w:tcBorders>
              <w:top w:val="nil"/>
              <w:left w:val="single" w:sz="4" w:space="0" w:color="auto"/>
              <w:bottom w:val="single" w:sz="4" w:space="0" w:color="auto"/>
              <w:right w:val="single" w:sz="4" w:space="0" w:color="auto"/>
            </w:tcBorders>
            <w:shd w:val="clear" w:color="auto" w:fill="auto"/>
            <w:noWrap/>
            <w:vAlign w:val="center"/>
            <w:hideMark/>
          </w:tcPr>
          <w:p w14:paraId="57A72C34" w14:textId="77777777" w:rsidR="00836596" w:rsidRPr="00836596" w:rsidRDefault="00836596" w:rsidP="00836596">
            <w:pPr>
              <w:jc w:val="center"/>
              <w:rPr>
                <w:rFonts w:ascii="Arial" w:hAnsi="Arial" w:cs="Arial"/>
                <w:color w:val="000000"/>
                <w:sz w:val="20"/>
                <w:szCs w:val="20"/>
                <w:lang w:val="es-MX" w:eastAsia="es-MX"/>
              </w:rPr>
            </w:pPr>
            <w:r w:rsidRPr="00836596">
              <w:rPr>
                <w:rFonts w:ascii="Arial" w:hAnsi="Arial" w:cs="Arial"/>
                <w:color w:val="000000"/>
                <w:sz w:val="20"/>
                <w:szCs w:val="20"/>
                <w:lang w:val="es-MX" w:eastAsia="es-MX"/>
              </w:rPr>
              <w:t>0</w:t>
            </w:r>
          </w:p>
        </w:tc>
      </w:tr>
      <w:tr w:rsidR="00836596" w:rsidRPr="00836596" w14:paraId="77C3E7F1" w14:textId="77777777" w:rsidTr="00836596">
        <w:trPr>
          <w:trHeight w:val="398"/>
          <w:jc w:val="center"/>
        </w:trPr>
        <w:tc>
          <w:tcPr>
            <w:tcW w:w="1140" w:type="dxa"/>
            <w:tcBorders>
              <w:top w:val="nil"/>
              <w:left w:val="nil"/>
              <w:bottom w:val="nil"/>
              <w:right w:val="nil"/>
            </w:tcBorders>
            <w:shd w:val="clear" w:color="auto" w:fill="auto"/>
            <w:noWrap/>
            <w:vAlign w:val="bottom"/>
            <w:hideMark/>
          </w:tcPr>
          <w:p w14:paraId="12BC5735" w14:textId="77777777" w:rsidR="00836596" w:rsidRPr="00836596" w:rsidRDefault="00836596" w:rsidP="00836596">
            <w:pPr>
              <w:jc w:val="center"/>
              <w:rPr>
                <w:rFonts w:ascii="Arial" w:hAnsi="Arial" w:cs="Arial"/>
                <w:color w:val="000000"/>
                <w:sz w:val="20"/>
                <w:szCs w:val="20"/>
                <w:lang w:val="es-MX" w:eastAsia="es-MX"/>
              </w:rPr>
            </w:pPr>
          </w:p>
        </w:tc>
        <w:tc>
          <w:tcPr>
            <w:tcW w:w="2660" w:type="dxa"/>
            <w:tcBorders>
              <w:top w:val="nil"/>
              <w:left w:val="nil"/>
              <w:bottom w:val="nil"/>
              <w:right w:val="nil"/>
            </w:tcBorders>
            <w:shd w:val="clear" w:color="auto" w:fill="auto"/>
            <w:noWrap/>
            <w:vAlign w:val="bottom"/>
            <w:hideMark/>
          </w:tcPr>
          <w:p w14:paraId="5E6A583B" w14:textId="77777777" w:rsidR="00836596" w:rsidRPr="00836596" w:rsidRDefault="00836596" w:rsidP="00836596">
            <w:pPr>
              <w:rPr>
                <w:sz w:val="20"/>
                <w:szCs w:val="20"/>
                <w:lang w:val="es-MX" w:eastAsia="es-MX"/>
              </w:rPr>
            </w:pPr>
          </w:p>
        </w:tc>
        <w:tc>
          <w:tcPr>
            <w:tcW w:w="2620" w:type="dxa"/>
            <w:tcBorders>
              <w:top w:val="nil"/>
              <w:left w:val="nil"/>
              <w:bottom w:val="nil"/>
              <w:right w:val="nil"/>
            </w:tcBorders>
            <w:shd w:val="clear" w:color="auto" w:fill="auto"/>
            <w:noWrap/>
            <w:vAlign w:val="bottom"/>
            <w:hideMark/>
          </w:tcPr>
          <w:p w14:paraId="30C7B051" w14:textId="77777777" w:rsidR="00836596" w:rsidRPr="00836596" w:rsidRDefault="00836596" w:rsidP="00836596">
            <w:pPr>
              <w:rPr>
                <w:sz w:val="20"/>
                <w:szCs w:val="20"/>
                <w:lang w:val="es-MX" w:eastAsia="es-MX"/>
              </w:rPr>
            </w:pPr>
          </w:p>
        </w:tc>
      </w:tr>
      <w:tr w:rsidR="00836596" w:rsidRPr="00836596" w14:paraId="7DEA0DE7" w14:textId="77777777" w:rsidTr="00836596">
        <w:trPr>
          <w:trHeight w:val="398"/>
          <w:jc w:val="center"/>
        </w:trPr>
        <w:tc>
          <w:tcPr>
            <w:tcW w:w="1140" w:type="dxa"/>
            <w:tcBorders>
              <w:top w:val="nil"/>
              <w:left w:val="nil"/>
              <w:bottom w:val="nil"/>
              <w:right w:val="nil"/>
            </w:tcBorders>
            <w:shd w:val="clear" w:color="auto" w:fill="auto"/>
            <w:noWrap/>
            <w:vAlign w:val="bottom"/>
            <w:hideMark/>
          </w:tcPr>
          <w:p w14:paraId="31A6048F" w14:textId="77777777" w:rsidR="00836596" w:rsidRPr="00836596" w:rsidRDefault="00836596" w:rsidP="00836596">
            <w:pPr>
              <w:rPr>
                <w:sz w:val="20"/>
                <w:szCs w:val="20"/>
                <w:lang w:val="es-MX" w:eastAsia="es-MX"/>
              </w:rPr>
            </w:pPr>
          </w:p>
        </w:tc>
        <w:tc>
          <w:tcPr>
            <w:tcW w:w="2660" w:type="dxa"/>
            <w:tcBorders>
              <w:top w:val="nil"/>
              <w:left w:val="nil"/>
              <w:bottom w:val="nil"/>
              <w:right w:val="nil"/>
            </w:tcBorders>
            <w:shd w:val="clear" w:color="auto" w:fill="auto"/>
            <w:noWrap/>
            <w:vAlign w:val="center"/>
            <w:hideMark/>
          </w:tcPr>
          <w:p w14:paraId="4909AD1A" w14:textId="77777777" w:rsidR="00836596" w:rsidRPr="00836596" w:rsidRDefault="00836596" w:rsidP="00836596">
            <w:pPr>
              <w:rPr>
                <w:rFonts w:ascii="Calibri" w:hAnsi="Calibri"/>
                <w:b/>
                <w:bCs/>
                <w:color w:val="000000"/>
                <w:sz w:val="22"/>
                <w:szCs w:val="22"/>
                <w:lang w:val="es-MX" w:eastAsia="es-MX"/>
              </w:rPr>
            </w:pPr>
            <w:r w:rsidRPr="00836596">
              <w:rPr>
                <w:rFonts w:ascii="Calibri" w:hAnsi="Calibri"/>
                <w:b/>
                <w:bCs/>
                <w:color w:val="000000"/>
                <w:sz w:val="22"/>
                <w:szCs w:val="22"/>
                <w:lang w:val="es-MX" w:eastAsia="es-MX"/>
              </w:rPr>
              <w:t xml:space="preserve">Nomenclatura </w:t>
            </w:r>
            <w:proofErr w:type="spellStart"/>
            <w:r w:rsidRPr="00836596">
              <w:rPr>
                <w:rFonts w:ascii="Calibri" w:hAnsi="Calibri"/>
                <w:b/>
                <w:bCs/>
                <w:color w:val="000000"/>
                <w:sz w:val="22"/>
                <w:szCs w:val="22"/>
                <w:lang w:val="es-MX" w:eastAsia="es-MX"/>
              </w:rPr>
              <w:t>PEF</w:t>
            </w:r>
            <w:proofErr w:type="spellEnd"/>
          </w:p>
        </w:tc>
        <w:tc>
          <w:tcPr>
            <w:tcW w:w="2620" w:type="dxa"/>
            <w:tcBorders>
              <w:top w:val="nil"/>
              <w:left w:val="nil"/>
              <w:bottom w:val="nil"/>
              <w:right w:val="nil"/>
            </w:tcBorders>
            <w:shd w:val="clear" w:color="auto" w:fill="auto"/>
            <w:noWrap/>
            <w:vAlign w:val="bottom"/>
            <w:hideMark/>
          </w:tcPr>
          <w:p w14:paraId="13429F68" w14:textId="77777777" w:rsidR="00836596" w:rsidRPr="00836596" w:rsidRDefault="00836596" w:rsidP="00836596">
            <w:pPr>
              <w:rPr>
                <w:rFonts w:ascii="Calibri" w:hAnsi="Calibri"/>
                <w:b/>
                <w:bCs/>
                <w:color w:val="000000"/>
                <w:sz w:val="22"/>
                <w:szCs w:val="22"/>
                <w:lang w:val="es-MX" w:eastAsia="es-MX"/>
              </w:rPr>
            </w:pPr>
          </w:p>
        </w:tc>
      </w:tr>
      <w:tr w:rsidR="00836596" w:rsidRPr="00836596" w14:paraId="026960B4" w14:textId="77777777" w:rsidTr="00836596">
        <w:trPr>
          <w:trHeight w:val="398"/>
          <w:jc w:val="center"/>
        </w:trPr>
        <w:tc>
          <w:tcPr>
            <w:tcW w:w="1140" w:type="dxa"/>
            <w:tcBorders>
              <w:top w:val="nil"/>
              <w:left w:val="nil"/>
              <w:bottom w:val="nil"/>
              <w:right w:val="nil"/>
            </w:tcBorders>
            <w:shd w:val="clear" w:color="auto" w:fill="auto"/>
            <w:noWrap/>
            <w:vAlign w:val="bottom"/>
            <w:hideMark/>
          </w:tcPr>
          <w:p w14:paraId="17244ECE" w14:textId="77777777" w:rsidR="00836596" w:rsidRPr="00836596" w:rsidRDefault="00836596" w:rsidP="00836596">
            <w:pPr>
              <w:rPr>
                <w:sz w:val="20"/>
                <w:szCs w:val="20"/>
                <w:lang w:val="es-MX" w:eastAsia="es-MX"/>
              </w:rPr>
            </w:pPr>
          </w:p>
        </w:tc>
        <w:tc>
          <w:tcPr>
            <w:tcW w:w="2660" w:type="dxa"/>
            <w:tcBorders>
              <w:top w:val="nil"/>
              <w:left w:val="nil"/>
              <w:bottom w:val="nil"/>
              <w:right w:val="nil"/>
            </w:tcBorders>
            <w:shd w:val="clear" w:color="auto" w:fill="auto"/>
            <w:noWrap/>
            <w:vAlign w:val="center"/>
            <w:hideMark/>
          </w:tcPr>
          <w:p w14:paraId="66F00049" w14:textId="77777777" w:rsidR="00836596" w:rsidRPr="00836596" w:rsidRDefault="00836596" w:rsidP="00836596">
            <w:pPr>
              <w:rPr>
                <w:rFonts w:ascii="Calibri" w:hAnsi="Calibri"/>
                <w:b/>
                <w:bCs/>
                <w:color w:val="000000"/>
                <w:sz w:val="22"/>
                <w:szCs w:val="22"/>
                <w:lang w:val="es-MX" w:eastAsia="es-MX"/>
              </w:rPr>
            </w:pPr>
            <w:r w:rsidRPr="00836596">
              <w:rPr>
                <w:rFonts w:ascii="Calibri" w:hAnsi="Calibri"/>
                <w:b/>
                <w:bCs/>
                <w:color w:val="000000"/>
                <w:sz w:val="22"/>
                <w:szCs w:val="22"/>
                <w:lang w:val="es-MX" w:eastAsia="es-MX"/>
              </w:rPr>
              <w:t>A= 0 CI</w:t>
            </w:r>
          </w:p>
        </w:tc>
        <w:tc>
          <w:tcPr>
            <w:tcW w:w="2620" w:type="dxa"/>
            <w:tcBorders>
              <w:top w:val="nil"/>
              <w:left w:val="nil"/>
              <w:bottom w:val="nil"/>
              <w:right w:val="nil"/>
            </w:tcBorders>
            <w:shd w:val="clear" w:color="auto" w:fill="auto"/>
            <w:noWrap/>
            <w:vAlign w:val="bottom"/>
            <w:hideMark/>
          </w:tcPr>
          <w:p w14:paraId="2047ED5A" w14:textId="77777777" w:rsidR="00836596" w:rsidRPr="00836596" w:rsidRDefault="00836596" w:rsidP="00836596">
            <w:pPr>
              <w:rPr>
                <w:rFonts w:ascii="Calibri" w:hAnsi="Calibri"/>
                <w:b/>
                <w:bCs/>
                <w:color w:val="000000"/>
                <w:sz w:val="22"/>
                <w:szCs w:val="22"/>
                <w:lang w:val="es-MX" w:eastAsia="es-MX"/>
              </w:rPr>
            </w:pPr>
          </w:p>
        </w:tc>
      </w:tr>
      <w:tr w:rsidR="00836596" w:rsidRPr="00836596" w14:paraId="74F461C7" w14:textId="77777777" w:rsidTr="00836596">
        <w:trPr>
          <w:trHeight w:val="398"/>
          <w:jc w:val="center"/>
        </w:trPr>
        <w:tc>
          <w:tcPr>
            <w:tcW w:w="1140" w:type="dxa"/>
            <w:tcBorders>
              <w:top w:val="nil"/>
              <w:left w:val="nil"/>
              <w:bottom w:val="nil"/>
              <w:right w:val="nil"/>
            </w:tcBorders>
            <w:shd w:val="clear" w:color="auto" w:fill="auto"/>
            <w:noWrap/>
            <w:vAlign w:val="bottom"/>
            <w:hideMark/>
          </w:tcPr>
          <w:p w14:paraId="1FAF860D" w14:textId="77777777" w:rsidR="00836596" w:rsidRPr="00836596" w:rsidRDefault="00836596" w:rsidP="00836596">
            <w:pPr>
              <w:rPr>
                <w:sz w:val="20"/>
                <w:szCs w:val="20"/>
                <w:lang w:val="es-MX" w:eastAsia="es-MX"/>
              </w:rPr>
            </w:pPr>
          </w:p>
        </w:tc>
        <w:tc>
          <w:tcPr>
            <w:tcW w:w="2660" w:type="dxa"/>
            <w:tcBorders>
              <w:top w:val="nil"/>
              <w:left w:val="nil"/>
              <w:bottom w:val="nil"/>
              <w:right w:val="nil"/>
            </w:tcBorders>
            <w:shd w:val="clear" w:color="auto" w:fill="auto"/>
            <w:noWrap/>
            <w:vAlign w:val="center"/>
            <w:hideMark/>
          </w:tcPr>
          <w:p w14:paraId="2BB65E18" w14:textId="77777777" w:rsidR="00836596" w:rsidRPr="00836596" w:rsidRDefault="00836596" w:rsidP="00836596">
            <w:pPr>
              <w:rPr>
                <w:rFonts w:ascii="Calibri" w:hAnsi="Calibri"/>
                <w:b/>
                <w:bCs/>
                <w:color w:val="000000"/>
                <w:sz w:val="22"/>
                <w:szCs w:val="22"/>
                <w:lang w:val="es-MX" w:eastAsia="es-MX"/>
              </w:rPr>
            </w:pPr>
            <w:r w:rsidRPr="00836596">
              <w:rPr>
                <w:rFonts w:ascii="Calibri" w:hAnsi="Calibri"/>
                <w:b/>
                <w:bCs/>
                <w:color w:val="000000"/>
                <w:sz w:val="22"/>
                <w:szCs w:val="22"/>
                <w:lang w:val="es-MX" w:eastAsia="es-MX"/>
              </w:rPr>
              <w:t>B= 1 CI</w:t>
            </w:r>
          </w:p>
        </w:tc>
        <w:tc>
          <w:tcPr>
            <w:tcW w:w="2620" w:type="dxa"/>
            <w:tcBorders>
              <w:top w:val="nil"/>
              <w:left w:val="nil"/>
              <w:bottom w:val="nil"/>
              <w:right w:val="nil"/>
            </w:tcBorders>
            <w:shd w:val="clear" w:color="auto" w:fill="auto"/>
            <w:noWrap/>
            <w:vAlign w:val="bottom"/>
            <w:hideMark/>
          </w:tcPr>
          <w:p w14:paraId="0E448022" w14:textId="77777777" w:rsidR="00836596" w:rsidRPr="00836596" w:rsidRDefault="00836596" w:rsidP="00836596">
            <w:pPr>
              <w:rPr>
                <w:rFonts w:ascii="Calibri" w:hAnsi="Calibri"/>
                <w:b/>
                <w:bCs/>
                <w:color w:val="000000"/>
                <w:sz w:val="22"/>
                <w:szCs w:val="22"/>
                <w:lang w:val="es-MX" w:eastAsia="es-MX"/>
              </w:rPr>
            </w:pPr>
          </w:p>
        </w:tc>
      </w:tr>
      <w:tr w:rsidR="00836596" w:rsidRPr="00836596" w14:paraId="2F256BEF" w14:textId="77777777" w:rsidTr="00836596">
        <w:trPr>
          <w:trHeight w:val="398"/>
          <w:jc w:val="center"/>
        </w:trPr>
        <w:tc>
          <w:tcPr>
            <w:tcW w:w="1140" w:type="dxa"/>
            <w:tcBorders>
              <w:top w:val="nil"/>
              <w:left w:val="nil"/>
              <w:bottom w:val="nil"/>
              <w:right w:val="nil"/>
            </w:tcBorders>
            <w:shd w:val="clear" w:color="auto" w:fill="auto"/>
            <w:noWrap/>
            <w:vAlign w:val="bottom"/>
            <w:hideMark/>
          </w:tcPr>
          <w:p w14:paraId="5E580FCB" w14:textId="77777777" w:rsidR="00836596" w:rsidRPr="00836596" w:rsidRDefault="00836596" w:rsidP="00836596">
            <w:pPr>
              <w:rPr>
                <w:sz w:val="20"/>
                <w:szCs w:val="20"/>
                <w:lang w:val="es-MX" w:eastAsia="es-MX"/>
              </w:rPr>
            </w:pPr>
          </w:p>
        </w:tc>
        <w:tc>
          <w:tcPr>
            <w:tcW w:w="2660" w:type="dxa"/>
            <w:tcBorders>
              <w:top w:val="nil"/>
              <w:left w:val="nil"/>
              <w:bottom w:val="nil"/>
              <w:right w:val="nil"/>
            </w:tcBorders>
            <w:shd w:val="clear" w:color="auto" w:fill="auto"/>
            <w:noWrap/>
            <w:vAlign w:val="center"/>
            <w:hideMark/>
          </w:tcPr>
          <w:p w14:paraId="7362CC5D" w14:textId="77777777" w:rsidR="00836596" w:rsidRPr="00836596" w:rsidRDefault="00836596" w:rsidP="00836596">
            <w:pPr>
              <w:rPr>
                <w:rFonts w:ascii="Calibri" w:hAnsi="Calibri"/>
                <w:b/>
                <w:bCs/>
                <w:color w:val="000000"/>
                <w:sz w:val="22"/>
                <w:szCs w:val="22"/>
                <w:lang w:val="es-MX" w:eastAsia="es-MX"/>
              </w:rPr>
            </w:pPr>
            <w:r w:rsidRPr="00836596">
              <w:rPr>
                <w:rFonts w:ascii="Calibri" w:hAnsi="Calibri"/>
                <w:b/>
                <w:bCs/>
                <w:color w:val="000000"/>
                <w:sz w:val="22"/>
                <w:szCs w:val="22"/>
                <w:lang w:val="es-MX" w:eastAsia="es-MX"/>
              </w:rPr>
              <w:t>C= 2 CI</w:t>
            </w:r>
          </w:p>
        </w:tc>
        <w:tc>
          <w:tcPr>
            <w:tcW w:w="2620" w:type="dxa"/>
            <w:tcBorders>
              <w:top w:val="nil"/>
              <w:left w:val="nil"/>
              <w:bottom w:val="nil"/>
              <w:right w:val="nil"/>
            </w:tcBorders>
            <w:shd w:val="clear" w:color="auto" w:fill="auto"/>
            <w:noWrap/>
            <w:vAlign w:val="bottom"/>
            <w:hideMark/>
          </w:tcPr>
          <w:p w14:paraId="30470206" w14:textId="77777777" w:rsidR="00836596" w:rsidRPr="00836596" w:rsidRDefault="00836596" w:rsidP="00836596">
            <w:pPr>
              <w:rPr>
                <w:rFonts w:ascii="Calibri" w:hAnsi="Calibri"/>
                <w:b/>
                <w:bCs/>
                <w:color w:val="000000"/>
                <w:sz w:val="22"/>
                <w:szCs w:val="22"/>
                <w:lang w:val="es-MX" w:eastAsia="es-MX"/>
              </w:rPr>
            </w:pPr>
          </w:p>
        </w:tc>
      </w:tr>
    </w:tbl>
    <w:p w14:paraId="4D5E6C1A" w14:textId="77777777" w:rsidR="006966B1" w:rsidRDefault="006966B1" w:rsidP="00836596">
      <w:pPr>
        <w:jc w:val="both"/>
        <w:rPr>
          <w:rFonts w:ascii="Arial" w:hAnsi="Arial" w:cs="Arial"/>
        </w:rPr>
      </w:pPr>
    </w:p>
    <w:p w14:paraId="3A6610DD" w14:textId="77777777" w:rsidR="006966B1" w:rsidRDefault="006966B1" w:rsidP="004E314C">
      <w:pPr>
        <w:ind w:left="567"/>
        <w:jc w:val="both"/>
        <w:rPr>
          <w:rFonts w:ascii="Arial" w:hAnsi="Arial" w:cs="Arial"/>
        </w:rPr>
      </w:pPr>
      <w:r>
        <w:rPr>
          <w:rFonts w:ascii="Arial" w:hAnsi="Arial" w:cs="Arial"/>
        </w:rPr>
        <w:t xml:space="preserve">Una vez realizado lo anterior, los escenarios previstos en dicho periodo serán combinados con los distintos supuestos que puedan actualizarse durante la coincidencia de </w:t>
      </w:r>
      <w:r w:rsidR="00644362">
        <w:rPr>
          <w:rFonts w:ascii="Arial" w:hAnsi="Arial" w:cs="Arial"/>
        </w:rPr>
        <w:t>la campaña federal con las campañas</w:t>
      </w:r>
      <w:r>
        <w:rPr>
          <w:rFonts w:ascii="Arial" w:hAnsi="Arial" w:cs="Arial"/>
        </w:rPr>
        <w:t xml:space="preserve"> local</w:t>
      </w:r>
      <w:r w:rsidR="00644362">
        <w:rPr>
          <w:rFonts w:ascii="Arial" w:hAnsi="Arial" w:cs="Arial"/>
        </w:rPr>
        <w:t>es</w:t>
      </w:r>
      <w:r>
        <w:rPr>
          <w:rFonts w:ascii="Arial" w:hAnsi="Arial" w:cs="Arial"/>
        </w:rPr>
        <w:t>, tomando en consideraci</w:t>
      </w:r>
      <w:r w:rsidR="00644362">
        <w:rPr>
          <w:rFonts w:ascii="Arial" w:hAnsi="Arial" w:cs="Arial"/>
        </w:rPr>
        <w:t>ón que a nivel local, los plazos de las campañas por tipo de cargo son distintos como se observa en el siguiente cuadro:</w:t>
      </w:r>
    </w:p>
    <w:p w14:paraId="78A1CBF1" w14:textId="77777777" w:rsidR="006966B1" w:rsidRDefault="006966B1" w:rsidP="004E314C">
      <w:pPr>
        <w:ind w:left="567"/>
        <w:jc w:val="both"/>
        <w:rPr>
          <w:rFonts w:ascii="Arial" w:hAnsi="Arial" w:cs="Arial"/>
        </w:rPr>
      </w:pPr>
    </w:p>
    <w:p w14:paraId="45CA6495" w14:textId="77777777" w:rsidR="00836596" w:rsidRPr="00836596" w:rsidRDefault="00836596" w:rsidP="00836596">
      <w:pPr>
        <w:jc w:val="center"/>
        <w:rPr>
          <w:rFonts w:ascii="Calibri" w:hAnsi="Calibri"/>
          <w:b/>
          <w:bCs/>
          <w:color w:val="000000"/>
          <w:lang w:val="es-MX" w:eastAsia="es-MX"/>
        </w:rPr>
      </w:pPr>
      <w:r w:rsidRPr="00836596">
        <w:rPr>
          <w:rFonts w:ascii="Calibri" w:hAnsi="Calibri"/>
          <w:b/>
          <w:bCs/>
          <w:color w:val="000000"/>
          <w:u w:val="single"/>
          <w:lang w:val="es-MX" w:eastAsia="es-MX"/>
        </w:rPr>
        <w:t xml:space="preserve">Escenario 10 del Art. 23 inciso 3 del </w:t>
      </w:r>
      <w:proofErr w:type="spellStart"/>
      <w:r w:rsidRPr="00836596">
        <w:rPr>
          <w:rFonts w:ascii="Calibri" w:hAnsi="Calibri"/>
          <w:b/>
          <w:bCs/>
          <w:color w:val="000000"/>
          <w:u w:val="single"/>
          <w:lang w:val="es-MX" w:eastAsia="es-MX"/>
        </w:rPr>
        <w:t>RRTV</w:t>
      </w:r>
      <w:proofErr w:type="spellEnd"/>
      <w:r w:rsidRPr="00836596">
        <w:rPr>
          <w:rFonts w:ascii="Calibri" w:hAnsi="Calibri"/>
          <w:b/>
          <w:bCs/>
          <w:color w:val="000000"/>
          <w:u w:val="single"/>
          <w:lang w:val="es-MX" w:eastAsia="es-MX"/>
        </w:rPr>
        <w:t xml:space="preserve">: </w:t>
      </w:r>
      <w:r w:rsidRPr="00836596">
        <w:rPr>
          <w:rFonts w:ascii="Calibri" w:hAnsi="Calibri"/>
          <w:b/>
          <w:bCs/>
          <w:color w:val="000000"/>
          <w:lang w:val="es-MX" w:eastAsia="es-MX"/>
        </w:rPr>
        <w:br/>
        <w:t>Campaña local coincidiendo con campaña federal</w:t>
      </w:r>
    </w:p>
    <w:p w14:paraId="7219DEB3" w14:textId="49AA7BCD" w:rsidR="004E314C" w:rsidRDefault="004E314C" w:rsidP="004F017B">
      <w:pPr>
        <w:jc w:val="center"/>
        <w:rPr>
          <w:rFonts w:ascii="Arial" w:hAnsi="Arial" w:cs="Arial"/>
        </w:rPr>
      </w:pPr>
    </w:p>
    <w:tbl>
      <w:tblPr>
        <w:tblW w:w="8434" w:type="dxa"/>
        <w:tblInd w:w="421" w:type="dxa"/>
        <w:tblCellMar>
          <w:left w:w="70" w:type="dxa"/>
          <w:right w:w="70" w:type="dxa"/>
        </w:tblCellMar>
        <w:tblLook w:val="04A0" w:firstRow="1" w:lastRow="0" w:firstColumn="1" w:lastColumn="0" w:noHBand="0" w:noVBand="1"/>
      </w:tblPr>
      <w:tblGrid>
        <w:gridCol w:w="1559"/>
        <w:gridCol w:w="1701"/>
        <w:gridCol w:w="1701"/>
        <w:gridCol w:w="1843"/>
        <w:gridCol w:w="1630"/>
      </w:tblGrid>
      <w:tr w:rsidR="00836596" w:rsidRPr="00836596" w14:paraId="601F69BD" w14:textId="77777777" w:rsidTr="00836596">
        <w:trPr>
          <w:trHeight w:val="398"/>
          <w:tblHeader/>
        </w:trPr>
        <w:tc>
          <w:tcPr>
            <w:tcW w:w="1559" w:type="dxa"/>
            <w:vMerge w:val="restart"/>
            <w:tcBorders>
              <w:top w:val="single" w:sz="4" w:space="0" w:color="auto"/>
              <w:left w:val="single" w:sz="4" w:space="0" w:color="auto"/>
              <w:bottom w:val="nil"/>
              <w:right w:val="single" w:sz="4" w:space="0" w:color="auto"/>
            </w:tcBorders>
            <w:shd w:val="clear" w:color="000000" w:fill="D9D9D9"/>
            <w:noWrap/>
            <w:vAlign w:val="center"/>
            <w:hideMark/>
          </w:tcPr>
          <w:p w14:paraId="55A7B8F0"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Escenarios</w:t>
            </w:r>
          </w:p>
        </w:tc>
        <w:tc>
          <w:tcPr>
            <w:tcW w:w="3402" w:type="dxa"/>
            <w:gridSpan w:val="2"/>
            <w:tcBorders>
              <w:top w:val="single" w:sz="4" w:space="0" w:color="auto"/>
              <w:left w:val="nil"/>
              <w:bottom w:val="single" w:sz="4" w:space="0" w:color="auto"/>
              <w:right w:val="single" w:sz="4" w:space="0" w:color="auto"/>
            </w:tcBorders>
            <w:shd w:val="clear" w:color="000000" w:fill="D9D9D9"/>
            <w:vAlign w:val="center"/>
            <w:hideMark/>
          </w:tcPr>
          <w:p w14:paraId="1E6EA13D"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Federal</w:t>
            </w:r>
          </w:p>
        </w:tc>
        <w:tc>
          <w:tcPr>
            <w:tcW w:w="3473"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152C50AB" w14:textId="77777777" w:rsidR="00836596" w:rsidRPr="00836596" w:rsidRDefault="00836596" w:rsidP="00836596">
            <w:pPr>
              <w:jc w:val="center"/>
              <w:rPr>
                <w:rFonts w:ascii="Arial" w:hAnsi="Arial" w:cs="Arial"/>
                <w:b/>
                <w:bCs/>
                <w:color w:val="000000"/>
                <w:lang w:val="es-MX" w:eastAsia="es-MX"/>
              </w:rPr>
            </w:pPr>
            <w:r w:rsidRPr="00836596">
              <w:rPr>
                <w:rFonts w:ascii="Arial" w:hAnsi="Arial" w:cs="Arial"/>
                <w:b/>
                <w:bCs/>
                <w:color w:val="000000"/>
                <w:lang w:val="es-MX" w:eastAsia="es-MX"/>
              </w:rPr>
              <w:t>Local</w:t>
            </w:r>
          </w:p>
        </w:tc>
      </w:tr>
      <w:tr w:rsidR="00836596" w:rsidRPr="00836596" w14:paraId="234EF3FB" w14:textId="77777777" w:rsidTr="00836596">
        <w:trPr>
          <w:trHeight w:val="649"/>
          <w:tblHeader/>
        </w:trPr>
        <w:tc>
          <w:tcPr>
            <w:tcW w:w="1559" w:type="dxa"/>
            <w:vMerge/>
            <w:tcBorders>
              <w:top w:val="single" w:sz="4" w:space="0" w:color="auto"/>
              <w:left w:val="single" w:sz="4" w:space="0" w:color="auto"/>
              <w:bottom w:val="nil"/>
              <w:right w:val="single" w:sz="4" w:space="0" w:color="auto"/>
            </w:tcBorders>
            <w:vAlign w:val="center"/>
            <w:hideMark/>
          </w:tcPr>
          <w:p w14:paraId="30286BA7" w14:textId="77777777" w:rsidR="00836596" w:rsidRPr="00836596" w:rsidRDefault="00836596" w:rsidP="00836596">
            <w:pPr>
              <w:rPr>
                <w:rFonts w:ascii="Arial" w:hAnsi="Arial" w:cs="Arial"/>
                <w:b/>
                <w:bCs/>
                <w:color w:val="000000"/>
                <w:lang w:val="es-MX" w:eastAsia="es-MX"/>
              </w:rPr>
            </w:pPr>
          </w:p>
        </w:tc>
        <w:tc>
          <w:tcPr>
            <w:tcW w:w="1701" w:type="dxa"/>
            <w:tcBorders>
              <w:top w:val="nil"/>
              <w:left w:val="nil"/>
              <w:bottom w:val="single" w:sz="4" w:space="0" w:color="auto"/>
              <w:right w:val="single" w:sz="4" w:space="0" w:color="auto"/>
            </w:tcBorders>
            <w:shd w:val="clear" w:color="000000" w:fill="D9D9D9"/>
            <w:vAlign w:val="center"/>
            <w:hideMark/>
          </w:tcPr>
          <w:p w14:paraId="19B6A00A"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 xml:space="preserve">30 de marzo </w:t>
            </w:r>
            <w:r w:rsidRPr="00836596">
              <w:rPr>
                <w:rFonts w:ascii="Arial" w:hAnsi="Arial" w:cs="Arial"/>
                <w:b/>
                <w:bCs/>
                <w:color w:val="000000"/>
                <w:sz w:val="16"/>
                <w:szCs w:val="16"/>
                <w:lang w:val="es-MX" w:eastAsia="es-MX"/>
              </w:rPr>
              <w:br/>
              <w:t>al 28 de abril</w:t>
            </w:r>
          </w:p>
        </w:tc>
        <w:tc>
          <w:tcPr>
            <w:tcW w:w="1701" w:type="dxa"/>
            <w:tcBorders>
              <w:top w:val="nil"/>
              <w:left w:val="nil"/>
              <w:bottom w:val="single" w:sz="4" w:space="0" w:color="auto"/>
              <w:right w:val="single" w:sz="4" w:space="0" w:color="auto"/>
            </w:tcBorders>
            <w:shd w:val="clear" w:color="000000" w:fill="D9D9D9"/>
            <w:vAlign w:val="center"/>
            <w:hideMark/>
          </w:tcPr>
          <w:p w14:paraId="0E266638"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29 de abril</w:t>
            </w:r>
            <w:r w:rsidRPr="00836596">
              <w:rPr>
                <w:rFonts w:ascii="Arial" w:hAnsi="Arial" w:cs="Arial"/>
                <w:b/>
                <w:bCs/>
                <w:color w:val="000000"/>
                <w:sz w:val="16"/>
                <w:szCs w:val="16"/>
                <w:lang w:val="es-MX" w:eastAsia="es-MX"/>
              </w:rPr>
              <w:br/>
              <w:t>al 27 de junio</w:t>
            </w:r>
          </w:p>
        </w:tc>
        <w:tc>
          <w:tcPr>
            <w:tcW w:w="3473" w:type="dxa"/>
            <w:gridSpan w:val="2"/>
            <w:tcBorders>
              <w:top w:val="single" w:sz="4" w:space="0" w:color="auto"/>
              <w:left w:val="nil"/>
              <w:bottom w:val="single" w:sz="4" w:space="0" w:color="auto"/>
              <w:right w:val="single" w:sz="4" w:space="0" w:color="000000"/>
            </w:tcBorders>
            <w:shd w:val="clear" w:color="000000" w:fill="D9D9D9"/>
            <w:vAlign w:val="center"/>
            <w:hideMark/>
          </w:tcPr>
          <w:p w14:paraId="722C29DD"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29 de abril</w:t>
            </w:r>
            <w:r w:rsidRPr="00836596">
              <w:rPr>
                <w:rFonts w:ascii="Arial" w:hAnsi="Arial" w:cs="Arial"/>
                <w:b/>
                <w:bCs/>
                <w:color w:val="000000"/>
                <w:sz w:val="16"/>
                <w:szCs w:val="16"/>
                <w:lang w:val="es-MX" w:eastAsia="es-MX"/>
              </w:rPr>
              <w:br/>
              <w:t>al 27 de junio</w:t>
            </w:r>
          </w:p>
        </w:tc>
      </w:tr>
      <w:tr w:rsidR="00836596" w:rsidRPr="00836596" w14:paraId="37898F7B" w14:textId="77777777" w:rsidTr="00836596">
        <w:trPr>
          <w:trHeight w:val="503"/>
          <w:tblHeader/>
        </w:trPr>
        <w:tc>
          <w:tcPr>
            <w:tcW w:w="1559" w:type="dxa"/>
            <w:vMerge/>
            <w:tcBorders>
              <w:top w:val="single" w:sz="4" w:space="0" w:color="auto"/>
              <w:left w:val="single" w:sz="4" w:space="0" w:color="auto"/>
              <w:bottom w:val="nil"/>
              <w:right w:val="single" w:sz="4" w:space="0" w:color="auto"/>
            </w:tcBorders>
            <w:vAlign w:val="center"/>
            <w:hideMark/>
          </w:tcPr>
          <w:p w14:paraId="26F29EDB" w14:textId="77777777" w:rsidR="00836596" w:rsidRPr="00836596" w:rsidRDefault="00836596" w:rsidP="00836596">
            <w:pPr>
              <w:rPr>
                <w:rFonts w:ascii="Arial" w:hAnsi="Arial" w:cs="Arial"/>
                <w:b/>
                <w:bCs/>
                <w:color w:val="000000"/>
                <w:lang w:val="es-MX" w:eastAsia="es-MX"/>
              </w:rPr>
            </w:pPr>
          </w:p>
        </w:tc>
        <w:tc>
          <w:tcPr>
            <w:tcW w:w="1701" w:type="dxa"/>
            <w:tcBorders>
              <w:top w:val="nil"/>
              <w:left w:val="nil"/>
              <w:bottom w:val="single" w:sz="4" w:space="0" w:color="auto"/>
              <w:right w:val="single" w:sz="4" w:space="0" w:color="auto"/>
            </w:tcBorders>
            <w:shd w:val="clear" w:color="000000" w:fill="D9D9D9"/>
            <w:vAlign w:val="center"/>
            <w:hideMark/>
          </w:tcPr>
          <w:p w14:paraId="44C4F3A7"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30 días</w:t>
            </w:r>
          </w:p>
        </w:tc>
        <w:tc>
          <w:tcPr>
            <w:tcW w:w="1701" w:type="dxa"/>
            <w:tcBorders>
              <w:top w:val="nil"/>
              <w:left w:val="nil"/>
              <w:bottom w:val="single" w:sz="4" w:space="0" w:color="auto"/>
              <w:right w:val="single" w:sz="4" w:space="0" w:color="auto"/>
            </w:tcBorders>
            <w:shd w:val="clear" w:color="000000" w:fill="D9D9D9"/>
            <w:vAlign w:val="center"/>
            <w:hideMark/>
          </w:tcPr>
          <w:p w14:paraId="52C41B11"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60 días</w:t>
            </w:r>
          </w:p>
        </w:tc>
        <w:tc>
          <w:tcPr>
            <w:tcW w:w="1843" w:type="dxa"/>
            <w:tcBorders>
              <w:top w:val="nil"/>
              <w:left w:val="nil"/>
              <w:bottom w:val="single" w:sz="4" w:space="0" w:color="auto"/>
              <w:right w:val="single" w:sz="4" w:space="0" w:color="auto"/>
            </w:tcBorders>
            <w:shd w:val="clear" w:color="000000" w:fill="D9D9D9"/>
            <w:vAlign w:val="center"/>
            <w:hideMark/>
          </w:tcPr>
          <w:p w14:paraId="7B58834E" w14:textId="77777777" w:rsid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15 días</w:t>
            </w:r>
          </w:p>
          <w:p w14:paraId="484F4D5E" w14:textId="0DB25135" w:rsidR="00836596" w:rsidRPr="00836596" w:rsidRDefault="00836596" w:rsidP="00836596">
            <w:pPr>
              <w:jc w:val="center"/>
              <w:rPr>
                <w:rFonts w:ascii="Arial" w:hAnsi="Arial" w:cs="Arial"/>
                <w:b/>
                <w:bCs/>
                <w:color w:val="000000"/>
                <w:sz w:val="16"/>
                <w:szCs w:val="16"/>
                <w:lang w:val="es-MX" w:eastAsia="es-MX"/>
              </w:rPr>
            </w:pPr>
            <w:r>
              <w:rPr>
                <w:rFonts w:ascii="Arial" w:hAnsi="Arial" w:cs="Arial"/>
                <w:b/>
                <w:bCs/>
                <w:color w:val="000000"/>
                <w:sz w:val="16"/>
                <w:szCs w:val="16"/>
                <w:lang w:val="es-MX" w:eastAsia="es-MX"/>
              </w:rPr>
              <w:t>(Gobernador)</w:t>
            </w:r>
          </w:p>
        </w:tc>
        <w:tc>
          <w:tcPr>
            <w:tcW w:w="1630" w:type="dxa"/>
            <w:tcBorders>
              <w:top w:val="nil"/>
              <w:left w:val="nil"/>
              <w:bottom w:val="single" w:sz="4" w:space="0" w:color="auto"/>
              <w:right w:val="single" w:sz="4" w:space="0" w:color="auto"/>
            </w:tcBorders>
            <w:shd w:val="clear" w:color="000000" w:fill="D9D9D9"/>
            <w:vAlign w:val="center"/>
            <w:hideMark/>
          </w:tcPr>
          <w:p w14:paraId="2557E219" w14:textId="77777777" w:rsidR="00836596" w:rsidRPr="00836596" w:rsidRDefault="00836596" w:rsidP="00836596">
            <w:pPr>
              <w:jc w:val="center"/>
              <w:rPr>
                <w:rFonts w:ascii="Arial" w:hAnsi="Arial" w:cs="Arial"/>
                <w:b/>
                <w:bCs/>
                <w:color w:val="000000"/>
                <w:sz w:val="16"/>
                <w:szCs w:val="16"/>
                <w:lang w:val="es-MX" w:eastAsia="es-MX"/>
              </w:rPr>
            </w:pPr>
            <w:r w:rsidRPr="00836596">
              <w:rPr>
                <w:rFonts w:ascii="Arial" w:hAnsi="Arial" w:cs="Arial"/>
                <w:b/>
                <w:bCs/>
                <w:color w:val="000000"/>
                <w:sz w:val="16"/>
                <w:szCs w:val="16"/>
                <w:lang w:val="es-MX" w:eastAsia="es-MX"/>
              </w:rPr>
              <w:t>45 días</w:t>
            </w:r>
            <w:r w:rsidRPr="00836596">
              <w:rPr>
                <w:rFonts w:ascii="Arial" w:hAnsi="Arial" w:cs="Arial"/>
                <w:b/>
                <w:bCs/>
                <w:color w:val="000000"/>
                <w:sz w:val="16"/>
                <w:szCs w:val="16"/>
                <w:lang w:val="es-MX" w:eastAsia="es-MX"/>
              </w:rPr>
              <w:br/>
              <w:t>(</w:t>
            </w:r>
            <w:proofErr w:type="spellStart"/>
            <w:r w:rsidRPr="00836596">
              <w:rPr>
                <w:rFonts w:ascii="Arial" w:hAnsi="Arial" w:cs="Arial"/>
                <w:b/>
                <w:bCs/>
                <w:color w:val="000000"/>
                <w:sz w:val="16"/>
                <w:szCs w:val="16"/>
                <w:lang w:val="es-MX" w:eastAsia="es-MX"/>
              </w:rPr>
              <w:t>Dip</w:t>
            </w:r>
            <w:proofErr w:type="spellEnd"/>
            <w:r w:rsidRPr="00836596">
              <w:rPr>
                <w:rFonts w:ascii="Arial" w:hAnsi="Arial" w:cs="Arial"/>
                <w:b/>
                <w:bCs/>
                <w:color w:val="000000"/>
                <w:sz w:val="16"/>
                <w:szCs w:val="16"/>
                <w:lang w:val="es-MX" w:eastAsia="es-MX"/>
              </w:rPr>
              <w:t>. Ayto.)</w:t>
            </w:r>
          </w:p>
        </w:tc>
      </w:tr>
      <w:tr w:rsidR="00836596" w:rsidRPr="00836596" w14:paraId="2AB52AB1" w14:textId="77777777" w:rsidTr="003F3FFF">
        <w:trPr>
          <w:trHeight w:val="340"/>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23694"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4049DE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nil"/>
              <w:left w:val="nil"/>
              <w:bottom w:val="single" w:sz="4" w:space="0" w:color="auto"/>
              <w:right w:val="single" w:sz="4" w:space="0" w:color="auto"/>
            </w:tcBorders>
            <w:shd w:val="clear" w:color="auto" w:fill="auto"/>
            <w:noWrap/>
            <w:vAlign w:val="center"/>
            <w:hideMark/>
          </w:tcPr>
          <w:p w14:paraId="7029EA4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130E67EA"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2221B917"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03338200"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2</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A0EE83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nil"/>
              <w:left w:val="nil"/>
              <w:bottom w:val="single" w:sz="4" w:space="0" w:color="auto"/>
              <w:right w:val="single" w:sz="4" w:space="0" w:color="auto"/>
            </w:tcBorders>
            <w:shd w:val="clear" w:color="auto" w:fill="auto"/>
            <w:noWrap/>
            <w:vAlign w:val="center"/>
            <w:hideMark/>
          </w:tcPr>
          <w:p w14:paraId="58EFFC0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09A5365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r>
      <w:tr w:rsidR="00836596" w:rsidRPr="00836596" w14:paraId="03252006"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02C65DE8"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3</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F0D49C0"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nil"/>
              <w:left w:val="nil"/>
              <w:bottom w:val="single" w:sz="4" w:space="0" w:color="auto"/>
              <w:right w:val="single" w:sz="4" w:space="0" w:color="auto"/>
            </w:tcBorders>
            <w:shd w:val="clear" w:color="auto" w:fill="auto"/>
            <w:noWrap/>
            <w:vAlign w:val="center"/>
            <w:hideMark/>
          </w:tcPr>
          <w:p w14:paraId="0BD314A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3BCB5914"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59555206"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424A2BC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4</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27EEBA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nil"/>
              <w:left w:val="nil"/>
              <w:bottom w:val="single" w:sz="4" w:space="0" w:color="auto"/>
              <w:right w:val="single" w:sz="4" w:space="0" w:color="auto"/>
            </w:tcBorders>
            <w:shd w:val="clear" w:color="auto" w:fill="auto"/>
            <w:noWrap/>
            <w:vAlign w:val="center"/>
            <w:hideMark/>
          </w:tcPr>
          <w:p w14:paraId="4A226B0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25701EA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58C5D726"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39388A18"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5</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916935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nil"/>
              <w:left w:val="nil"/>
              <w:bottom w:val="single" w:sz="4" w:space="0" w:color="auto"/>
              <w:right w:val="single" w:sz="4" w:space="0" w:color="auto"/>
            </w:tcBorders>
            <w:shd w:val="clear" w:color="auto" w:fill="auto"/>
            <w:noWrap/>
            <w:vAlign w:val="center"/>
            <w:hideMark/>
          </w:tcPr>
          <w:p w14:paraId="022005B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218725E7"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5661C3E0" w14:textId="77777777" w:rsidTr="003F3FFF">
        <w:trPr>
          <w:trHeight w:val="340"/>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BC18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6</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CCB2F"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A</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BB42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BDD9E"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 (0)</w:t>
            </w:r>
          </w:p>
        </w:tc>
      </w:tr>
      <w:tr w:rsidR="00836596" w:rsidRPr="00836596" w14:paraId="076369EB"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7FA43B2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7</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A7ED5CF"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4EDD4356"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196D0B9E"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1E8B3CD8"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0BE314B8"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8</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19EA11A"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5D971625"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08397006"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r>
      <w:tr w:rsidR="00836596" w:rsidRPr="00836596" w14:paraId="4A47D489"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5EA9F9D1"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9</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9E1AE7A"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21EF5936"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763E2CC1"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45C63BEF"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40B15F51"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10</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FA26E34"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456AC18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2B8FC6B1"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1EBB3A12"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60F60C2D"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11</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A3DF7B5"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1654C109"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4C7E276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22C8071D"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0FAF843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12</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B708E0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B</w:t>
            </w:r>
          </w:p>
        </w:tc>
        <w:tc>
          <w:tcPr>
            <w:tcW w:w="1843" w:type="dxa"/>
            <w:tcBorders>
              <w:top w:val="nil"/>
              <w:left w:val="nil"/>
              <w:bottom w:val="single" w:sz="4" w:space="0" w:color="auto"/>
              <w:right w:val="single" w:sz="4" w:space="0" w:color="auto"/>
            </w:tcBorders>
            <w:shd w:val="clear" w:color="auto" w:fill="auto"/>
            <w:noWrap/>
            <w:vAlign w:val="center"/>
            <w:hideMark/>
          </w:tcPr>
          <w:p w14:paraId="0806283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c>
          <w:tcPr>
            <w:tcW w:w="1630" w:type="dxa"/>
            <w:tcBorders>
              <w:top w:val="nil"/>
              <w:left w:val="nil"/>
              <w:bottom w:val="single" w:sz="4" w:space="0" w:color="auto"/>
              <w:right w:val="single" w:sz="4" w:space="0" w:color="auto"/>
            </w:tcBorders>
            <w:shd w:val="clear" w:color="auto" w:fill="auto"/>
            <w:noWrap/>
            <w:vAlign w:val="center"/>
            <w:hideMark/>
          </w:tcPr>
          <w:p w14:paraId="6F40C4BA"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 (0)</w:t>
            </w:r>
          </w:p>
        </w:tc>
      </w:tr>
      <w:tr w:rsidR="00836596" w:rsidRPr="00836596" w14:paraId="53FC02A4"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6EC59A9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13</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9198E"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16E6302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17D1502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4FF9954F"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05FE22B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14</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185EDB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09FC6FC7"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3458DBE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r>
      <w:tr w:rsidR="00836596" w:rsidRPr="00836596" w14:paraId="6F581035"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34E1CC1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15</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5600638"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5FDB6716"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c>
          <w:tcPr>
            <w:tcW w:w="1630" w:type="dxa"/>
            <w:tcBorders>
              <w:top w:val="nil"/>
              <w:left w:val="nil"/>
              <w:bottom w:val="single" w:sz="4" w:space="0" w:color="auto"/>
              <w:right w:val="single" w:sz="4" w:space="0" w:color="auto"/>
            </w:tcBorders>
            <w:shd w:val="clear" w:color="auto" w:fill="auto"/>
            <w:noWrap/>
            <w:vAlign w:val="center"/>
            <w:hideMark/>
          </w:tcPr>
          <w:p w14:paraId="7F0EA189"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2595C710"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2072C2CF"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16</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DA834E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690324A3"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38A1786D"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0</w:t>
            </w:r>
          </w:p>
        </w:tc>
      </w:tr>
      <w:tr w:rsidR="00836596" w:rsidRPr="00836596" w14:paraId="3B9C8929"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7E028601"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17</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1DBC25C"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26BC0FC7"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1</w:t>
            </w:r>
          </w:p>
        </w:tc>
        <w:tc>
          <w:tcPr>
            <w:tcW w:w="1630" w:type="dxa"/>
            <w:tcBorders>
              <w:top w:val="nil"/>
              <w:left w:val="nil"/>
              <w:bottom w:val="single" w:sz="4" w:space="0" w:color="auto"/>
              <w:right w:val="single" w:sz="4" w:space="0" w:color="auto"/>
            </w:tcBorders>
            <w:shd w:val="clear" w:color="auto" w:fill="auto"/>
            <w:noWrap/>
            <w:vAlign w:val="center"/>
            <w:hideMark/>
          </w:tcPr>
          <w:p w14:paraId="17B5FC4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r>
      <w:tr w:rsidR="00836596" w:rsidRPr="00836596" w14:paraId="182714A3" w14:textId="77777777" w:rsidTr="003F3FFF">
        <w:trPr>
          <w:trHeight w:val="340"/>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14:paraId="7F46C168"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Escenario 18</w:t>
            </w:r>
          </w:p>
        </w:tc>
        <w:tc>
          <w:tcPr>
            <w:tcW w:w="340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876B8FA"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C</w:t>
            </w:r>
          </w:p>
        </w:tc>
        <w:tc>
          <w:tcPr>
            <w:tcW w:w="1843" w:type="dxa"/>
            <w:tcBorders>
              <w:top w:val="nil"/>
              <w:left w:val="nil"/>
              <w:bottom w:val="single" w:sz="4" w:space="0" w:color="auto"/>
              <w:right w:val="single" w:sz="4" w:space="0" w:color="auto"/>
            </w:tcBorders>
            <w:shd w:val="clear" w:color="auto" w:fill="auto"/>
            <w:noWrap/>
            <w:vAlign w:val="center"/>
            <w:hideMark/>
          </w:tcPr>
          <w:p w14:paraId="5DA334F2"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w:t>
            </w:r>
          </w:p>
        </w:tc>
        <w:tc>
          <w:tcPr>
            <w:tcW w:w="1630" w:type="dxa"/>
            <w:tcBorders>
              <w:top w:val="nil"/>
              <w:left w:val="nil"/>
              <w:bottom w:val="single" w:sz="4" w:space="0" w:color="auto"/>
              <w:right w:val="single" w:sz="4" w:space="0" w:color="auto"/>
            </w:tcBorders>
            <w:shd w:val="clear" w:color="auto" w:fill="auto"/>
            <w:noWrap/>
            <w:vAlign w:val="center"/>
            <w:hideMark/>
          </w:tcPr>
          <w:p w14:paraId="593317DB" w14:textId="77777777" w:rsidR="00836596" w:rsidRPr="00836596" w:rsidRDefault="00836596" w:rsidP="00836596">
            <w:pPr>
              <w:jc w:val="center"/>
              <w:rPr>
                <w:rFonts w:ascii="Arial" w:hAnsi="Arial" w:cs="Arial"/>
                <w:color w:val="000000"/>
                <w:lang w:val="es-MX" w:eastAsia="es-MX"/>
              </w:rPr>
            </w:pPr>
            <w:r w:rsidRPr="00836596">
              <w:rPr>
                <w:rFonts w:ascii="Arial" w:hAnsi="Arial" w:cs="Arial"/>
                <w:color w:val="000000"/>
                <w:lang w:val="es-MX" w:eastAsia="es-MX"/>
              </w:rPr>
              <w:t>2 (0)</w:t>
            </w:r>
          </w:p>
        </w:tc>
      </w:tr>
    </w:tbl>
    <w:p w14:paraId="008194B4" w14:textId="77777777" w:rsidR="00836596" w:rsidRPr="00CA1279" w:rsidRDefault="00836596" w:rsidP="004F017B">
      <w:pPr>
        <w:jc w:val="center"/>
        <w:rPr>
          <w:rFonts w:ascii="Arial" w:hAnsi="Arial" w:cs="Arial"/>
        </w:rPr>
      </w:pPr>
    </w:p>
    <w:p w14:paraId="0841C268" w14:textId="77777777" w:rsidR="00F751DE" w:rsidRDefault="00F751DE" w:rsidP="00836596">
      <w:pPr>
        <w:jc w:val="both"/>
        <w:rPr>
          <w:rFonts w:ascii="Arial" w:hAnsi="Arial" w:cs="Arial"/>
        </w:rPr>
      </w:pPr>
    </w:p>
    <w:p w14:paraId="5DCBC8F3" w14:textId="77777777" w:rsidR="00F751DE" w:rsidRDefault="00AE1159" w:rsidP="00F751DE">
      <w:pPr>
        <w:ind w:left="567"/>
        <w:jc w:val="both"/>
        <w:rPr>
          <w:rFonts w:ascii="Arial" w:hAnsi="Arial" w:cs="Arial"/>
        </w:rPr>
      </w:pPr>
      <w:r w:rsidRPr="00CE1884">
        <w:rPr>
          <w:rFonts w:ascii="Arial" w:hAnsi="Arial" w:cs="Arial"/>
        </w:rPr>
        <w:t>Si bien el escenario 1</w:t>
      </w:r>
      <w:r w:rsidR="00F751DE" w:rsidRPr="00CE1884">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w:t>
      </w:r>
      <w:r w:rsidR="00F751DE" w:rsidRPr="00D37CAF">
        <w:rPr>
          <w:rFonts w:ascii="Arial" w:hAnsi="Arial" w:cs="Arial"/>
        </w:rPr>
        <w:t>,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6DE902D1" w14:textId="77777777" w:rsidR="00F751DE" w:rsidRPr="00D37CAF" w:rsidRDefault="00F751DE" w:rsidP="00F751DE">
      <w:pPr>
        <w:ind w:left="567"/>
        <w:jc w:val="both"/>
        <w:rPr>
          <w:rFonts w:ascii="Arial" w:hAnsi="Arial" w:cs="Arial"/>
        </w:rPr>
      </w:pPr>
    </w:p>
    <w:p w14:paraId="1F1E0563" w14:textId="77777777" w:rsidR="00644362" w:rsidRDefault="00F751DE" w:rsidP="00F751DE">
      <w:pPr>
        <w:ind w:left="567"/>
        <w:jc w:val="both"/>
        <w:rPr>
          <w:rFonts w:ascii="Arial" w:hAnsi="Arial" w:cs="Arial"/>
        </w:rPr>
      </w:pPr>
      <w:r w:rsidRPr="0086752B">
        <w:rPr>
          <w:rFonts w:ascii="Arial" w:hAnsi="Arial" w:cs="Arial"/>
        </w:rPr>
        <w:lastRenderedPageBreak/>
        <w:t xml:space="preserve">De igual forma, </w:t>
      </w:r>
      <w:r w:rsidR="00644362">
        <w:rPr>
          <w:rFonts w:ascii="Arial" w:hAnsi="Arial" w:cs="Arial"/>
        </w:rPr>
        <w:t xml:space="preserve">diversos </w:t>
      </w:r>
      <w:r w:rsidRPr="0086752B">
        <w:rPr>
          <w:rFonts w:ascii="Arial" w:hAnsi="Arial" w:cs="Arial"/>
        </w:rPr>
        <w:t>escenarios p</w:t>
      </w:r>
      <w:r w:rsidR="00644362">
        <w:rPr>
          <w:rFonts w:ascii="Arial" w:hAnsi="Arial" w:cs="Arial"/>
        </w:rPr>
        <w:t>ueden</w:t>
      </w:r>
      <w:r w:rsidRPr="0086752B">
        <w:rPr>
          <w:rFonts w:ascii="Arial" w:hAnsi="Arial" w:cs="Arial"/>
        </w:rPr>
        <w:t xml:space="preserve"> actualizarse</w:t>
      </w:r>
      <w:r w:rsidR="00644362">
        <w:rPr>
          <w:rFonts w:ascii="Arial" w:hAnsi="Arial" w:cs="Arial"/>
        </w:rPr>
        <w:t xml:space="preserve"> por las siguientes causas que se enuncian sin ser limitativas:</w:t>
      </w:r>
    </w:p>
    <w:p w14:paraId="5DC16B5F" w14:textId="77777777" w:rsidR="00644362" w:rsidRDefault="00644362" w:rsidP="00F751DE">
      <w:pPr>
        <w:ind w:left="567"/>
        <w:jc w:val="both"/>
        <w:rPr>
          <w:rFonts w:ascii="Arial" w:hAnsi="Arial" w:cs="Arial"/>
        </w:rPr>
      </w:pPr>
    </w:p>
    <w:p w14:paraId="6041157E" w14:textId="2E5A3445" w:rsidR="00644362" w:rsidRPr="00097541" w:rsidRDefault="00026425" w:rsidP="00097541">
      <w:pPr>
        <w:pStyle w:val="Prrafodelista"/>
        <w:numPr>
          <w:ilvl w:val="0"/>
          <w:numId w:val="37"/>
        </w:numPr>
        <w:jc w:val="both"/>
        <w:rPr>
          <w:rFonts w:ascii="Arial" w:hAnsi="Arial" w:cs="Arial"/>
        </w:rPr>
      </w:pPr>
      <w:r>
        <w:rPr>
          <w:rFonts w:ascii="Arial" w:hAnsi="Arial" w:cs="Arial"/>
        </w:rPr>
        <w:t>Por el</w:t>
      </w:r>
      <w:r w:rsidR="00F751DE" w:rsidRPr="00097541">
        <w:rPr>
          <w:rFonts w:ascii="Arial" w:hAnsi="Arial" w:cs="Arial"/>
        </w:rPr>
        <w:t xml:space="preserve"> registro de los candidatos independientes que hubieren cumplido con todos los requisitos aplicables</w:t>
      </w:r>
      <w:r w:rsidR="00644362" w:rsidRPr="00097541">
        <w:rPr>
          <w:rFonts w:ascii="Arial" w:hAnsi="Arial" w:cs="Arial"/>
        </w:rPr>
        <w:t>;</w:t>
      </w:r>
    </w:p>
    <w:p w14:paraId="3BE277E3" w14:textId="77777777" w:rsidR="00644362" w:rsidRDefault="00644362" w:rsidP="00097541">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14:paraId="7A1E15A1" w14:textId="77777777" w:rsidR="00F215C2" w:rsidRPr="00097541" w:rsidRDefault="00F215C2" w:rsidP="00097541">
      <w:pPr>
        <w:pStyle w:val="Prrafodelista"/>
        <w:numPr>
          <w:ilvl w:val="0"/>
          <w:numId w:val="37"/>
        </w:numPr>
        <w:jc w:val="both"/>
        <w:rPr>
          <w:rFonts w:ascii="Arial" w:hAnsi="Arial" w:cs="Arial"/>
        </w:rPr>
      </w:pPr>
      <w:r>
        <w:rPr>
          <w:rFonts w:ascii="Arial" w:hAnsi="Arial" w:cs="Arial"/>
        </w:rPr>
        <w:t>Por la cancelación del registro de un candidato independiente;</w:t>
      </w:r>
    </w:p>
    <w:p w14:paraId="3BDCBC8D" w14:textId="77777777" w:rsidR="00644362" w:rsidRDefault="00644362" w:rsidP="00097541">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Pr>
          <w:rFonts w:ascii="Arial" w:hAnsi="Arial" w:cs="Arial"/>
        </w:rPr>
        <w:t>.</w:t>
      </w:r>
    </w:p>
    <w:p w14:paraId="5593FC2E" w14:textId="17E3F432" w:rsidR="00026425" w:rsidRPr="00026425" w:rsidRDefault="00026425" w:rsidP="00026425">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14:paraId="1E3A3023" w14:textId="3E39522C" w:rsidR="00F751DE" w:rsidRPr="0086752B" w:rsidRDefault="00F215C2" w:rsidP="00F751DE">
      <w:pPr>
        <w:ind w:left="567"/>
        <w:jc w:val="both"/>
        <w:rPr>
          <w:rFonts w:ascii="Arial" w:hAnsi="Arial" w:cs="Arial"/>
        </w:rPr>
      </w:pPr>
      <w:r>
        <w:rPr>
          <w:rFonts w:ascii="Arial" w:hAnsi="Arial" w:cs="Arial"/>
        </w:rPr>
        <w:t xml:space="preserve">Tomando en cuenta lo anterior, </w:t>
      </w:r>
      <w:r w:rsidR="00F751DE"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8B7D7F">
        <w:rPr>
          <w:rFonts w:ascii="Arial" w:hAnsi="Arial" w:cs="Arial"/>
        </w:rPr>
        <w:t>es 4,</w:t>
      </w:r>
      <w:r w:rsidR="00F751DE" w:rsidRPr="0086752B">
        <w:rPr>
          <w:rFonts w:ascii="Arial" w:hAnsi="Arial" w:cs="Arial"/>
        </w:rPr>
        <w:t xml:space="preserve"> 6</w:t>
      </w:r>
      <w:r>
        <w:rPr>
          <w:rFonts w:ascii="Arial" w:hAnsi="Arial" w:cs="Arial"/>
        </w:rPr>
        <w:t>, 7 y 10</w:t>
      </w:r>
      <w:r w:rsidR="00F751DE" w:rsidRPr="0086752B">
        <w:rPr>
          <w:rFonts w:ascii="Arial" w:hAnsi="Arial" w:cs="Arial"/>
        </w:rPr>
        <w:t xml:space="preserve"> del Reglamento citado.</w:t>
      </w:r>
    </w:p>
    <w:p w14:paraId="39556A0F" w14:textId="77777777" w:rsidR="00F751DE" w:rsidRDefault="00F751DE" w:rsidP="00B92B3C">
      <w:pPr>
        <w:jc w:val="both"/>
        <w:rPr>
          <w:rFonts w:ascii="Arial" w:hAnsi="Arial" w:cs="Arial"/>
        </w:rPr>
      </w:pPr>
    </w:p>
    <w:p w14:paraId="1CD295E5" w14:textId="77777777" w:rsidR="000C2D87" w:rsidRDefault="000C2D87" w:rsidP="00E004D5">
      <w:pPr>
        <w:ind w:left="567"/>
        <w:jc w:val="both"/>
        <w:rPr>
          <w:rFonts w:ascii="Arial" w:hAnsi="Arial" w:cs="Arial"/>
        </w:rPr>
      </w:pPr>
    </w:p>
    <w:p w14:paraId="55CD40DD" w14:textId="77777777" w:rsidR="000C2D87" w:rsidRPr="008A44C1" w:rsidRDefault="006B7BDD" w:rsidP="000C2D87">
      <w:pPr>
        <w:jc w:val="both"/>
        <w:rPr>
          <w:rFonts w:ascii="Arial" w:hAnsi="Arial" w:cs="Arial"/>
          <w:b/>
          <w:i/>
        </w:rPr>
      </w:pPr>
      <w:r>
        <w:rPr>
          <w:rFonts w:ascii="Arial" w:hAnsi="Arial" w:cs="Arial"/>
          <w:b/>
          <w:i/>
        </w:rPr>
        <w:t>Efectos de la d</w:t>
      </w:r>
      <w:r w:rsidR="00CC4192">
        <w:rPr>
          <w:rFonts w:ascii="Arial" w:hAnsi="Arial" w:cs="Arial"/>
          <w:b/>
          <w:i/>
        </w:rPr>
        <w:t>istribución del tiempo en las órdenes de transmisión.</w:t>
      </w:r>
    </w:p>
    <w:p w14:paraId="3E3E53D9" w14:textId="77777777" w:rsidR="000C2D87" w:rsidRPr="0069761F" w:rsidRDefault="000C2D87" w:rsidP="00E004D5">
      <w:pPr>
        <w:pStyle w:val="Prrafodelista"/>
        <w:rPr>
          <w:rFonts w:ascii="Arial" w:hAnsi="Arial" w:cs="Arial"/>
        </w:rPr>
      </w:pPr>
    </w:p>
    <w:p w14:paraId="78238571" w14:textId="77777777" w:rsidR="005B29B7" w:rsidRDefault="005B29B7" w:rsidP="00B92B3C">
      <w:pPr>
        <w:numPr>
          <w:ilvl w:val="0"/>
          <w:numId w:val="2"/>
        </w:numPr>
        <w:ind w:left="567" w:hanging="567"/>
        <w:jc w:val="both"/>
        <w:rPr>
          <w:rFonts w:ascii="Arial" w:hAnsi="Arial" w:cs="Arial"/>
        </w:rPr>
      </w:pPr>
      <w:r>
        <w:rPr>
          <w:rFonts w:ascii="Arial" w:hAnsi="Arial" w:cs="Arial"/>
        </w:rPr>
        <w:t>De conformidad con el artículo 23, numeral 3 del Reglamento, establece que</w:t>
      </w:r>
      <w:r w:rsidR="00CC4192">
        <w:rPr>
          <w:rFonts w:ascii="Arial" w:hAnsi="Arial" w:cs="Arial"/>
        </w:rPr>
        <w:t xml:space="preserve"> cuando coincidan campaña federal e </w:t>
      </w:r>
      <w:proofErr w:type="spellStart"/>
      <w:r w:rsidR="00CC4192">
        <w:rPr>
          <w:rFonts w:ascii="Arial" w:hAnsi="Arial" w:cs="Arial"/>
        </w:rPr>
        <w:t>intercampaña</w:t>
      </w:r>
      <w:proofErr w:type="spellEnd"/>
      <w:r w:rsidR="00CC4192">
        <w:rPr>
          <w:rFonts w:ascii="Arial" w:hAnsi="Arial" w:cs="Arial"/>
        </w:rPr>
        <w:t xml:space="preserve"> local</w:t>
      </w:r>
      <w:r>
        <w:rPr>
          <w:rFonts w:ascii="Arial" w:hAnsi="Arial" w:cs="Arial"/>
        </w:rPr>
        <w:t xml:space="preserve"> se destinarán treinta y dos minutos a la campaña federal y nueve minutos a la </w:t>
      </w:r>
      <w:proofErr w:type="spellStart"/>
      <w:r>
        <w:rPr>
          <w:rFonts w:ascii="Arial" w:hAnsi="Arial" w:cs="Arial"/>
        </w:rPr>
        <w:t>intercampaña</w:t>
      </w:r>
      <w:proofErr w:type="spellEnd"/>
      <w:r>
        <w:rPr>
          <w:rFonts w:ascii="Arial" w:hAnsi="Arial" w:cs="Arial"/>
        </w:rPr>
        <w:t xml:space="preserve"> local.</w:t>
      </w:r>
    </w:p>
    <w:p w14:paraId="05C3498C" w14:textId="77777777" w:rsidR="005B29B7" w:rsidRDefault="005B29B7" w:rsidP="005B29B7">
      <w:pPr>
        <w:ind w:left="705"/>
        <w:jc w:val="both"/>
        <w:rPr>
          <w:rFonts w:ascii="Arial" w:hAnsi="Arial" w:cs="Arial"/>
        </w:rPr>
      </w:pPr>
    </w:p>
    <w:p w14:paraId="2FE93F53" w14:textId="77777777" w:rsidR="0051728B" w:rsidRPr="00B92B3C" w:rsidRDefault="00AE1159" w:rsidP="00B075BA">
      <w:pPr>
        <w:ind w:left="567"/>
        <w:jc w:val="both"/>
        <w:rPr>
          <w:rFonts w:ascii="Arial" w:hAnsi="Arial" w:cs="Arial"/>
          <w:b/>
        </w:rPr>
      </w:pPr>
      <w:r w:rsidRPr="00B92B3C">
        <w:rPr>
          <w:rFonts w:ascii="Arial" w:hAnsi="Arial" w:cs="Arial"/>
        </w:rPr>
        <w:t xml:space="preserve">Por ello, para el tiempo destinado a </w:t>
      </w:r>
      <w:r w:rsidR="00CC4192" w:rsidRPr="00B92B3C">
        <w:rPr>
          <w:rFonts w:ascii="Arial" w:hAnsi="Arial" w:cs="Arial"/>
        </w:rPr>
        <w:t xml:space="preserve">los candidatos independientes durante la </w:t>
      </w:r>
      <w:r w:rsidRPr="00B92B3C">
        <w:rPr>
          <w:rFonts w:ascii="Arial" w:hAnsi="Arial" w:cs="Arial"/>
        </w:rPr>
        <w:t>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05B51B56" w14:textId="77777777" w:rsidR="00836596" w:rsidRDefault="00836596" w:rsidP="00836596">
      <w:pPr>
        <w:jc w:val="both"/>
        <w:rPr>
          <w:rFonts w:ascii="Arial" w:hAnsi="Arial" w:cs="Arial"/>
        </w:rPr>
      </w:pPr>
    </w:p>
    <w:p w14:paraId="4130BC50" w14:textId="77777777" w:rsidR="00836596" w:rsidRDefault="00836596" w:rsidP="005B29B7">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51728B" w:rsidRPr="00C81ED9" w14:paraId="5D6A8CB9" w14:textId="77777777" w:rsidTr="00B92B3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060087E8" w14:textId="77777777" w:rsidR="0051728B" w:rsidRPr="00C81ED9" w:rsidRDefault="0051728B" w:rsidP="00B92B3C">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51728B" w:rsidRPr="00C81ED9" w14:paraId="73F5045B" w14:textId="77777777" w:rsidTr="00B92B3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BA56CF2"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745174A6"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51728B" w:rsidRPr="00C81ED9" w14:paraId="31FD3B1E" w14:textId="77777777" w:rsidTr="00B92B3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19B5013C"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4FFD1D1C"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3C528B7F" w14:textId="77777777" w:rsidR="0051728B" w:rsidRPr="00C81ED9" w:rsidRDefault="0051728B" w:rsidP="002E536D">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45BE5630" w14:textId="77777777" w:rsidR="0051728B" w:rsidRPr="00C81ED9" w:rsidRDefault="0051728B" w:rsidP="002E536D">
            <w:pPr>
              <w:tabs>
                <w:tab w:val="left" w:pos="0"/>
              </w:tabs>
              <w:jc w:val="center"/>
              <w:rPr>
                <w:rFonts w:ascii="Arial" w:hAnsi="Arial" w:cs="Arial"/>
                <w:b/>
                <w:bCs/>
                <w:color w:val="FFFFFF"/>
                <w:sz w:val="18"/>
                <w:szCs w:val="18"/>
                <w:lang w:val="es-MX" w:eastAsia="es-MX"/>
              </w:rPr>
            </w:pPr>
          </w:p>
        </w:tc>
      </w:tr>
      <w:tr w:rsidR="0051728B" w:rsidRPr="00C81ED9" w14:paraId="086B8A92"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AD1B2E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9C9534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B8CEBA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839B1EC"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51728B" w:rsidRPr="00C81ED9" w14:paraId="2D208D9C"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0AFC2B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1CE428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0DBBAB2"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895FD3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51728B" w:rsidRPr="00C81ED9" w14:paraId="7929CA5C"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4E5771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0217340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F34D0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82EDEE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51728B" w:rsidRPr="00C81ED9" w14:paraId="31C366F1"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451D1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D79C3F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35F8E9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3EDB84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51728B" w:rsidRPr="00C81ED9" w14:paraId="0C77935F"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50FBA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DD2EFD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046D69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8A3BC33"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51728B" w:rsidRPr="00C81ED9" w14:paraId="358F80B4"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25D68B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4883AE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949AA9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A22D699"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51728B" w:rsidRPr="00C81ED9" w14:paraId="237352E3"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D493A0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D44FB8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A7379F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B19AF9F"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51728B" w:rsidRPr="00C81ED9" w14:paraId="5D44781D"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A3F862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0</w:t>
            </w:r>
          </w:p>
        </w:tc>
        <w:tc>
          <w:tcPr>
            <w:tcW w:w="1256" w:type="dxa"/>
            <w:tcBorders>
              <w:top w:val="nil"/>
              <w:left w:val="nil"/>
              <w:bottom w:val="single" w:sz="4" w:space="0" w:color="auto"/>
              <w:right w:val="single" w:sz="4" w:space="0" w:color="auto"/>
            </w:tcBorders>
            <w:shd w:val="clear" w:color="auto" w:fill="auto"/>
            <w:noWrap/>
            <w:vAlign w:val="bottom"/>
            <w:hideMark/>
          </w:tcPr>
          <w:p w14:paraId="1209C4F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BD6A9F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54398A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51728B" w:rsidRPr="00C81ED9" w14:paraId="3F7799FA"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6C0DFE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059916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72D08D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5BA19AC"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51728B" w:rsidRPr="00C81ED9" w14:paraId="1FF461FF"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A5AD20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93837F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CC7443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390AAC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51728B" w:rsidRPr="00C81ED9" w14:paraId="0E35D567"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D6034F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EDD1D4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3B9317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2AC7C9F"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51728B" w:rsidRPr="00C81ED9" w14:paraId="2647B6BD"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2488AA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3FB6E3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FC066D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335E96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51728B" w:rsidRPr="00C81ED9" w14:paraId="43C8566F"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83A2B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AA2D7B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43A4CA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3B9AFC28"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51728B" w:rsidRPr="00C81ED9" w14:paraId="7322723F"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7A8BA3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EFD8EC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05C23D2"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9D6DE7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2AE52B6E"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B85C76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63ED50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37FC3B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78315B8"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4BFDE5DF"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BFF0E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289B4D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7EC988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0AA3E110"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51728B" w:rsidRPr="00C81ED9" w14:paraId="641C0C0D"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6688BA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3C2783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8B653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CB703D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75D0BE76"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307359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6A0177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6B1AEE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99009B3"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22479DB6"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427BC0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65992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BB279D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8F8F7D0"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51728B" w:rsidRPr="00C81ED9" w14:paraId="4723B6AE"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7A1CF8"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7B6255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1C467B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6CC4FF1"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51728B" w:rsidRPr="00C81ED9" w14:paraId="72DF4685"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02411C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2CB77C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2BE0D3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200ECD1B"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51728B" w:rsidRPr="00C81ED9" w14:paraId="1822BEB4"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AA1419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75F3A6B"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B50E3A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9395947"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51728B" w:rsidRPr="00C81ED9" w14:paraId="5A2267DE"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7FAC4EE"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A618127"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9A492D4"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9A1AACD"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503DCD6E"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4F790F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881C526"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575263D"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A48A70E"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3E59BF78"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DFECCD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05A381"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A5E83AC"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EE4855"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51728B" w:rsidRPr="00C81ED9" w14:paraId="2B8F426A"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413293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E214640"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D90D739"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89D749B"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51728B" w:rsidRPr="00C81ED9" w14:paraId="6CBF863C" w14:textId="77777777" w:rsidTr="003F3FFF">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1F3A9C3"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BC45BBA"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FFF01F" w14:textId="77777777" w:rsidR="0051728B" w:rsidRPr="00C81ED9" w:rsidRDefault="0051728B" w:rsidP="002E536D">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3ABB15A" w14:textId="77777777" w:rsidR="0051728B" w:rsidRPr="00C81ED9" w:rsidRDefault="0051728B" w:rsidP="002E536D">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14:paraId="0FE676A8" w14:textId="77777777" w:rsidR="00836596" w:rsidRDefault="00836596" w:rsidP="00836596">
      <w:pPr>
        <w:ind w:left="567"/>
        <w:jc w:val="both"/>
        <w:rPr>
          <w:rFonts w:ascii="Arial" w:hAnsi="Arial" w:cs="Arial"/>
        </w:rPr>
      </w:pPr>
    </w:p>
    <w:p w14:paraId="76B35D43" w14:textId="77777777" w:rsidR="006A26AA" w:rsidRPr="00340637" w:rsidRDefault="006A26AA" w:rsidP="006A26AA">
      <w:pPr>
        <w:numPr>
          <w:ilvl w:val="0"/>
          <w:numId w:val="2"/>
        </w:numPr>
        <w:ind w:left="567" w:hanging="567"/>
        <w:jc w:val="both"/>
        <w:rPr>
          <w:rFonts w:ascii="Arial" w:hAnsi="Arial" w:cs="Arial"/>
        </w:rPr>
      </w:pPr>
      <w:r w:rsidRPr="0034063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340637">
        <w:rPr>
          <w:rFonts w:ascii="Arial" w:hAnsi="Arial" w:cs="Arial"/>
        </w:rPr>
        <w:t>intercampaña</w:t>
      </w:r>
      <w:proofErr w:type="spellEnd"/>
      <w:r w:rsidRPr="00340637">
        <w:rPr>
          <w:rFonts w:ascii="Arial" w:hAnsi="Arial" w:cs="Arial"/>
        </w:rPr>
        <w:t xml:space="preserve"> se distribuirá de manera igualitaria.</w:t>
      </w:r>
    </w:p>
    <w:p w14:paraId="5A0DD5DD" w14:textId="77777777" w:rsidR="006A26AA" w:rsidRDefault="006A26AA" w:rsidP="005B29B7">
      <w:pPr>
        <w:jc w:val="both"/>
        <w:rPr>
          <w:rFonts w:ascii="Arial" w:hAnsi="Arial" w:cs="Arial"/>
          <w:b/>
          <w:i/>
        </w:rPr>
      </w:pPr>
    </w:p>
    <w:p w14:paraId="5FD2694F" w14:textId="77777777" w:rsidR="008D0CEC" w:rsidRPr="00CE1884" w:rsidRDefault="0069258D" w:rsidP="00B92B3C">
      <w:pPr>
        <w:numPr>
          <w:ilvl w:val="0"/>
          <w:numId w:val="2"/>
        </w:numPr>
        <w:ind w:left="567" w:hanging="567"/>
        <w:jc w:val="both"/>
        <w:rPr>
          <w:rFonts w:ascii="Arial" w:hAnsi="Arial" w:cs="Arial"/>
        </w:rPr>
      </w:pPr>
      <w:r w:rsidRPr="003857A0">
        <w:rPr>
          <w:rFonts w:ascii="Arial" w:hAnsi="Arial" w:cs="Arial"/>
        </w:rPr>
        <w:t>De conformidad con el artículo 23, numeral 3 del Reglamento</w:t>
      </w:r>
      <w:r w:rsidR="008D0CEC">
        <w:rPr>
          <w:rFonts w:ascii="Arial" w:hAnsi="Arial" w:cs="Arial"/>
        </w:rPr>
        <w:t xml:space="preserve"> que</w:t>
      </w:r>
      <w:r w:rsidRPr="003857A0">
        <w:rPr>
          <w:rFonts w:ascii="Arial" w:hAnsi="Arial" w:cs="Arial"/>
        </w:rPr>
        <w:t xml:space="preserve"> establece que</w:t>
      </w:r>
      <w:r w:rsidR="00BB384E" w:rsidRPr="003857A0">
        <w:rPr>
          <w:rFonts w:ascii="Arial" w:hAnsi="Arial" w:cs="Arial"/>
        </w:rPr>
        <w:t xml:space="preserve"> cuando coincida la </w:t>
      </w:r>
      <w:r w:rsidR="00BB384E" w:rsidRPr="00CE1884">
        <w:rPr>
          <w:rFonts w:ascii="Arial" w:hAnsi="Arial" w:cs="Arial"/>
        </w:rPr>
        <w:t>celebración de la campaña federal con campaña local,</w:t>
      </w:r>
      <w:r w:rsidRPr="00CE1884">
        <w:rPr>
          <w:rFonts w:ascii="Arial" w:hAnsi="Arial" w:cs="Arial"/>
        </w:rPr>
        <w:t xml:space="preserve"> se destinarán veintiséis minutos a la campaña federal y quince minutos a la campaña local</w:t>
      </w:r>
      <w:r w:rsidR="003857A0" w:rsidRPr="00CE1884">
        <w:rPr>
          <w:rFonts w:ascii="Arial" w:hAnsi="Arial" w:cs="Arial"/>
        </w:rPr>
        <w:t xml:space="preserve">, tomando en cuenta que el inicio de la campaña a Gobernador y las correspondientes a los cargos de Diputados Locales y Ayuntamientos </w:t>
      </w:r>
      <w:r w:rsidR="008D0CEC" w:rsidRPr="00CE1884">
        <w:rPr>
          <w:rFonts w:ascii="Arial" w:hAnsi="Arial" w:cs="Arial"/>
        </w:rPr>
        <w:t>tienen fechas de inicio distinta</w:t>
      </w:r>
      <w:r w:rsidR="003857A0" w:rsidRPr="00CE1884">
        <w:rPr>
          <w:rFonts w:ascii="Arial" w:hAnsi="Arial" w:cs="Arial"/>
        </w:rPr>
        <w:t>s</w:t>
      </w:r>
      <w:r w:rsidR="008D0CEC" w:rsidRPr="00CE1884">
        <w:rPr>
          <w:rFonts w:ascii="Arial" w:hAnsi="Arial" w:cs="Arial"/>
        </w:rPr>
        <w:t xml:space="preserve">. </w:t>
      </w:r>
    </w:p>
    <w:p w14:paraId="261ED65D" w14:textId="77777777" w:rsidR="008D0CEC" w:rsidRPr="00CE1884" w:rsidRDefault="008D0CEC" w:rsidP="008D0CEC">
      <w:pPr>
        <w:ind w:left="567"/>
        <w:jc w:val="both"/>
        <w:rPr>
          <w:rFonts w:ascii="Arial" w:hAnsi="Arial" w:cs="Arial"/>
        </w:rPr>
      </w:pPr>
    </w:p>
    <w:p w14:paraId="08127F63" w14:textId="5065029D" w:rsidR="0069258D" w:rsidRDefault="008D0CEC" w:rsidP="008D0CEC">
      <w:pPr>
        <w:ind w:left="567"/>
        <w:jc w:val="both"/>
        <w:rPr>
          <w:rFonts w:ascii="Arial" w:hAnsi="Arial" w:cs="Arial"/>
        </w:rPr>
      </w:pPr>
      <w:r w:rsidRPr="00CE1884">
        <w:rPr>
          <w:rFonts w:ascii="Arial" w:hAnsi="Arial" w:cs="Arial"/>
        </w:rPr>
        <w:lastRenderedPageBreak/>
        <w:t>Por ello, p</w:t>
      </w:r>
      <w:r w:rsidR="003857A0" w:rsidRPr="00CE1884">
        <w:rPr>
          <w:rFonts w:ascii="Arial" w:hAnsi="Arial" w:cs="Arial"/>
        </w:rPr>
        <w:t>ara la campaña federal aplicarán los escenarios</w:t>
      </w:r>
      <w:r w:rsidR="001F6042" w:rsidRPr="00CE1884">
        <w:rPr>
          <w:rFonts w:ascii="Arial" w:hAnsi="Arial" w:cs="Arial"/>
        </w:rPr>
        <w:t xml:space="preserve"> previstos en el considerando </w:t>
      </w:r>
      <w:r w:rsidR="005046DB" w:rsidRPr="00CE1884">
        <w:rPr>
          <w:rFonts w:ascii="Arial" w:hAnsi="Arial" w:cs="Arial"/>
        </w:rPr>
        <w:t>30</w:t>
      </w:r>
      <w:r w:rsidR="003857A0" w:rsidRPr="00CE1884">
        <w:rPr>
          <w:rFonts w:ascii="Arial" w:hAnsi="Arial" w:cs="Arial"/>
        </w:rPr>
        <w:t>, con</w:t>
      </w:r>
      <w:r w:rsidRPr="00CE1884">
        <w:rPr>
          <w:rFonts w:ascii="Arial" w:hAnsi="Arial" w:cs="Arial"/>
        </w:rPr>
        <w:t xml:space="preserve"> los efectos en</w:t>
      </w:r>
      <w:r w:rsidR="003857A0" w:rsidRPr="00CE1884">
        <w:rPr>
          <w:rFonts w:ascii="Arial" w:hAnsi="Arial" w:cs="Arial"/>
        </w:rPr>
        <w:t xml:space="preserve"> la distribución</w:t>
      </w:r>
      <w:r w:rsidRPr="00CE1884">
        <w:rPr>
          <w:rFonts w:ascii="Arial" w:hAnsi="Arial" w:cs="Arial"/>
        </w:rPr>
        <w:t xml:space="preserve"> del tiempo exclusivamente</w:t>
      </w:r>
      <w:r w:rsidR="003857A0" w:rsidRPr="00CE1884">
        <w:rPr>
          <w:rFonts w:ascii="Arial" w:hAnsi="Arial" w:cs="Arial"/>
        </w:rPr>
        <w:t xml:space="preserve"> en la</w:t>
      </w:r>
      <w:r w:rsidRPr="00CE1884">
        <w:rPr>
          <w:rFonts w:ascii="Arial" w:hAnsi="Arial" w:cs="Arial"/>
        </w:rPr>
        <w:t>s ó</w:t>
      </w:r>
      <w:r w:rsidR="003857A0" w:rsidRPr="00CE1884">
        <w:rPr>
          <w:rFonts w:ascii="Arial" w:hAnsi="Arial" w:cs="Arial"/>
        </w:rPr>
        <w:t>rden</w:t>
      </w:r>
      <w:r w:rsidRPr="00CE1884">
        <w:rPr>
          <w:rFonts w:ascii="Arial" w:hAnsi="Arial" w:cs="Arial"/>
        </w:rPr>
        <w:t>es</w:t>
      </w:r>
      <w:r w:rsidR="003857A0" w:rsidRPr="00CE1884">
        <w:rPr>
          <w:rFonts w:ascii="Arial" w:hAnsi="Arial" w:cs="Arial"/>
        </w:rPr>
        <w:t xml:space="preserve"> de transmisión según los registros</w:t>
      </w:r>
      <w:r w:rsidRPr="00CE1884">
        <w:rPr>
          <w:rFonts w:ascii="Arial" w:hAnsi="Arial" w:cs="Arial"/>
        </w:rPr>
        <w:t xml:space="preserve"> de candidatos independientes</w:t>
      </w:r>
      <w:r w:rsidR="003857A0" w:rsidRPr="00CE1884">
        <w:rPr>
          <w:rFonts w:ascii="Arial" w:hAnsi="Arial" w:cs="Arial"/>
        </w:rPr>
        <w:t xml:space="preserve"> por tipo de cargo</w:t>
      </w:r>
      <w:r w:rsidRPr="00CE1884">
        <w:rPr>
          <w:rFonts w:ascii="Arial" w:hAnsi="Arial" w:cs="Arial"/>
        </w:rPr>
        <w:t>,</w:t>
      </w:r>
      <w:r w:rsidR="003857A0" w:rsidRPr="00CE1884">
        <w:rPr>
          <w:rFonts w:ascii="Arial" w:hAnsi="Arial" w:cs="Arial"/>
        </w:rPr>
        <w:t xml:space="preserve"> </w:t>
      </w:r>
      <w:r w:rsidR="001F6042" w:rsidRPr="00CE1884">
        <w:rPr>
          <w:rFonts w:ascii="Arial" w:hAnsi="Arial" w:cs="Arial"/>
        </w:rPr>
        <w:t>previstos en el considerando 3</w:t>
      </w:r>
      <w:r w:rsidR="005046DB" w:rsidRPr="00CE1884">
        <w:rPr>
          <w:rFonts w:ascii="Arial" w:hAnsi="Arial" w:cs="Arial"/>
        </w:rPr>
        <w:t>1</w:t>
      </w:r>
      <w:r w:rsidRPr="00CE1884">
        <w:rPr>
          <w:rFonts w:ascii="Arial" w:hAnsi="Arial" w:cs="Arial"/>
        </w:rPr>
        <w:t>;</w:t>
      </w:r>
      <w:r w:rsidR="003857A0" w:rsidRPr="00CE1884">
        <w:rPr>
          <w:rFonts w:ascii="Arial" w:hAnsi="Arial" w:cs="Arial"/>
        </w:rPr>
        <w:t xml:space="preserve"> </w:t>
      </w:r>
      <w:r w:rsidRPr="00CE1884">
        <w:rPr>
          <w:rFonts w:ascii="Arial" w:hAnsi="Arial" w:cs="Arial"/>
        </w:rPr>
        <w:t xml:space="preserve">y </w:t>
      </w:r>
      <w:r w:rsidR="003857A0" w:rsidRPr="00CE1884">
        <w:rPr>
          <w:rFonts w:ascii="Arial" w:hAnsi="Arial" w:cs="Arial"/>
        </w:rPr>
        <w:t>para las campañas locales</w:t>
      </w:r>
      <w:r w:rsidRPr="00CE1884">
        <w:rPr>
          <w:rFonts w:ascii="Arial" w:hAnsi="Arial" w:cs="Arial"/>
        </w:rPr>
        <w:t xml:space="preserve"> los efectos en la distribución del tiempo serán previstos también en las mismas órdenes de transmisión</w:t>
      </w:r>
      <w:r w:rsidR="003857A0" w:rsidRPr="00CE1884">
        <w:rPr>
          <w:rFonts w:ascii="Arial" w:hAnsi="Arial" w:cs="Arial"/>
        </w:rPr>
        <w:t xml:space="preserve"> </w:t>
      </w:r>
      <w:r w:rsidRPr="00CE1884">
        <w:rPr>
          <w:rFonts w:ascii="Arial" w:hAnsi="Arial" w:cs="Arial"/>
        </w:rPr>
        <w:t>conforme</w:t>
      </w:r>
      <w:r w:rsidR="003857A0" w:rsidRPr="00CE1884">
        <w:rPr>
          <w:rFonts w:ascii="Arial" w:hAnsi="Arial" w:cs="Arial"/>
        </w:rPr>
        <w:t xml:space="preserve"> a lo siguiente:</w:t>
      </w:r>
      <w:r w:rsidR="0069258D" w:rsidRPr="003857A0">
        <w:rPr>
          <w:rFonts w:ascii="Arial" w:hAnsi="Arial" w:cs="Arial"/>
        </w:rPr>
        <w:t xml:space="preserve"> </w:t>
      </w:r>
    </w:p>
    <w:p w14:paraId="2F89C4CF" w14:textId="77777777" w:rsidR="00E25910" w:rsidRDefault="00E25910" w:rsidP="008D0CEC">
      <w:pPr>
        <w:ind w:left="567"/>
        <w:jc w:val="both"/>
        <w:rPr>
          <w:rFonts w:ascii="Arial" w:hAnsi="Arial" w:cs="Arial"/>
        </w:rPr>
      </w:pPr>
    </w:p>
    <w:p w14:paraId="48ADA506" w14:textId="77777777" w:rsidR="003857A0" w:rsidRPr="003857A0" w:rsidRDefault="003857A0" w:rsidP="00B92B3C">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9258D" w:rsidRPr="00FD7C7C" w14:paraId="1709B5E2" w14:textId="77777777" w:rsidTr="0069258D">
        <w:trPr>
          <w:trHeight w:val="330"/>
          <w:jc w:val="center"/>
        </w:trPr>
        <w:tc>
          <w:tcPr>
            <w:tcW w:w="2268" w:type="dxa"/>
            <w:tcBorders>
              <w:top w:val="nil"/>
              <w:left w:val="nil"/>
              <w:bottom w:val="nil"/>
              <w:right w:val="nil"/>
            </w:tcBorders>
            <w:shd w:val="clear" w:color="000000" w:fill="C00000"/>
            <w:vAlign w:val="center"/>
            <w:hideMark/>
          </w:tcPr>
          <w:p w14:paraId="48A0A987"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56946B6B"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6E9DDBC"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4EC446C" w14:textId="77777777" w:rsidR="0069258D" w:rsidRPr="00FD7C7C" w:rsidRDefault="0069258D"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69258D" w:rsidRPr="00FD7C7C" w14:paraId="07CADC94" w14:textId="77777777" w:rsidTr="0069258D">
        <w:trPr>
          <w:trHeight w:val="330"/>
          <w:jc w:val="center"/>
        </w:trPr>
        <w:tc>
          <w:tcPr>
            <w:tcW w:w="2268" w:type="dxa"/>
            <w:tcBorders>
              <w:top w:val="nil"/>
              <w:left w:val="nil"/>
              <w:bottom w:val="nil"/>
              <w:right w:val="nil"/>
            </w:tcBorders>
            <w:shd w:val="clear" w:color="auto" w:fill="auto"/>
            <w:noWrap/>
            <w:vAlign w:val="center"/>
          </w:tcPr>
          <w:p w14:paraId="6A935FFD" w14:textId="77777777" w:rsidR="0069258D" w:rsidRPr="00FD7C7C" w:rsidRDefault="0069258D"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tcPr>
          <w:p w14:paraId="32D6524A" w14:textId="77777777" w:rsidR="0069258D" w:rsidRPr="00FD7C7C" w:rsidRDefault="0069258D"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14:paraId="631FB181" w14:textId="7CEFDF6F" w:rsidR="0069258D" w:rsidRPr="00FD7C7C" w:rsidRDefault="009B4E89" w:rsidP="0069258D">
            <w:pPr>
              <w:jc w:val="center"/>
              <w:rPr>
                <w:rFonts w:ascii="Calibri" w:hAnsi="Calibri"/>
                <w:color w:val="000000"/>
                <w:sz w:val="20"/>
                <w:szCs w:val="20"/>
                <w:lang w:eastAsia="es-MX"/>
              </w:rPr>
            </w:pPr>
            <w:r>
              <w:rPr>
                <w:rFonts w:ascii="Calibri" w:hAnsi="Calibri"/>
                <w:color w:val="000000"/>
                <w:sz w:val="20"/>
                <w:szCs w:val="20"/>
                <w:lang w:eastAsia="es-MX"/>
              </w:rPr>
              <w:t>13</w:t>
            </w:r>
            <w:r w:rsidR="0069258D" w:rsidRPr="00FD7C7C">
              <w:rPr>
                <w:rFonts w:ascii="Calibri" w:hAnsi="Calibri"/>
                <w:color w:val="000000"/>
                <w:sz w:val="20"/>
                <w:szCs w:val="20"/>
                <w:lang w:eastAsia="es-MX"/>
              </w:rPr>
              <w:t xml:space="preserve"> de mayo de 2018</w:t>
            </w:r>
          </w:p>
        </w:tc>
        <w:tc>
          <w:tcPr>
            <w:tcW w:w="1701" w:type="dxa"/>
            <w:tcBorders>
              <w:top w:val="nil"/>
              <w:left w:val="nil"/>
              <w:bottom w:val="nil"/>
              <w:right w:val="nil"/>
            </w:tcBorders>
            <w:shd w:val="clear" w:color="auto" w:fill="auto"/>
            <w:noWrap/>
            <w:vAlign w:val="center"/>
          </w:tcPr>
          <w:p w14:paraId="51E98CC9" w14:textId="6B18274E" w:rsidR="0069258D" w:rsidRPr="00FD7C7C" w:rsidRDefault="009B4E89" w:rsidP="0069258D">
            <w:pPr>
              <w:jc w:val="center"/>
              <w:rPr>
                <w:rFonts w:ascii="Calibri" w:hAnsi="Calibri"/>
                <w:color w:val="000000"/>
                <w:sz w:val="20"/>
                <w:szCs w:val="20"/>
                <w:lang w:eastAsia="es-MX"/>
              </w:rPr>
            </w:pPr>
            <w:r>
              <w:rPr>
                <w:rFonts w:ascii="Calibri" w:hAnsi="Calibri"/>
                <w:color w:val="000000"/>
                <w:sz w:val="20"/>
                <w:szCs w:val="20"/>
                <w:lang w:eastAsia="es-MX"/>
              </w:rPr>
              <w:t>15</w:t>
            </w:r>
            <w:r w:rsidR="0069258D" w:rsidRPr="00FD7C7C">
              <w:rPr>
                <w:rFonts w:ascii="Calibri" w:hAnsi="Calibri"/>
                <w:color w:val="000000"/>
                <w:sz w:val="20"/>
                <w:szCs w:val="20"/>
                <w:lang w:eastAsia="es-MX"/>
              </w:rPr>
              <w:t xml:space="preserve"> días</w:t>
            </w:r>
          </w:p>
        </w:tc>
      </w:tr>
    </w:tbl>
    <w:p w14:paraId="0C7CE047" w14:textId="77777777" w:rsidR="0069258D" w:rsidRDefault="0069258D" w:rsidP="00A3075A">
      <w:pPr>
        <w:jc w:val="both"/>
        <w:rPr>
          <w:rFonts w:ascii="Arial" w:hAnsi="Arial" w:cs="Arial"/>
        </w:rPr>
      </w:pPr>
    </w:p>
    <w:p w14:paraId="7ABEDB73" w14:textId="77777777" w:rsidR="00E25910" w:rsidRDefault="00E25910" w:rsidP="00A3075A">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D0CEC" w:rsidRPr="0069258D" w14:paraId="087788C9" w14:textId="77777777" w:rsidTr="0002572D">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14:paraId="2DB4B459" w14:textId="77777777" w:rsidR="008D0CEC" w:rsidRDefault="008D0CEC" w:rsidP="0002572D">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LOCAL (Solo candidatos a Gobernador)</w:t>
            </w:r>
          </w:p>
        </w:tc>
      </w:tr>
      <w:tr w:rsidR="008D0CEC" w:rsidRPr="0069258D" w14:paraId="2739E1B7" w14:textId="77777777" w:rsidTr="008D0CEC">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14:paraId="6CC74150" w14:textId="77777777" w:rsidR="008D0CEC" w:rsidRPr="0069258D" w:rsidRDefault="008D0CEC" w:rsidP="0002572D">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 xml:space="preserve">Número de CI para </w:t>
            </w:r>
            <w:r w:rsidRPr="0069258D">
              <w:rPr>
                <w:rFonts w:ascii="Arial" w:hAnsi="Arial" w:cs="Arial"/>
                <w:b/>
                <w:bCs/>
                <w:color w:val="FFFFFF" w:themeColor="background1"/>
                <w:sz w:val="20"/>
                <w:szCs w:val="20"/>
                <w:lang w:val="es-MX" w:eastAsia="es-MX"/>
              </w:rPr>
              <w:t>Gobernador</w:t>
            </w:r>
          </w:p>
        </w:tc>
        <w:tc>
          <w:tcPr>
            <w:tcW w:w="2948" w:type="dxa"/>
            <w:tcBorders>
              <w:top w:val="nil"/>
              <w:left w:val="nil"/>
              <w:bottom w:val="single" w:sz="8" w:space="0" w:color="auto"/>
              <w:right w:val="single" w:sz="8" w:space="0" w:color="auto"/>
            </w:tcBorders>
            <w:shd w:val="clear" w:color="auto" w:fill="C00000"/>
            <w:noWrap/>
            <w:vAlign w:val="center"/>
            <w:hideMark/>
          </w:tcPr>
          <w:p w14:paraId="3321800B" w14:textId="77777777" w:rsidR="008D0CEC" w:rsidRPr="0069258D" w:rsidRDefault="008D0CEC" w:rsidP="0002572D">
            <w:pPr>
              <w:jc w:val="center"/>
              <w:rPr>
                <w:rFonts w:ascii="Arial" w:hAnsi="Arial" w:cs="Arial"/>
                <w:b/>
                <w:bCs/>
                <w:color w:val="FFFFFF" w:themeColor="background1"/>
                <w:sz w:val="20"/>
                <w:szCs w:val="20"/>
                <w:lang w:val="es-MX" w:eastAsia="es-MX"/>
              </w:rPr>
            </w:pPr>
            <w:r w:rsidRPr="0069258D">
              <w:rPr>
                <w:rFonts w:ascii="Arial" w:hAnsi="Arial" w:cs="Arial"/>
                <w:b/>
                <w:bCs/>
                <w:color w:val="FFFFFF" w:themeColor="background1"/>
                <w:sz w:val="20"/>
                <w:szCs w:val="20"/>
                <w:lang w:val="es-MX" w:eastAsia="es-MX"/>
              </w:rPr>
              <w:t>Efecto</w:t>
            </w:r>
          </w:p>
        </w:tc>
      </w:tr>
      <w:tr w:rsidR="008D0CEC" w:rsidRPr="0069258D" w14:paraId="21BA7958"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294FA66"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585721D9" w14:textId="77777777" w:rsidR="008D0CEC" w:rsidRPr="0069258D" w:rsidRDefault="008D0CEC" w:rsidP="0002572D">
            <w:pPr>
              <w:rPr>
                <w:rFonts w:ascii="Calibri" w:hAnsi="Calibri"/>
                <w:color w:val="000000"/>
                <w:sz w:val="20"/>
                <w:szCs w:val="20"/>
                <w:lang w:val="es-MX" w:eastAsia="es-MX"/>
              </w:rPr>
            </w:pPr>
            <w:r w:rsidRPr="0069258D">
              <w:rPr>
                <w:rFonts w:ascii="Calibri" w:hAnsi="Calibri"/>
                <w:color w:val="000000"/>
                <w:sz w:val="20"/>
                <w:szCs w:val="20"/>
                <w:lang w:val="es-MX" w:eastAsia="es-MX"/>
              </w:rPr>
              <w:t>100% igualitario entre los PP</w:t>
            </w:r>
          </w:p>
        </w:tc>
      </w:tr>
      <w:tr w:rsidR="008D0CEC" w:rsidRPr="0069258D" w14:paraId="4F3F7641"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9CDF3F2"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3D144FA0" w14:textId="77777777" w:rsidR="008D0CEC" w:rsidRPr="0069258D" w:rsidRDefault="008D0CEC" w:rsidP="0002572D">
            <w:pPr>
              <w:rPr>
                <w:rFonts w:ascii="Calibri" w:hAnsi="Calibri"/>
                <w:color w:val="000000"/>
                <w:sz w:val="20"/>
                <w:szCs w:val="20"/>
                <w:lang w:val="es-MX" w:eastAsia="es-MX"/>
              </w:rPr>
            </w:pPr>
            <w:r w:rsidRPr="0069258D">
              <w:rPr>
                <w:rFonts w:ascii="Calibri" w:hAnsi="Calibri"/>
                <w:color w:val="000000"/>
                <w:sz w:val="20"/>
                <w:szCs w:val="20"/>
                <w:lang w:val="es-MX" w:eastAsia="es-MX"/>
              </w:rPr>
              <w:t xml:space="preserve">50% a </w:t>
            </w:r>
            <w:r>
              <w:rPr>
                <w:rFonts w:ascii="Calibri" w:hAnsi="Calibri"/>
                <w:color w:val="000000"/>
                <w:sz w:val="20"/>
                <w:szCs w:val="20"/>
                <w:lang w:val="es-MX" w:eastAsia="es-MX"/>
              </w:rPr>
              <w:t xml:space="preserve">C. </w:t>
            </w:r>
            <w:r w:rsidRPr="0069258D">
              <w:rPr>
                <w:rFonts w:ascii="Calibri" w:hAnsi="Calibri"/>
                <w:color w:val="000000"/>
                <w:sz w:val="20"/>
                <w:szCs w:val="20"/>
                <w:lang w:val="es-MX" w:eastAsia="es-MX"/>
              </w:rPr>
              <w:t>Gobernador  y 50% a PP</w:t>
            </w:r>
          </w:p>
        </w:tc>
      </w:tr>
      <w:tr w:rsidR="008D0CEC" w:rsidRPr="0069258D" w14:paraId="75F6F934"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0A8803E" w14:textId="77777777" w:rsidR="008D0CEC" w:rsidRPr="0069258D" w:rsidRDefault="008D0CEC" w:rsidP="0002572D">
            <w:pPr>
              <w:jc w:val="center"/>
              <w:rPr>
                <w:rFonts w:ascii="Calibri" w:hAnsi="Calibri"/>
                <w:color w:val="000000"/>
                <w:sz w:val="20"/>
                <w:szCs w:val="20"/>
                <w:lang w:val="es-MX" w:eastAsia="es-MX"/>
              </w:rPr>
            </w:pPr>
            <w:r w:rsidRPr="0069258D">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6B4CA230" w14:textId="77777777" w:rsidR="008D0CEC" w:rsidRPr="0069258D" w:rsidRDefault="008D0CEC" w:rsidP="0002572D">
            <w:pPr>
              <w:rPr>
                <w:rFonts w:ascii="Calibri" w:hAnsi="Calibri"/>
                <w:color w:val="000000"/>
                <w:sz w:val="20"/>
                <w:szCs w:val="20"/>
                <w:lang w:val="es-MX" w:eastAsia="es-MX"/>
              </w:rPr>
            </w:pPr>
            <w:r w:rsidRPr="0069258D">
              <w:rPr>
                <w:rFonts w:ascii="Calibri" w:hAnsi="Calibri"/>
                <w:color w:val="000000"/>
                <w:sz w:val="20"/>
                <w:szCs w:val="20"/>
                <w:lang w:val="es-MX" w:eastAsia="es-MX"/>
              </w:rPr>
              <w:t xml:space="preserve">100% entre </w:t>
            </w:r>
            <w:r>
              <w:rPr>
                <w:rFonts w:ascii="Calibri" w:hAnsi="Calibri"/>
                <w:color w:val="000000"/>
                <w:sz w:val="20"/>
                <w:szCs w:val="20"/>
                <w:lang w:val="es-MX" w:eastAsia="es-MX"/>
              </w:rPr>
              <w:t xml:space="preserve">C. </w:t>
            </w:r>
            <w:r w:rsidRPr="0069258D">
              <w:rPr>
                <w:rFonts w:ascii="Calibri" w:hAnsi="Calibri"/>
                <w:color w:val="000000"/>
                <w:sz w:val="20"/>
                <w:szCs w:val="20"/>
                <w:lang w:val="es-MX" w:eastAsia="es-MX"/>
              </w:rPr>
              <w:t>Gobernadores</w:t>
            </w:r>
          </w:p>
        </w:tc>
      </w:tr>
    </w:tbl>
    <w:p w14:paraId="1EC34424" w14:textId="77777777" w:rsidR="008D0CEC" w:rsidRDefault="008D0CEC" w:rsidP="00A3075A">
      <w:pPr>
        <w:jc w:val="both"/>
        <w:rPr>
          <w:rFonts w:ascii="Arial" w:hAnsi="Arial" w:cs="Arial"/>
        </w:rPr>
      </w:pPr>
    </w:p>
    <w:p w14:paraId="4419E37B" w14:textId="77777777" w:rsidR="008D0CEC" w:rsidRDefault="008D0CEC" w:rsidP="00A3075A">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B29B7" w:rsidRPr="00FD7C7C" w14:paraId="7C3695D5" w14:textId="77777777" w:rsidTr="0069258D">
        <w:trPr>
          <w:trHeight w:val="330"/>
          <w:jc w:val="center"/>
        </w:trPr>
        <w:tc>
          <w:tcPr>
            <w:tcW w:w="2268" w:type="dxa"/>
            <w:tcBorders>
              <w:top w:val="nil"/>
              <w:left w:val="nil"/>
              <w:bottom w:val="nil"/>
              <w:right w:val="nil"/>
            </w:tcBorders>
            <w:shd w:val="clear" w:color="000000" w:fill="C00000"/>
            <w:vAlign w:val="center"/>
            <w:hideMark/>
          </w:tcPr>
          <w:p w14:paraId="3038CDAF"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0E3790EA"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4BF086D"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FB2DF8B" w14:textId="77777777" w:rsidR="005B29B7" w:rsidRPr="00FD7C7C" w:rsidRDefault="005B29B7" w:rsidP="0069258D">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B29B7" w:rsidRPr="00FD7C7C" w14:paraId="1D5FAF3D" w14:textId="77777777" w:rsidTr="0069258D">
        <w:trPr>
          <w:trHeight w:val="330"/>
          <w:jc w:val="center"/>
        </w:trPr>
        <w:tc>
          <w:tcPr>
            <w:tcW w:w="2268" w:type="dxa"/>
            <w:tcBorders>
              <w:top w:val="nil"/>
              <w:left w:val="nil"/>
              <w:bottom w:val="nil"/>
              <w:right w:val="nil"/>
            </w:tcBorders>
            <w:shd w:val="clear" w:color="auto" w:fill="auto"/>
            <w:noWrap/>
            <w:vAlign w:val="center"/>
          </w:tcPr>
          <w:p w14:paraId="551F1160" w14:textId="77777777" w:rsidR="005B29B7" w:rsidRPr="00FD7C7C" w:rsidRDefault="005B29B7" w:rsidP="0069258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local coincidente Gobernador, Diputados y Ayuntamientos</w:t>
            </w:r>
          </w:p>
        </w:tc>
        <w:tc>
          <w:tcPr>
            <w:tcW w:w="2410" w:type="dxa"/>
            <w:tcBorders>
              <w:top w:val="nil"/>
              <w:left w:val="nil"/>
              <w:bottom w:val="nil"/>
              <w:right w:val="nil"/>
            </w:tcBorders>
            <w:shd w:val="clear" w:color="auto" w:fill="auto"/>
            <w:noWrap/>
            <w:vAlign w:val="center"/>
          </w:tcPr>
          <w:p w14:paraId="23EA799A" w14:textId="6D584186" w:rsidR="005B29B7" w:rsidRPr="00FD7C7C" w:rsidRDefault="00581FBF" w:rsidP="0069258D">
            <w:pPr>
              <w:jc w:val="center"/>
              <w:rPr>
                <w:rFonts w:ascii="Calibri" w:hAnsi="Calibri"/>
                <w:color w:val="000000"/>
                <w:sz w:val="20"/>
                <w:szCs w:val="20"/>
                <w:lang w:eastAsia="es-MX"/>
              </w:rPr>
            </w:pPr>
            <w:r>
              <w:rPr>
                <w:rFonts w:ascii="Calibri" w:hAnsi="Calibri"/>
                <w:color w:val="000000"/>
                <w:sz w:val="20"/>
                <w:szCs w:val="20"/>
                <w:lang w:eastAsia="es-MX"/>
              </w:rPr>
              <w:t>14</w:t>
            </w:r>
            <w:r w:rsidR="005B29B7" w:rsidRPr="00FD7C7C">
              <w:rPr>
                <w:rFonts w:ascii="Calibri" w:hAnsi="Calibri"/>
                <w:color w:val="000000"/>
                <w:sz w:val="20"/>
                <w:szCs w:val="20"/>
                <w:lang w:eastAsia="es-MX"/>
              </w:rPr>
              <w:t xml:space="preserve"> de mayo de 2018</w:t>
            </w:r>
          </w:p>
        </w:tc>
        <w:tc>
          <w:tcPr>
            <w:tcW w:w="2552" w:type="dxa"/>
            <w:tcBorders>
              <w:top w:val="nil"/>
              <w:left w:val="nil"/>
              <w:bottom w:val="nil"/>
              <w:right w:val="nil"/>
            </w:tcBorders>
            <w:shd w:val="clear" w:color="auto" w:fill="auto"/>
            <w:noWrap/>
            <w:vAlign w:val="center"/>
          </w:tcPr>
          <w:p w14:paraId="7547C7BB" w14:textId="77777777" w:rsidR="005B29B7" w:rsidRPr="00FD7C7C" w:rsidRDefault="005B29B7" w:rsidP="0069258D">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p>
        </w:tc>
        <w:tc>
          <w:tcPr>
            <w:tcW w:w="1701" w:type="dxa"/>
            <w:tcBorders>
              <w:top w:val="nil"/>
              <w:left w:val="nil"/>
              <w:bottom w:val="nil"/>
              <w:right w:val="nil"/>
            </w:tcBorders>
            <w:shd w:val="clear" w:color="auto" w:fill="auto"/>
            <w:noWrap/>
            <w:vAlign w:val="center"/>
          </w:tcPr>
          <w:p w14:paraId="5DC65960" w14:textId="38D86C93" w:rsidR="005B29B7" w:rsidRPr="00FD7C7C" w:rsidRDefault="00A94F38" w:rsidP="0069258D">
            <w:pPr>
              <w:jc w:val="center"/>
              <w:rPr>
                <w:rFonts w:ascii="Calibri" w:hAnsi="Calibri"/>
                <w:color w:val="000000"/>
                <w:sz w:val="20"/>
                <w:szCs w:val="20"/>
                <w:lang w:eastAsia="es-MX"/>
              </w:rPr>
            </w:pPr>
            <w:r>
              <w:rPr>
                <w:rFonts w:ascii="Calibri" w:hAnsi="Calibri"/>
                <w:color w:val="000000"/>
                <w:sz w:val="20"/>
                <w:szCs w:val="20"/>
                <w:lang w:eastAsia="es-MX"/>
              </w:rPr>
              <w:t>45</w:t>
            </w:r>
            <w:r w:rsidR="005B29B7" w:rsidRPr="00FD7C7C">
              <w:rPr>
                <w:rFonts w:ascii="Calibri" w:hAnsi="Calibri"/>
                <w:color w:val="000000"/>
                <w:sz w:val="20"/>
                <w:szCs w:val="20"/>
                <w:lang w:eastAsia="es-MX"/>
              </w:rPr>
              <w:t xml:space="preserve"> días</w:t>
            </w:r>
          </w:p>
        </w:tc>
      </w:tr>
    </w:tbl>
    <w:p w14:paraId="7AD27832" w14:textId="77777777" w:rsidR="005B29B7" w:rsidRDefault="005B29B7" w:rsidP="005B29B7">
      <w:pPr>
        <w:jc w:val="both"/>
        <w:rPr>
          <w:rFonts w:ascii="Arial" w:hAnsi="Arial" w:cs="Arial"/>
        </w:rPr>
      </w:pPr>
    </w:p>
    <w:p w14:paraId="775A097A" w14:textId="77777777" w:rsidR="00A3075A" w:rsidRDefault="00A3075A" w:rsidP="005B29B7">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A3075A" w:rsidRPr="00A47018" w14:paraId="1AE68253" w14:textId="77777777" w:rsidTr="003F3FFF">
        <w:trPr>
          <w:trHeight w:val="43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14:paraId="7CE93D6D" w14:textId="77777777" w:rsidR="00A3075A" w:rsidRPr="00E004D5" w:rsidRDefault="00A3075A" w:rsidP="00552E92">
            <w:pPr>
              <w:jc w:val="center"/>
              <w:rPr>
                <w:rFonts w:ascii="Arial" w:hAnsi="Arial" w:cs="Arial"/>
                <w:b/>
                <w:bCs/>
                <w:color w:val="FFFFFF" w:themeColor="background1"/>
                <w:sz w:val="20"/>
                <w:szCs w:val="20"/>
                <w:lang w:val="es-MX" w:eastAsia="es-MX"/>
              </w:rPr>
            </w:pPr>
            <w:r w:rsidRPr="00E004D5">
              <w:rPr>
                <w:rFonts w:ascii="Arial" w:hAnsi="Arial" w:cs="Arial"/>
                <w:b/>
                <w:bCs/>
                <w:color w:val="FFFFFF" w:themeColor="background1"/>
                <w:sz w:val="20"/>
                <w:szCs w:val="20"/>
                <w:lang w:val="es-MX" w:eastAsia="es-MX"/>
              </w:rPr>
              <w:t>LOCAL (</w:t>
            </w:r>
            <w:r>
              <w:rPr>
                <w:rFonts w:ascii="Arial" w:hAnsi="Arial" w:cs="Arial"/>
                <w:b/>
                <w:bCs/>
                <w:color w:val="FFFFFF" w:themeColor="background1"/>
                <w:sz w:val="20"/>
                <w:szCs w:val="20"/>
                <w:lang w:val="es-MX" w:eastAsia="es-MX"/>
              </w:rPr>
              <w:t>con CI a los distintos cargos)</w:t>
            </w:r>
          </w:p>
        </w:tc>
      </w:tr>
      <w:tr w:rsidR="00A3075A" w:rsidRPr="00445A53" w14:paraId="06446AEB" w14:textId="77777777" w:rsidTr="003F3FFF">
        <w:trPr>
          <w:trHeight w:val="437"/>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14:paraId="18226A38" w14:textId="77777777" w:rsidR="00A3075A" w:rsidRPr="00552E92" w:rsidRDefault="00A3075A" w:rsidP="00552E92">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14:paraId="7B51A56E" w14:textId="77777777" w:rsidR="00A3075A" w:rsidRPr="00552E92" w:rsidRDefault="00A3075A" w:rsidP="00552E92">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Efecto</w:t>
            </w:r>
          </w:p>
        </w:tc>
      </w:tr>
      <w:tr w:rsidR="00A3075A" w:rsidRPr="00445A53" w14:paraId="5210DD10" w14:textId="77777777" w:rsidTr="003F3FFF">
        <w:trPr>
          <w:trHeight w:val="437"/>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14:paraId="09C679E3" w14:textId="77777777" w:rsidR="00A3075A" w:rsidRPr="00552E92" w:rsidRDefault="00A3075A" w:rsidP="00552E92">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14:paraId="1E3EBC01" w14:textId="77777777" w:rsidR="00A3075A" w:rsidRPr="00552E92" w:rsidRDefault="00A3075A" w:rsidP="00552E92">
            <w:pPr>
              <w:jc w:val="center"/>
              <w:rPr>
                <w:rFonts w:ascii="Arial" w:hAnsi="Arial" w:cs="Arial"/>
                <w:b/>
                <w:bCs/>
                <w:color w:val="FFFFFF" w:themeColor="background1"/>
                <w:sz w:val="20"/>
                <w:szCs w:val="20"/>
                <w:lang w:val="es-MX" w:eastAsia="es-MX"/>
              </w:rPr>
            </w:pPr>
            <w:proofErr w:type="spellStart"/>
            <w:r w:rsidRPr="00552E92">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14:paraId="67BF313A" w14:textId="77777777" w:rsidR="00A3075A" w:rsidRPr="00552E92" w:rsidRDefault="00A3075A" w:rsidP="00552E92">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14:paraId="2CD0671F" w14:textId="77777777" w:rsidR="00A3075A" w:rsidRPr="00552E92" w:rsidRDefault="00A3075A" w:rsidP="00552E92">
            <w:pPr>
              <w:jc w:val="center"/>
              <w:rPr>
                <w:rFonts w:ascii="Arial" w:hAnsi="Arial" w:cs="Arial"/>
                <w:b/>
                <w:bCs/>
                <w:color w:val="FFFFFF" w:themeColor="background1"/>
                <w:sz w:val="20"/>
                <w:szCs w:val="20"/>
                <w:lang w:val="es-MX" w:eastAsia="es-MX"/>
              </w:rPr>
            </w:pPr>
          </w:p>
        </w:tc>
      </w:tr>
      <w:tr w:rsidR="00A3075A" w:rsidRPr="00445A53" w14:paraId="3363971E"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BFD8F9E"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797B944F"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14F59AE8"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D4461AB"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igualitario entre los PP</w:t>
            </w:r>
          </w:p>
        </w:tc>
      </w:tr>
      <w:tr w:rsidR="00A3075A" w:rsidRPr="00445A53" w14:paraId="4A77EB82"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EA92401"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09D7067E"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1920D83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C141BB7"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Ayuntamientos y 50% a PP</w:t>
            </w:r>
          </w:p>
        </w:tc>
      </w:tr>
      <w:tr w:rsidR="00A3075A" w:rsidRPr="00445A53" w14:paraId="6D4C7E03"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592C49F"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1A8E054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556CE52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4D9F249D"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entre Ayuntamientos igualitario</w:t>
            </w:r>
          </w:p>
        </w:tc>
      </w:tr>
      <w:tr w:rsidR="00A3075A" w:rsidRPr="00445A53" w14:paraId="03F48AF8"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A8B374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39D42769"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1AF8BCB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536C7C97"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xml:space="preserve"> y 50% a PP</w:t>
            </w:r>
          </w:p>
        </w:tc>
      </w:tr>
      <w:tr w:rsidR="00A3075A" w:rsidRPr="00445A53" w14:paraId="776B2554"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78404F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lastRenderedPageBreak/>
              <w:t>0</w:t>
            </w:r>
          </w:p>
        </w:tc>
        <w:tc>
          <w:tcPr>
            <w:tcW w:w="883" w:type="dxa"/>
            <w:tcBorders>
              <w:top w:val="nil"/>
              <w:left w:val="nil"/>
              <w:bottom w:val="single" w:sz="4" w:space="0" w:color="auto"/>
              <w:right w:val="single" w:sz="4" w:space="0" w:color="auto"/>
            </w:tcBorders>
            <w:shd w:val="clear" w:color="auto" w:fill="auto"/>
            <w:noWrap/>
            <w:vAlign w:val="bottom"/>
            <w:hideMark/>
          </w:tcPr>
          <w:p w14:paraId="7EBF4C6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0BE2C8A3"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637D821"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A3075A" w:rsidRPr="00445A53" w14:paraId="0849618E"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484025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3759F8E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11AE8C1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7040FD7C"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A3075A" w:rsidRPr="00445A53" w14:paraId="44113563"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230407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10258101"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9D2B53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737E019F"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100% entre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A3075A" w:rsidRPr="00445A53" w14:paraId="3CF0C7E4"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339DDE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3E038119"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277C782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6D1AEC86"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A3075A" w:rsidRPr="00445A53" w14:paraId="708D9C9B"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C314F5D"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0ABEA55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4ED8B1B9"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6A26E0DE"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A3075A" w:rsidRPr="00445A53" w14:paraId="5FC8EB1D"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3BDDF19"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26246E11"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5E9F4D8D"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06F1016"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PP</w:t>
            </w:r>
          </w:p>
        </w:tc>
      </w:tr>
      <w:tr w:rsidR="00A3075A" w:rsidRPr="00445A53" w14:paraId="59969793"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9F0B08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61B1ABBF"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7816A3C3"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79566D4"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A3075A" w:rsidRPr="00445A53" w14:paraId="3CEA6289"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141C3F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53077AE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6101BA4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1A54A92A"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A3075A" w:rsidRPr="00445A53" w14:paraId="62FC2B9F"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6D2F70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665C093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73DB0B06"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3542E947"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A3075A" w:rsidRPr="00445A53" w14:paraId="3488C3A5"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F22630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653CFAF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F74112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52C3971B"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428514D5"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DC66CCD"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4048E8D6"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4819370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0A60E6DB"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2F3D7618"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67D0ED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06AF115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53827A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5655A8E6"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A3075A" w:rsidRPr="00445A53" w14:paraId="5F71FCAC"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3E837D4"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5EB2BA4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9A1E03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2224237B"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6571FD9D"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2F74E44"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5482633D"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29260184"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3214DD13"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67E4F46F"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11B5676"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70D0D251"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16216B6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B214F1E"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entre Gobernadores</w:t>
            </w:r>
          </w:p>
        </w:tc>
      </w:tr>
      <w:tr w:rsidR="00A3075A" w:rsidRPr="00445A53" w14:paraId="444436F2"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5822B8D"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7DCDA94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55E3AF3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AC64B52"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A3075A" w:rsidRPr="00445A53" w14:paraId="52A5219A"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7FCB79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051AB408"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6C794A88"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042D2305"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A3075A" w:rsidRPr="00445A53" w14:paraId="26F6DF4B"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406DFE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36C92572"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5DAE4F8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032E6C21"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A3075A" w:rsidRPr="00445A53" w14:paraId="744EAE22"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7E107A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3EEF867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0606FD58"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5531D895"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6974889A"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97B3EA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58200AC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0493F6A"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7512B346"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54E99106"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6A965AC"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1BAE364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564FD84"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0E5E5B84"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A3075A" w:rsidRPr="00445A53" w14:paraId="6324E49B"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F6D6441"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42ABD99F"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55C87197"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05BA9CFA"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A3075A" w:rsidRPr="00445A53" w14:paraId="2BCA147F" w14:textId="77777777" w:rsidTr="003F3FFF">
        <w:trPr>
          <w:trHeight w:val="437"/>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962FA95"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0533EBAB"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33E4A1D0" w14:textId="77777777" w:rsidR="00A3075A" w:rsidRPr="00552E92" w:rsidRDefault="00A3075A" w:rsidP="00552E92">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65208639" w14:textId="77777777" w:rsidR="00A3075A" w:rsidRPr="00552E92" w:rsidRDefault="00A3075A" w:rsidP="00552E92">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bl>
    <w:p w14:paraId="0281132C" w14:textId="77777777" w:rsidR="00445A53" w:rsidRPr="00445A53" w:rsidRDefault="00445A53" w:rsidP="005B29B7">
      <w:pPr>
        <w:jc w:val="both"/>
        <w:rPr>
          <w:rFonts w:ascii="Arial" w:hAnsi="Arial" w:cs="Arial"/>
          <w:b/>
        </w:rPr>
      </w:pPr>
    </w:p>
    <w:p w14:paraId="2CC939F4" w14:textId="77777777" w:rsidR="00445A53" w:rsidRDefault="00445A53" w:rsidP="00F751DE">
      <w:pPr>
        <w:numPr>
          <w:ilvl w:val="0"/>
          <w:numId w:val="2"/>
        </w:numPr>
        <w:ind w:left="567" w:hanging="567"/>
        <w:jc w:val="both"/>
        <w:rPr>
          <w:rFonts w:ascii="Arial" w:hAnsi="Arial" w:cs="Arial"/>
        </w:rPr>
      </w:pPr>
      <w:r>
        <w:rPr>
          <w:rFonts w:ascii="Arial" w:hAnsi="Arial" w:cs="Arial"/>
        </w:rPr>
        <w:t>El artículo 24</w:t>
      </w:r>
      <w:r w:rsidR="00837F9C">
        <w:rPr>
          <w:rFonts w:ascii="Arial" w:hAnsi="Arial" w:cs="Arial"/>
        </w:rPr>
        <w:t>,</w:t>
      </w:r>
      <w:r>
        <w:rPr>
          <w:rFonts w:ascii="Arial" w:hAnsi="Arial" w:cs="Arial"/>
        </w:rPr>
        <w:t xml:space="preserve">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3EC11D9C" w14:textId="77777777" w:rsidR="00445A53" w:rsidRDefault="00445A53" w:rsidP="00445A53">
      <w:pPr>
        <w:ind w:left="567"/>
        <w:jc w:val="both"/>
        <w:rPr>
          <w:rFonts w:ascii="Arial" w:hAnsi="Arial" w:cs="Arial"/>
        </w:rPr>
      </w:pPr>
    </w:p>
    <w:p w14:paraId="1199BD98" w14:textId="77777777" w:rsidR="00445A53" w:rsidRDefault="00445A53" w:rsidP="00E077B3">
      <w:pPr>
        <w:numPr>
          <w:ilvl w:val="0"/>
          <w:numId w:val="2"/>
        </w:numPr>
        <w:ind w:left="567" w:hanging="567"/>
        <w:jc w:val="both"/>
        <w:rPr>
          <w:rFonts w:ascii="Arial" w:hAnsi="Arial" w:cs="Arial"/>
        </w:rPr>
      </w:pPr>
      <w:r>
        <w:rPr>
          <w:rFonts w:ascii="Arial" w:hAnsi="Arial" w:cs="Arial"/>
        </w:rPr>
        <w:t>Por otro lado, de conformidad con lo dispuesto por los artículos</w:t>
      </w:r>
      <w:r w:rsidR="00E077B3">
        <w:rPr>
          <w:rFonts w:ascii="Arial" w:hAnsi="Arial" w:cs="Arial"/>
        </w:rPr>
        <w:t xml:space="preserve"> 171</w:t>
      </w:r>
      <w:r>
        <w:rPr>
          <w:rFonts w:ascii="Arial" w:hAnsi="Arial" w:cs="Arial"/>
        </w:rPr>
        <w:t xml:space="preserve"> de la Ley General de Instituciones y Procedimientos Electorales; y 24, numeral 2 del Reglamento de Radio y Televisión en Materia Electoral cada partido político decidirá</w:t>
      </w:r>
      <w:r w:rsidR="00E077B3">
        <w:rPr>
          <w:rFonts w:ascii="Arial" w:hAnsi="Arial" w:cs="Arial"/>
        </w:rPr>
        <w:t xml:space="preserve"> libremente la asignación, por tipo de campaña </w:t>
      </w:r>
      <w:r w:rsidR="00E077B3"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sidR="00E077B3">
        <w:rPr>
          <w:rFonts w:ascii="Arial" w:hAnsi="Arial" w:cs="Arial"/>
        </w:rPr>
        <w:t>.</w:t>
      </w:r>
    </w:p>
    <w:p w14:paraId="52A67700" w14:textId="77777777" w:rsidR="005046DB" w:rsidRDefault="005046DB" w:rsidP="005046DB">
      <w:pPr>
        <w:ind w:left="567"/>
        <w:jc w:val="both"/>
        <w:rPr>
          <w:rFonts w:ascii="Arial" w:hAnsi="Arial" w:cs="Arial"/>
        </w:rPr>
      </w:pPr>
    </w:p>
    <w:p w14:paraId="2910A0D4" w14:textId="77777777" w:rsidR="005046DB" w:rsidRDefault="005046DB" w:rsidP="005046DB">
      <w:pPr>
        <w:numPr>
          <w:ilvl w:val="0"/>
          <w:numId w:val="2"/>
        </w:numPr>
        <w:ind w:left="567" w:hanging="567"/>
        <w:jc w:val="both"/>
        <w:rPr>
          <w:rFonts w:ascii="Arial" w:hAnsi="Arial" w:cs="Arial"/>
        </w:rPr>
      </w:pPr>
      <w:r>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7DF6BFFA" w14:textId="3EFAC383" w:rsidR="005046DB" w:rsidRDefault="005046DB" w:rsidP="005046DB">
      <w:pPr>
        <w:tabs>
          <w:tab w:val="left" w:pos="1483"/>
          <w:tab w:val="left" w:pos="3084"/>
        </w:tabs>
        <w:ind w:left="567" w:hanging="567"/>
        <w:jc w:val="both"/>
        <w:rPr>
          <w:rFonts w:ascii="Arial" w:hAnsi="Arial" w:cs="Arial"/>
        </w:rPr>
      </w:pPr>
    </w:p>
    <w:p w14:paraId="7E2FC749" w14:textId="77777777" w:rsidR="005046DB" w:rsidRDefault="005046DB" w:rsidP="005046DB">
      <w:pPr>
        <w:numPr>
          <w:ilvl w:val="0"/>
          <w:numId w:val="2"/>
        </w:numPr>
        <w:ind w:left="567" w:hanging="567"/>
        <w:jc w:val="both"/>
        <w:rPr>
          <w:rFonts w:ascii="Arial" w:hAnsi="Arial" w:cs="Arial"/>
        </w:rPr>
      </w:pPr>
      <w:r>
        <w:rPr>
          <w:rFonts w:ascii="Arial" w:hAnsi="Arial" w:cs="Arial"/>
        </w:rPr>
        <w:t xml:space="preserve">Adicionalmente, los artículos 178, numerales 1 y 2 de la Ley de la materia y 25, numeral 5 del Reglamento de Radio y Televisión referido señalan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Pr>
          <w:rFonts w:ascii="Arial" w:hAnsi="Arial" w:cs="Arial"/>
        </w:rPr>
        <w:t>intercampañas</w:t>
      </w:r>
      <w:proofErr w:type="spellEnd"/>
      <w:r>
        <w:rPr>
          <w:rFonts w:ascii="Arial" w:hAnsi="Arial" w:cs="Arial"/>
        </w:rPr>
        <w:t xml:space="preserve"> y campañas o campañas locales solamente en la parte que deba distribuirse en forma igualitaria.</w:t>
      </w:r>
    </w:p>
    <w:p w14:paraId="520B347A" w14:textId="77777777" w:rsidR="00E077B3" w:rsidRDefault="00E077B3" w:rsidP="005046DB">
      <w:pPr>
        <w:ind w:left="567" w:hanging="567"/>
        <w:jc w:val="both"/>
        <w:rPr>
          <w:rFonts w:ascii="Arial" w:hAnsi="Arial" w:cs="Arial"/>
        </w:rPr>
      </w:pPr>
    </w:p>
    <w:p w14:paraId="4AC42B7F" w14:textId="77777777" w:rsidR="00445A53" w:rsidRPr="008A44C1" w:rsidRDefault="00445A53" w:rsidP="00445A53">
      <w:pPr>
        <w:jc w:val="both"/>
        <w:rPr>
          <w:rFonts w:ascii="Arial" w:hAnsi="Arial" w:cs="Arial"/>
          <w:b/>
          <w:i/>
        </w:rPr>
      </w:pPr>
      <w:r w:rsidRPr="008A44C1">
        <w:rPr>
          <w:rFonts w:ascii="Arial" w:hAnsi="Arial" w:cs="Arial"/>
          <w:b/>
          <w:i/>
        </w:rPr>
        <w:t>PREMISAS</w:t>
      </w:r>
    </w:p>
    <w:p w14:paraId="62C583AC" w14:textId="77777777" w:rsidR="00445A53" w:rsidRDefault="00445A53" w:rsidP="00445A53">
      <w:pPr>
        <w:jc w:val="both"/>
        <w:rPr>
          <w:rFonts w:ascii="Arial" w:hAnsi="Arial" w:cs="Arial"/>
        </w:rPr>
      </w:pPr>
    </w:p>
    <w:p w14:paraId="4E5943D6" w14:textId="77777777" w:rsidR="00F751DE" w:rsidRPr="00CE1884" w:rsidRDefault="00445A53" w:rsidP="00F751DE">
      <w:pPr>
        <w:numPr>
          <w:ilvl w:val="0"/>
          <w:numId w:val="2"/>
        </w:numPr>
        <w:ind w:left="567" w:hanging="567"/>
        <w:jc w:val="both"/>
        <w:rPr>
          <w:rFonts w:ascii="Arial" w:hAnsi="Arial" w:cs="Arial"/>
        </w:rPr>
      </w:pPr>
      <w:r w:rsidRPr="00CE1884">
        <w:rPr>
          <w:rFonts w:ascii="Arial" w:hAnsi="Arial" w:cs="Arial"/>
        </w:rPr>
        <w:t>Con base en lo anterior</w:t>
      </w:r>
      <w:r w:rsidR="00F751DE" w:rsidRPr="00CE1884">
        <w:rPr>
          <w:rFonts w:ascii="Arial" w:hAnsi="Arial" w:cs="Arial"/>
        </w:rPr>
        <w:t xml:space="preserve">, se presenta el modelo de premisa </w:t>
      </w:r>
      <w:r w:rsidR="00D60021" w:rsidRPr="00CE1884">
        <w:rPr>
          <w:rFonts w:ascii="Arial" w:hAnsi="Arial" w:cs="Arial"/>
        </w:rPr>
        <w:t>correspondiente al escenario 18</w:t>
      </w:r>
      <w:r w:rsidR="00F751DE" w:rsidRPr="00CE1884">
        <w:rPr>
          <w:rFonts w:ascii="Arial" w:hAnsi="Arial" w:cs="Arial"/>
        </w:rPr>
        <w:t xml:space="preserve">, que incluye el porcentaje correspondiente </w:t>
      </w:r>
      <w:r w:rsidRPr="00CE1884">
        <w:rPr>
          <w:rFonts w:ascii="Arial" w:hAnsi="Arial" w:cs="Arial"/>
        </w:rPr>
        <w:t xml:space="preserve">cuando existan </w:t>
      </w:r>
      <w:r w:rsidR="007C295D" w:rsidRPr="00CE1884">
        <w:rPr>
          <w:rFonts w:ascii="Arial" w:hAnsi="Arial" w:cs="Arial"/>
        </w:rPr>
        <w:t>dos o más candidatos independientes</w:t>
      </w:r>
      <w:r w:rsidR="00A47018" w:rsidRPr="00CE1884">
        <w:rPr>
          <w:rFonts w:ascii="Arial" w:hAnsi="Arial" w:cs="Arial"/>
        </w:rPr>
        <w:t>, tanto para la campaña federal como para las campañas locales</w:t>
      </w:r>
      <w:r w:rsidR="007C295D" w:rsidRPr="00CE1884">
        <w:rPr>
          <w:rFonts w:ascii="Arial" w:hAnsi="Arial" w:cs="Arial"/>
        </w:rPr>
        <w:t>.</w:t>
      </w:r>
    </w:p>
    <w:p w14:paraId="518C473A" w14:textId="77777777" w:rsidR="00F751DE" w:rsidRDefault="00F751DE" w:rsidP="00F751DE">
      <w:pPr>
        <w:jc w:val="both"/>
        <w:rPr>
          <w:rFonts w:ascii="Arial" w:hAnsi="Arial" w:cs="Arial"/>
        </w:rPr>
      </w:pPr>
    </w:p>
    <w:p w14:paraId="0D9557C9" w14:textId="77777777" w:rsidR="00F751DE" w:rsidRDefault="00F751DE" w:rsidP="002E6C09">
      <w:pPr>
        <w:ind w:left="567"/>
        <w:jc w:val="both"/>
        <w:rPr>
          <w:rFonts w:ascii="Arial" w:hAnsi="Arial" w:cs="Arial"/>
        </w:rPr>
      </w:pPr>
      <w:r>
        <w:rPr>
          <w:rFonts w:ascii="Arial" w:hAnsi="Arial" w:cs="Arial"/>
        </w:rPr>
        <w:lastRenderedPageBreak/>
        <w:t xml:space="preserve">Con base en ello, </w:t>
      </w:r>
      <w:r w:rsidRPr="002E7F6E">
        <w:rPr>
          <w:rFonts w:ascii="Arial" w:hAnsi="Arial" w:cs="Arial"/>
        </w:rPr>
        <w:t>los mensajes correspondie</w:t>
      </w:r>
      <w:r w:rsidR="002E6C09">
        <w:rPr>
          <w:rFonts w:ascii="Arial" w:hAnsi="Arial" w:cs="Arial"/>
        </w:rPr>
        <w:t>ntes a</w:t>
      </w:r>
      <w:r w:rsidR="00A74AAE">
        <w:rPr>
          <w:rFonts w:ascii="Arial" w:hAnsi="Arial" w:cs="Arial"/>
        </w:rPr>
        <w:t xml:space="preserve"> </w:t>
      </w:r>
      <w:r w:rsidR="002E6C09">
        <w:rPr>
          <w:rFonts w:ascii="Arial" w:hAnsi="Arial" w:cs="Arial"/>
        </w:rPr>
        <w:t>l</w:t>
      </w:r>
      <w:r w:rsidR="00A74AAE">
        <w:rPr>
          <w:rFonts w:ascii="Arial" w:hAnsi="Arial" w:cs="Arial"/>
        </w:rPr>
        <w:t xml:space="preserve">os distintos periodos coincidentes </w:t>
      </w:r>
      <w:r w:rsidRPr="002E7F6E">
        <w:rPr>
          <w:rFonts w:ascii="Arial" w:hAnsi="Arial" w:cs="Arial"/>
        </w:rPr>
        <w:t>se distribuirán conforme a lo siguiente:</w:t>
      </w:r>
    </w:p>
    <w:p w14:paraId="35557A16" w14:textId="77777777" w:rsidR="00A74AAE" w:rsidRDefault="00A74AAE" w:rsidP="00A74AAE">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D60021" w:rsidRPr="00763208" w14:paraId="7F91E788" w14:textId="77777777" w:rsidTr="007E34B4">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395D15"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2B4C638"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C253924"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B0E2260"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8497FF0"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6BDE378"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DCC3ECB" w14:textId="77777777" w:rsidR="00D60021" w:rsidRPr="00763208" w:rsidRDefault="00D60021" w:rsidP="007E34B4">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D60021" w:rsidRPr="00763208" w14:paraId="181AD06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1B6C3AEE"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 xml:space="preserve">Campaña federal coincidente con </w:t>
            </w:r>
            <w:proofErr w:type="spellStart"/>
            <w:r w:rsidRPr="00061AC8">
              <w:rPr>
                <w:rFonts w:ascii="Calibri" w:hAnsi="Calibri"/>
                <w:color w:val="000000"/>
                <w:sz w:val="18"/>
                <w:szCs w:val="20"/>
                <w:lang w:eastAsia="es-MX"/>
              </w:rPr>
              <w:t>intercampaña</w:t>
            </w:r>
            <w:proofErr w:type="spellEnd"/>
            <w:r w:rsidRPr="00061AC8">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14:paraId="221D6CF1"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5DE92108"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14:paraId="53A514AF"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14:paraId="7F17632C"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14:paraId="3F449AE0"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45F66202"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10</w:t>
            </w:r>
          </w:p>
        </w:tc>
      </w:tr>
      <w:tr w:rsidR="00D60021" w:rsidRPr="00763208" w14:paraId="3431A94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57B8D10F" w14:textId="792298EC" w:rsidR="00D60021" w:rsidRPr="00061AC8" w:rsidRDefault="00D60021" w:rsidP="007E34B4">
            <w:pPr>
              <w:jc w:val="center"/>
              <w:rPr>
                <w:rFonts w:ascii="Calibri" w:hAnsi="Calibri"/>
                <w:color w:val="000000"/>
                <w:sz w:val="18"/>
                <w:szCs w:val="20"/>
                <w:lang w:eastAsia="es-MX"/>
              </w:rPr>
            </w:pPr>
            <w:proofErr w:type="spellStart"/>
            <w:r w:rsidRPr="00061AC8">
              <w:rPr>
                <w:rFonts w:ascii="Calibri" w:hAnsi="Calibri"/>
                <w:color w:val="000000"/>
                <w:sz w:val="18"/>
                <w:szCs w:val="20"/>
                <w:lang w:eastAsia="es-MX"/>
              </w:rPr>
              <w:t>Inter</w:t>
            </w:r>
            <w:r w:rsidR="00DC72FB">
              <w:rPr>
                <w:rFonts w:ascii="Calibri" w:hAnsi="Calibri"/>
                <w:color w:val="000000"/>
                <w:sz w:val="18"/>
                <w:szCs w:val="20"/>
                <w:lang w:eastAsia="es-MX"/>
              </w:rPr>
              <w:t>campaña</w:t>
            </w:r>
            <w:proofErr w:type="spellEnd"/>
            <w:r w:rsidR="00DC72FB">
              <w:rPr>
                <w:rFonts w:ascii="Calibri" w:hAnsi="Calibri"/>
                <w:color w:val="000000"/>
                <w:sz w:val="18"/>
                <w:szCs w:val="20"/>
                <w:lang w:eastAsia="es-MX"/>
              </w:rPr>
              <w:t xml:space="preserve"> local coincidente con </w:t>
            </w:r>
            <w:r w:rsidRPr="00061AC8">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14:paraId="683912A6"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708D6137"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14:paraId="7AD75EEE" w14:textId="77777777" w:rsidR="00D60021" w:rsidRPr="00061AC8" w:rsidRDefault="00D60021" w:rsidP="007E34B4">
            <w:pPr>
              <w:jc w:val="center"/>
              <w:rPr>
                <w:rFonts w:ascii="Calibri" w:hAnsi="Calibri"/>
                <w:color w:val="000000"/>
                <w:sz w:val="18"/>
                <w:szCs w:val="20"/>
                <w:lang w:eastAsia="es-MX"/>
              </w:rPr>
            </w:pPr>
            <w:r>
              <w:rPr>
                <w:rFonts w:ascii="Calibri" w:hAnsi="Calibri"/>
                <w:color w:val="000000"/>
                <w:sz w:val="18"/>
                <w:szCs w:val="20"/>
                <w:lang w:eastAsia="es-MX"/>
              </w:rPr>
              <w:t>539</w:t>
            </w:r>
          </w:p>
        </w:tc>
        <w:tc>
          <w:tcPr>
            <w:tcW w:w="688" w:type="pct"/>
            <w:tcBorders>
              <w:top w:val="nil"/>
              <w:left w:val="nil"/>
              <w:bottom w:val="single" w:sz="4" w:space="0" w:color="auto"/>
              <w:right w:val="single" w:sz="4" w:space="0" w:color="auto"/>
            </w:tcBorders>
            <w:shd w:val="clear" w:color="auto" w:fill="auto"/>
            <w:vAlign w:val="center"/>
          </w:tcPr>
          <w:p w14:paraId="3361DCA7" w14:textId="77777777" w:rsidR="00D60021" w:rsidRPr="00061AC8" w:rsidRDefault="00D60021" w:rsidP="007E34B4">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4C5AC6D0" w14:textId="77777777" w:rsidR="00D60021" w:rsidRPr="00061AC8" w:rsidRDefault="00D60021" w:rsidP="007E34B4">
            <w:pPr>
              <w:jc w:val="center"/>
              <w:rPr>
                <w:rFonts w:ascii="Calibri" w:hAnsi="Calibri"/>
                <w:color w:val="000000"/>
                <w:sz w:val="18"/>
                <w:szCs w:val="20"/>
                <w:lang w:eastAsia="es-MX"/>
              </w:rPr>
            </w:pPr>
            <w:r>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5189F2BA"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0</w:t>
            </w:r>
          </w:p>
        </w:tc>
      </w:tr>
      <w:tr w:rsidR="00D60021" w:rsidRPr="00763208" w14:paraId="5E586898"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7036FABA"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083DA2CA"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3F9AE48B"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14:paraId="343E7513"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14:paraId="5B1E25CE"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14:paraId="2E9D29C0"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14:paraId="5E578363"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0</w:t>
            </w:r>
          </w:p>
        </w:tc>
      </w:tr>
      <w:tr w:rsidR="00D60021" w:rsidRPr="00763208" w14:paraId="75AB3E0B"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0B18430"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3528C74E"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7872D912"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14:paraId="68FE75CB" w14:textId="77777777" w:rsidR="00D60021" w:rsidRPr="00061AC8" w:rsidRDefault="00D60021" w:rsidP="007E34B4">
            <w:pPr>
              <w:jc w:val="center"/>
              <w:rPr>
                <w:rFonts w:ascii="Calibri" w:hAnsi="Calibri"/>
                <w:color w:val="000000"/>
                <w:sz w:val="18"/>
                <w:szCs w:val="20"/>
                <w:lang w:eastAsia="es-MX"/>
              </w:rPr>
            </w:pPr>
            <w:r>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14:paraId="04F9E4B6" w14:textId="3D2A4197" w:rsidR="00D60021" w:rsidRPr="00061AC8" w:rsidRDefault="007C4A4D" w:rsidP="007E34B4">
            <w:pPr>
              <w:jc w:val="center"/>
              <w:rPr>
                <w:rFonts w:ascii="Calibri" w:hAnsi="Calibri"/>
                <w:color w:val="000000"/>
                <w:sz w:val="18"/>
                <w:szCs w:val="20"/>
                <w:lang w:eastAsia="es-MX"/>
              </w:rPr>
            </w:pPr>
            <w:r>
              <w:rPr>
                <w:rFonts w:ascii="Calibri" w:hAnsi="Calibri"/>
                <w:color w:val="000000"/>
                <w:sz w:val="18"/>
                <w:szCs w:val="20"/>
                <w:lang w:eastAsia="es-MX"/>
              </w:rPr>
              <w:t>1253</w:t>
            </w:r>
          </w:p>
        </w:tc>
        <w:tc>
          <w:tcPr>
            <w:tcW w:w="689" w:type="pct"/>
            <w:tcBorders>
              <w:top w:val="single" w:sz="4" w:space="0" w:color="auto"/>
              <w:left w:val="nil"/>
              <w:bottom w:val="single" w:sz="4" w:space="0" w:color="auto"/>
              <w:right w:val="single" w:sz="4" w:space="0" w:color="auto"/>
            </w:tcBorders>
            <w:shd w:val="clear" w:color="auto" w:fill="auto"/>
            <w:vAlign w:val="center"/>
          </w:tcPr>
          <w:p w14:paraId="01C7C62E" w14:textId="6F8DB926" w:rsidR="00D60021" w:rsidRPr="00061AC8" w:rsidRDefault="007C4A4D" w:rsidP="007E34B4">
            <w:pPr>
              <w:jc w:val="center"/>
              <w:rPr>
                <w:rFonts w:ascii="Calibri" w:hAnsi="Calibri"/>
                <w:color w:val="000000"/>
                <w:sz w:val="18"/>
                <w:szCs w:val="20"/>
                <w:lang w:eastAsia="es-MX"/>
              </w:rPr>
            </w:pPr>
            <w:r>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14:paraId="680A7EB1" w14:textId="77777777" w:rsidR="00D60021" w:rsidRPr="00061AC8" w:rsidRDefault="00D60021" w:rsidP="007E34B4">
            <w:pPr>
              <w:jc w:val="center"/>
              <w:rPr>
                <w:rFonts w:ascii="Calibri" w:hAnsi="Calibri"/>
                <w:color w:val="000000"/>
                <w:sz w:val="18"/>
                <w:szCs w:val="20"/>
                <w:lang w:eastAsia="es-MX"/>
              </w:rPr>
            </w:pPr>
            <w:r w:rsidRPr="00061AC8">
              <w:rPr>
                <w:rFonts w:ascii="Calibri" w:hAnsi="Calibri"/>
                <w:color w:val="000000"/>
                <w:sz w:val="18"/>
                <w:szCs w:val="20"/>
                <w:lang w:eastAsia="es-MX"/>
              </w:rPr>
              <w:t>0</w:t>
            </w:r>
          </w:p>
        </w:tc>
      </w:tr>
    </w:tbl>
    <w:p w14:paraId="4578127F" w14:textId="77777777" w:rsidR="00A74AAE" w:rsidRDefault="00A74AAE" w:rsidP="00A74AAE">
      <w:pPr>
        <w:jc w:val="both"/>
        <w:rPr>
          <w:rFonts w:ascii="Arial" w:hAnsi="Arial" w:cs="Arial"/>
          <w:color w:val="000000"/>
        </w:rPr>
      </w:pPr>
    </w:p>
    <w:p w14:paraId="2A6A7E8F" w14:textId="77777777" w:rsidR="00A74AAE" w:rsidRPr="006C540C" w:rsidRDefault="00A74AAE" w:rsidP="00A74AAE">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14:paraId="5286076B" w14:textId="77777777" w:rsidR="00F751DE" w:rsidRPr="002E7F6E" w:rsidRDefault="00F751DE" w:rsidP="00F751DE">
      <w:pPr>
        <w:ind w:left="567"/>
        <w:jc w:val="both"/>
        <w:rPr>
          <w:rFonts w:ascii="Arial" w:hAnsi="Arial" w:cs="Arial"/>
        </w:rPr>
      </w:pPr>
    </w:p>
    <w:p w14:paraId="7AD77B0B" w14:textId="58300844" w:rsidR="00F751DE" w:rsidRDefault="00A94F38" w:rsidP="00A94F38">
      <w:pPr>
        <w:ind w:left="426" w:hanging="426"/>
        <w:jc w:val="center"/>
        <w:rPr>
          <w:rFonts w:ascii="Arial" w:hAnsi="Arial" w:cs="Arial"/>
          <w:color w:val="000000"/>
        </w:rPr>
      </w:pPr>
      <w:r w:rsidRPr="00A94F38">
        <w:rPr>
          <w:noProof/>
          <w:lang w:val="es-MX" w:eastAsia="es-MX"/>
        </w:rPr>
        <w:drawing>
          <wp:inline distT="0" distB="0" distL="0" distR="0" wp14:anchorId="17963E76" wp14:editId="2A3C98F6">
            <wp:extent cx="5628159" cy="3960000"/>
            <wp:effectExtent l="0" t="0" r="0" b="254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28159" cy="3960000"/>
                    </a:xfrm>
                    <a:prstGeom prst="rect">
                      <a:avLst/>
                    </a:prstGeom>
                    <a:noFill/>
                    <a:ln>
                      <a:noFill/>
                    </a:ln>
                  </pic:spPr>
                </pic:pic>
              </a:graphicData>
            </a:graphic>
          </wp:inline>
        </w:drawing>
      </w:r>
    </w:p>
    <w:p w14:paraId="4627FB57" w14:textId="77777777" w:rsidR="00E25910" w:rsidRDefault="00E25910" w:rsidP="00E25910">
      <w:pPr>
        <w:ind w:left="426" w:hanging="426"/>
        <w:jc w:val="center"/>
        <w:rPr>
          <w:rFonts w:ascii="Arial" w:hAnsi="Arial" w:cs="Arial"/>
          <w:color w:val="000000"/>
        </w:rPr>
      </w:pPr>
    </w:p>
    <w:p w14:paraId="379859C5" w14:textId="0EA77D5E" w:rsidR="00F751DE" w:rsidRDefault="00A94F38" w:rsidP="00E25910">
      <w:pPr>
        <w:ind w:left="426" w:hanging="426"/>
        <w:jc w:val="center"/>
        <w:rPr>
          <w:rFonts w:ascii="Arial" w:hAnsi="Arial" w:cs="Arial"/>
          <w:color w:val="000000"/>
        </w:rPr>
      </w:pPr>
      <w:r w:rsidRPr="00A94F38">
        <w:rPr>
          <w:noProof/>
          <w:lang w:val="es-MX" w:eastAsia="es-MX"/>
        </w:rPr>
        <w:lastRenderedPageBreak/>
        <w:drawing>
          <wp:inline distT="0" distB="0" distL="0" distR="0" wp14:anchorId="1786D226" wp14:editId="0CE60C43">
            <wp:extent cx="4158532" cy="3268078"/>
            <wp:effectExtent l="0" t="0" r="0" b="889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0471" cy="3308895"/>
                    </a:xfrm>
                    <a:prstGeom prst="rect">
                      <a:avLst/>
                    </a:prstGeom>
                    <a:noFill/>
                    <a:ln>
                      <a:noFill/>
                    </a:ln>
                  </pic:spPr>
                </pic:pic>
              </a:graphicData>
            </a:graphic>
          </wp:inline>
        </w:drawing>
      </w:r>
    </w:p>
    <w:p w14:paraId="06E2130A" w14:textId="77777777" w:rsidR="00E25910" w:rsidRDefault="00E25910" w:rsidP="00E25910">
      <w:pPr>
        <w:ind w:left="426" w:hanging="426"/>
        <w:jc w:val="center"/>
        <w:rPr>
          <w:rFonts w:ascii="Arial" w:hAnsi="Arial" w:cs="Arial"/>
          <w:color w:val="000000"/>
        </w:rPr>
      </w:pPr>
    </w:p>
    <w:p w14:paraId="6AB8AF4F" w14:textId="032C41E2" w:rsidR="00D60021" w:rsidRDefault="00A94F38" w:rsidP="00E25910">
      <w:pPr>
        <w:ind w:left="426" w:hanging="426"/>
        <w:jc w:val="center"/>
        <w:rPr>
          <w:rFonts w:ascii="Arial" w:hAnsi="Arial" w:cs="Arial"/>
          <w:color w:val="000000"/>
        </w:rPr>
      </w:pPr>
      <w:r w:rsidRPr="00A94F38">
        <w:rPr>
          <w:noProof/>
          <w:lang w:val="es-MX" w:eastAsia="es-MX"/>
        </w:rPr>
        <w:drawing>
          <wp:inline distT="0" distB="0" distL="0" distR="0" wp14:anchorId="5C4B33E1" wp14:editId="5E44141F">
            <wp:extent cx="5565913" cy="3526068"/>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73155" cy="3530656"/>
                    </a:xfrm>
                    <a:prstGeom prst="rect">
                      <a:avLst/>
                    </a:prstGeom>
                    <a:noFill/>
                    <a:ln>
                      <a:noFill/>
                    </a:ln>
                  </pic:spPr>
                </pic:pic>
              </a:graphicData>
            </a:graphic>
          </wp:inline>
        </w:drawing>
      </w:r>
    </w:p>
    <w:p w14:paraId="4A2A543F" w14:textId="77777777" w:rsidR="00D60021" w:rsidRDefault="00D60021" w:rsidP="00D60021">
      <w:pPr>
        <w:jc w:val="both"/>
        <w:rPr>
          <w:rFonts w:ascii="Arial" w:hAnsi="Arial" w:cs="Arial"/>
          <w:color w:val="000000"/>
        </w:rPr>
      </w:pPr>
    </w:p>
    <w:p w14:paraId="54EED9F7" w14:textId="77777777" w:rsidR="00D60021" w:rsidRDefault="00D60021" w:rsidP="00F751DE">
      <w:pPr>
        <w:ind w:left="426" w:hanging="426"/>
        <w:jc w:val="both"/>
        <w:rPr>
          <w:rFonts w:ascii="Arial" w:hAnsi="Arial" w:cs="Arial"/>
          <w:color w:val="000000"/>
        </w:rPr>
      </w:pPr>
    </w:p>
    <w:p w14:paraId="2581DB22" w14:textId="3196BA9A" w:rsidR="00BC69D0" w:rsidRDefault="007C4A4D" w:rsidP="007C4A4D">
      <w:pPr>
        <w:ind w:left="426" w:hanging="426"/>
        <w:jc w:val="center"/>
        <w:rPr>
          <w:rFonts w:ascii="Arial" w:hAnsi="Arial" w:cs="Arial"/>
          <w:color w:val="000000"/>
        </w:rPr>
      </w:pPr>
      <w:r w:rsidRPr="007C4A4D">
        <w:rPr>
          <w:noProof/>
          <w:lang w:val="es-MX" w:eastAsia="es-MX"/>
        </w:rPr>
        <w:lastRenderedPageBreak/>
        <w:drawing>
          <wp:inline distT="0" distB="0" distL="0" distR="0" wp14:anchorId="7C35A7A1" wp14:editId="2F343A8C">
            <wp:extent cx="5621572" cy="3554817"/>
            <wp:effectExtent l="0" t="0" r="0" b="762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34208" cy="3562808"/>
                    </a:xfrm>
                    <a:prstGeom prst="rect">
                      <a:avLst/>
                    </a:prstGeom>
                    <a:noFill/>
                    <a:ln>
                      <a:noFill/>
                    </a:ln>
                  </pic:spPr>
                </pic:pic>
              </a:graphicData>
            </a:graphic>
          </wp:inline>
        </w:drawing>
      </w:r>
    </w:p>
    <w:p w14:paraId="01C05D14" w14:textId="77777777" w:rsidR="00D60021" w:rsidRDefault="00D60021" w:rsidP="00F751DE">
      <w:pPr>
        <w:jc w:val="both"/>
        <w:rPr>
          <w:rFonts w:ascii="Arial" w:hAnsi="Arial" w:cs="Arial"/>
          <w:color w:val="000000"/>
        </w:rPr>
      </w:pPr>
    </w:p>
    <w:p w14:paraId="4BBF84CF" w14:textId="77777777" w:rsidR="00BC69D0" w:rsidRDefault="00BC69D0" w:rsidP="00F751DE">
      <w:pPr>
        <w:jc w:val="both"/>
        <w:rPr>
          <w:rFonts w:ascii="Arial" w:hAnsi="Arial" w:cs="Arial"/>
          <w:color w:val="000000"/>
        </w:rPr>
      </w:pPr>
    </w:p>
    <w:p w14:paraId="0D56CA0D" w14:textId="77777777" w:rsidR="00F751DE" w:rsidRPr="0086752B" w:rsidRDefault="00F751DE" w:rsidP="00F751DE">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sidR="008A44C1">
        <w:rPr>
          <w:rFonts w:ascii="Arial" w:hAnsi="Arial" w:cs="Arial"/>
          <w:color w:val="000000"/>
        </w:rPr>
        <w:t xml:space="preserve">definitivo </w:t>
      </w:r>
      <w:r w:rsidRPr="0086752B">
        <w:rPr>
          <w:rFonts w:ascii="Arial" w:hAnsi="Arial" w:cs="Arial"/>
          <w:color w:val="000000"/>
        </w:rPr>
        <w:t>de algún candidato.</w:t>
      </w:r>
    </w:p>
    <w:p w14:paraId="55921ED3" w14:textId="77777777" w:rsidR="00F751DE" w:rsidRPr="0086752B" w:rsidRDefault="00F751DE" w:rsidP="00F751DE">
      <w:pPr>
        <w:ind w:left="426"/>
        <w:jc w:val="both"/>
        <w:rPr>
          <w:rFonts w:ascii="Arial" w:hAnsi="Arial" w:cs="Arial"/>
          <w:color w:val="000000"/>
        </w:rPr>
      </w:pPr>
    </w:p>
    <w:p w14:paraId="61B57724" w14:textId="77777777" w:rsidR="00F751DE" w:rsidRPr="0086752B" w:rsidRDefault="00F751DE" w:rsidP="00F751DE">
      <w:pPr>
        <w:spacing w:line="260" w:lineRule="exact"/>
        <w:ind w:left="567"/>
        <w:jc w:val="both"/>
        <w:rPr>
          <w:rFonts w:ascii="Arial" w:hAnsi="Arial" w:cs="Arial"/>
        </w:rPr>
      </w:pPr>
      <w:r w:rsidRPr="0086752B">
        <w:rPr>
          <w:rFonts w:ascii="Arial" w:hAnsi="Arial" w:cs="Arial"/>
        </w:rPr>
        <w:t>En caso de que, una vez realizado el registro de candidatos independientes, se presente cualquier otro escenario</w:t>
      </w:r>
      <w:r w:rsidR="00BC69D0">
        <w:rPr>
          <w:rFonts w:ascii="Arial" w:hAnsi="Arial" w:cs="Arial"/>
        </w:rPr>
        <w:t>,</w:t>
      </w:r>
      <w:r w:rsidRPr="0086752B">
        <w:rPr>
          <w:rFonts w:ascii="Arial" w:hAnsi="Arial" w:cs="Arial"/>
        </w:rPr>
        <w:t xml:space="preserve"> el Secretario Técnico del Comité de Radio y Televisión, comunicará las premisas y pautas correspondientes.</w:t>
      </w:r>
    </w:p>
    <w:p w14:paraId="09A88EE7" w14:textId="77777777" w:rsidR="00F751DE" w:rsidRPr="0086752B" w:rsidRDefault="00F751DE" w:rsidP="00F751DE">
      <w:pPr>
        <w:spacing w:line="260" w:lineRule="exact"/>
        <w:jc w:val="both"/>
        <w:rPr>
          <w:rFonts w:ascii="Arial" w:hAnsi="Arial" w:cs="Arial"/>
          <w:color w:val="000000"/>
        </w:rPr>
      </w:pPr>
    </w:p>
    <w:p w14:paraId="227ED9D5" w14:textId="006F8E53" w:rsidR="00F751DE" w:rsidRPr="00CE1884" w:rsidRDefault="00F751DE" w:rsidP="00F751DE">
      <w:pPr>
        <w:numPr>
          <w:ilvl w:val="0"/>
          <w:numId w:val="2"/>
        </w:numPr>
        <w:spacing w:line="260" w:lineRule="exact"/>
        <w:ind w:left="567" w:hanging="567"/>
        <w:jc w:val="both"/>
        <w:rPr>
          <w:rFonts w:ascii="Arial" w:hAnsi="Arial" w:cs="Arial"/>
          <w:spacing w:val="-6"/>
        </w:rPr>
      </w:pPr>
      <w:r w:rsidRPr="00CE1884">
        <w:rPr>
          <w:rFonts w:ascii="Arial" w:hAnsi="Arial" w:cs="Arial"/>
        </w:rPr>
        <w:t xml:space="preserve">Con objeto de dotar de certeza al proceso electoral local a celebrarse en el estado de </w:t>
      </w:r>
      <w:r w:rsidR="007C4A4D" w:rsidRPr="00CE1884">
        <w:rPr>
          <w:rFonts w:ascii="Arial" w:hAnsi="Arial" w:cs="Arial"/>
        </w:rPr>
        <w:t>Morelos</w:t>
      </w:r>
      <w:r w:rsidRPr="00CE1884">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CE1884">
        <w:rPr>
          <w:rFonts w:ascii="Arial" w:hAnsi="Arial" w:cs="Arial"/>
          <w:spacing w:val="-6"/>
        </w:rPr>
        <w:t>.</w:t>
      </w:r>
    </w:p>
    <w:p w14:paraId="777796C5" w14:textId="77777777" w:rsidR="00F751DE" w:rsidRPr="00CE1884" w:rsidRDefault="00F751DE" w:rsidP="00F751DE">
      <w:pPr>
        <w:spacing w:line="260" w:lineRule="exact"/>
        <w:ind w:left="567" w:hanging="567"/>
        <w:jc w:val="both"/>
        <w:rPr>
          <w:rFonts w:ascii="Arial" w:hAnsi="Arial" w:cs="Arial"/>
        </w:rPr>
      </w:pPr>
    </w:p>
    <w:p w14:paraId="41DFEDF7" w14:textId="77777777" w:rsidR="00F751DE" w:rsidRPr="00CE1884" w:rsidRDefault="00F751DE" w:rsidP="00F751DE">
      <w:pPr>
        <w:numPr>
          <w:ilvl w:val="0"/>
          <w:numId w:val="2"/>
        </w:numPr>
        <w:spacing w:line="260" w:lineRule="exact"/>
        <w:ind w:left="567" w:hanging="567"/>
        <w:jc w:val="both"/>
        <w:rPr>
          <w:rFonts w:ascii="Arial" w:hAnsi="Arial" w:cs="Arial"/>
        </w:rPr>
      </w:pPr>
      <w:r w:rsidRPr="00CE1884">
        <w:rPr>
          <w:rFonts w:ascii="Arial" w:hAnsi="Arial" w:cs="Arial"/>
        </w:rPr>
        <w:lastRenderedPageBreak/>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4E7912" w:rsidRPr="00CE1884">
        <w:rPr>
          <w:rFonts w:ascii="Arial" w:hAnsi="Arial" w:cs="Arial"/>
        </w:rPr>
        <w:t>escenario 18</w:t>
      </w:r>
      <w:r w:rsidRPr="00CE1884">
        <w:rPr>
          <w:rFonts w:ascii="Arial" w:hAnsi="Arial" w:cs="Arial"/>
        </w:rPr>
        <w:t xml:space="preserve"> anteriormente descrito.</w:t>
      </w:r>
    </w:p>
    <w:p w14:paraId="46B8F3DF" w14:textId="77777777" w:rsidR="00F751DE" w:rsidRPr="00CE1884" w:rsidRDefault="00F751DE" w:rsidP="00F751DE">
      <w:pPr>
        <w:spacing w:line="260" w:lineRule="exact"/>
        <w:ind w:left="567"/>
        <w:jc w:val="both"/>
        <w:rPr>
          <w:rFonts w:ascii="Arial" w:hAnsi="Arial" w:cs="Arial"/>
        </w:rPr>
      </w:pPr>
    </w:p>
    <w:p w14:paraId="4070955E" w14:textId="77777777" w:rsidR="00F751DE" w:rsidRPr="008A44C1" w:rsidRDefault="00F751DE" w:rsidP="00F751DE">
      <w:pPr>
        <w:autoSpaceDE w:val="0"/>
        <w:autoSpaceDN w:val="0"/>
        <w:adjustRightInd w:val="0"/>
        <w:spacing w:line="260" w:lineRule="exact"/>
        <w:rPr>
          <w:rFonts w:ascii="Arial,Bold" w:hAnsi="Arial,Bold" w:cs="Arial,Bold"/>
          <w:b/>
          <w:bCs/>
          <w:i/>
        </w:rPr>
      </w:pPr>
      <w:r w:rsidRPr="00CE1884">
        <w:rPr>
          <w:rFonts w:ascii="Arial,Bold" w:hAnsi="Arial,Bold" w:cs="Arial,Bold"/>
          <w:b/>
          <w:bCs/>
          <w:i/>
        </w:rPr>
        <w:t>Sujetos Obligados</w:t>
      </w:r>
    </w:p>
    <w:p w14:paraId="3A1F0B72" w14:textId="77777777" w:rsidR="00F751DE" w:rsidRDefault="00F751DE" w:rsidP="00F751DE">
      <w:pPr>
        <w:spacing w:line="260" w:lineRule="exact"/>
        <w:ind w:left="426" w:hanging="426"/>
        <w:jc w:val="both"/>
        <w:rPr>
          <w:rFonts w:ascii="Arial" w:hAnsi="Arial" w:cs="Arial"/>
          <w:color w:val="000000"/>
        </w:rPr>
      </w:pPr>
    </w:p>
    <w:p w14:paraId="5406D527" w14:textId="77777777" w:rsidR="00F751DE" w:rsidRPr="0086752B" w:rsidRDefault="00F751DE" w:rsidP="00F751DE">
      <w:pPr>
        <w:numPr>
          <w:ilvl w:val="0"/>
          <w:numId w:val="2"/>
        </w:numPr>
        <w:spacing w:line="260" w:lineRule="exact"/>
        <w:ind w:left="567" w:hanging="567"/>
        <w:jc w:val="both"/>
        <w:rPr>
          <w:rFonts w:ascii="Arial" w:hAnsi="Arial" w:cs="Arial"/>
          <w:color w:val="000000"/>
        </w:rPr>
      </w:pPr>
      <w:r w:rsidRPr="0086752B">
        <w:rPr>
          <w:rFonts w:ascii="Arial" w:hAnsi="Arial" w:cs="Arial"/>
          <w:color w:val="000000"/>
        </w:rPr>
        <w:t>Como se desprende de los considerandos que anteceden, la obligación de transmisión de los tiempos de radio y televisión, que administra este Instituto</w:t>
      </w:r>
      <w:r w:rsidR="00A47018">
        <w:rPr>
          <w:rFonts w:ascii="Arial" w:hAnsi="Arial" w:cs="Arial"/>
          <w:color w:val="000000"/>
        </w:rPr>
        <w:t xml:space="preserve"> tanto para el Proceso Electoral Federal como</w:t>
      </w:r>
      <w:r w:rsidRPr="0086752B">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sidR="00A47018">
        <w:rPr>
          <w:rFonts w:ascii="Arial" w:hAnsi="Arial" w:cs="Arial"/>
          <w:color w:val="000000"/>
        </w:rPr>
        <w:t>cada entidad</w:t>
      </w:r>
      <w:r w:rsidRPr="0086752B">
        <w:rPr>
          <w:rFonts w:ascii="Arial" w:hAnsi="Arial" w:cs="Arial"/>
          <w:color w:val="000000"/>
        </w:rPr>
        <w:t>.</w:t>
      </w:r>
    </w:p>
    <w:p w14:paraId="252C109C" w14:textId="77777777" w:rsidR="00F751DE" w:rsidRPr="0086752B" w:rsidRDefault="00F751DE" w:rsidP="00F751DE">
      <w:pPr>
        <w:autoSpaceDE w:val="0"/>
        <w:autoSpaceDN w:val="0"/>
        <w:adjustRightInd w:val="0"/>
        <w:spacing w:line="260" w:lineRule="exact"/>
        <w:jc w:val="both"/>
        <w:rPr>
          <w:rFonts w:ascii="Arial" w:hAnsi="Arial" w:cs="Arial"/>
          <w:color w:val="000000"/>
        </w:rPr>
      </w:pPr>
    </w:p>
    <w:p w14:paraId="2686098A" w14:textId="1DE2CC1B" w:rsidR="00F751DE" w:rsidRPr="00CE1884" w:rsidRDefault="00F751DE" w:rsidP="00F751DE">
      <w:pPr>
        <w:spacing w:line="260" w:lineRule="exact"/>
        <w:ind w:left="567"/>
        <w:jc w:val="both"/>
        <w:rPr>
          <w:rFonts w:ascii="Arial" w:hAnsi="Arial" w:cs="Arial"/>
        </w:rPr>
      </w:pPr>
      <w:r w:rsidRPr="0086752B">
        <w:rPr>
          <w:rFonts w:ascii="Arial" w:hAnsi="Arial" w:cs="Arial"/>
        </w:rPr>
        <w:t xml:space="preserve">En ese sentido, las pautas que por este medio se aprueban son aplicables exclusivamente a las emisoras de radio y canales de televisión que de conformidad con el </w:t>
      </w:r>
      <w:r w:rsidRPr="00CE1884">
        <w:rPr>
          <w:rFonts w:ascii="Arial" w:hAnsi="Arial" w:cs="Arial"/>
        </w:rPr>
        <w:t>catálogo señalado en los antecedentes de este acuerdo, deban cubrir el Proceso Electoral Local</w:t>
      </w:r>
      <w:r w:rsidR="00A47018" w:rsidRPr="00CE1884">
        <w:rPr>
          <w:rFonts w:ascii="Arial" w:hAnsi="Arial" w:cs="Arial"/>
        </w:rPr>
        <w:t>, así como el Proceso Electoral Federal,</w:t>
      </w:r>
      <w:r w:rsidRPr="00CE1884">
        <w:rPr>
          <w:rFonts w:ascii="Arial" w:hAnsi="Arial" w:cs="Arial"/>
        </w:rPr>
        <w:t xml:space="preserve"> en el estado de </w:t>
      </w:r>
      <w:r w:rsidR="007C4A4D" w:rsidRPr="00CE1884">
        <w:rPr>
          <w:rFonts w:ascii="Arial" w:hAnsi="Arial" w:cs="Arial"/>
        </w:rPr>
        <w:t>Morelos</w:t>
      </w:r>
      <w:r w:rsidRPr="00CE1884">
        <w:rPr>
          <w:rFonts w:ascii="Arial" w:hAnsi="Arial" w:cs="Arial"/>
        </w:rPr>
        <w:t xml:space="preserve">. </w:t>
      </w:r>
    </w:p>
    <w:p w14:paraId="7F28B6F0" w14:textId="77777777" w:rsidR="00F751DE" w:rsidRPr="00CE1884" w:rsidRDefault="00F751DE" w:rsidP="00F751DE">
      <w:pPr>
        <w:spacing w:line="260" w:lineRule="exact"/>
        <w:ind w:left="567"/>
        <w:jc w:val="both"/>
        <w:rPr>
          <w:rFonts w:ascii="Arial" w:hAnsi="Arial" w:cs="Arial"/>
        </w:rPr>
      </w:pPr>
    </w:p>
    <w:p w14:paraId="57FF2426" w14:textId="77777777" w:rsidR="00F751DE" w:rsidRPr="0086752B" w:rsidRDefault="00F751DE" w:rsidP="00F751DE">
      <w:pPr>
        <w:numPr>
          <w:ilvl w:val="0"/>
          <w:numId w:val="2"/>
        </w:numPr>
        <w:spacing w:line="260" w:lineRule="exact"/>
        <w:ind w:left="567" w:hanging="567"/>
        <w:jc w:val="both"/>
        <w:rPr>
          <w:rFonts w:ascii="Arial" w:hAnsi="Arial" w:cs="Arial"/>
          <w:color w:val="000000"/>
          <w:spacing w:val="-4"/>
        </w:rPr>
      </w:pPr>
      <w:r w:rsidRPr="00CE1884">
        <w:rPr>
          <w:rFonts w:ascii="Arial" w:hAnsi="Arial" w:cs="Arial"/>
          <w:color w:val="000000"/>
          <w:spacing w:val="-4"/>
        </w:rPr>
        <w:t>Para la elaboración</w:t>
      </w:r>
      <w:r w:rsidRPr="0086752B">
        <w:rPr>
          <w:rFonts w:ascii="Arial" w:hAnsi="Arial" w:cs="Arial"/>
          <w:color w:val="000000"/>
          <w:spacing w:val="-4"/>
        </w:rPr>
        <w:t xml:space="preserve"> de las pautas se consideró la existencia de emisoras que operan como parte de un sistema de televisión o radio del gobierno estatal, o bien, operan como un conjunto de emisoras que retransmiten una misma señal al interior del estado.</w:t>
      </w:r>
    </w:p>
    <w:p w14:paraId="721AB585" w14:textId="77777777" w:rsidR="00F751DE" w:rsidRPr="0086752B" w:rsidRDefault="00F751DE" w:rsidP="00F751DE">
      <w:pPr>
        <w:pStyle w:val="Prrafodelista"/>
        <w:autoSpaceDE w:val="0"/>
        <w:autoSpaceDN w:val="0"/>
        <w:adjustRightInd w:val="0"/>
        <w:spacing w:after="0" w:line="260" w:lineRule="exact"/>
        <w:ind w:left="567"/>
        <w:jc w:val="both"/>
        <w:rPr>
          <w:rFonts w:ascii="Arial" w:hAnsi="Arial" w:cs="Arial"/>
          <w:color w:val="000000"/>
          <w:sz w:val="24"/>
          <w:szCs w:val="24"/>
        </w:rPr>
      </w:pPr>
    </w:p>
    <w:p w14:paraId="05B2A8DB" w14:textId="77777777" w:rsidR="00F751DE" w:rsidRPr="0086752B" w:rsidRDefault="00F751DE" w:rsidP="00F751DE">
      <w:pPr>
        <w:autoSpaceDE w:val="0"/>
        <w:autoSpaceDN w:val="0"/>
        <w:adjustRightInd w:val="0"/>
        <w:spacing w:line="260" w:lineRule="exact"/>
        <w:ind w:left="567"/>
        <w:contextualSpacing/>
        <w:jc w:val="both"/>
        <w:rPr>
          <w:rFonts w:ascii="Arial" w:hAnsi="Arial" w:cs="Arial"/>
          <w:color w:val="000000"/>
          <w:spacing w:val="-2"/>
        </w:rPr>
      </w:pPr>
      <w:r w:rsidRPr="0086752B">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-RAP-64/2013,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-RAP-70/2014 así como el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86752B">
        <w:rPr>
          <w:rFonts w:ascii="Arial" w:hAnsi="Arial" w:cs="Arial"/>
          <w:color w:val="000000"/>
          <w:spacing w:val="-2"/>
        </w:rPr>
        <w:t>CG156</w:t>
      </w:r>
      <w:proofErr w:type="spellEnd"/>
      <w:r w:rsidRPr="0086752B">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14:paraId="32047EA6" w14:textId="77777777" w:rsidR="00F751DE" w:rsidRPr="0086752B" w:rsidRDefault="00F751DE" w:rsidP="00F751DE">
      <w:pPr>
        <w:autoSpaceDE w:val="0"/>
        <w:autoSpaceDN w:val="0"/>
        <w:adjustRightInd w:val="0"/>
        <w:ind w:left="567"/>
        <w:contextualSpacing/>
        <w:jc w:val="both"/>
        <w:rPr>
          <w:rFonts w:ascii="Arial" w:hAnsi="Arial" w:cs="Arial"/>
          <w:color w:val="000000"/>
        </w:rPr>
      </w:pPr>
    </w:p>
    <w:p w14:paraId="717B7CC5" w14:textId="77777777" w:rsidR="00F751DE" w:rsidRPr="0086752B"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296E82EF" w14:textId="77777777" w:rsidR="00F751DE" w:rsidRPr="0086752B"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0FA1DDEC" w14:textId="77777777" w:rsidR="00F751DE" w:rsidRPr="00340637" w:rsidRDefault="00F751DE" w:rsidP="00F751DE">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86752B">
        <w:rPr>
          <w:rFonts w:ascii="Arial,Italic" w:hAnsi="Arial,Italic" w:cs="Arial,Italic"/>
          <w:i/>
          <w:iCs/>
          <w:spacing w:val="-2"/>
          <w:sz w:val="20"/>
          <w:szCs w:val="20"/>
        </w:rPr>
        <w:lastRenderedPageBreak/>
        <w:t xml:space="preserve">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14:paraId="4FCB6B11" w14:textId="77777777" w:rsidR="00F751DE" w:rsidRPr="00340637" w:rsidRDefault="00F751DE" w:rsidP="00F751DE">
      <w:pPr>
        <w:autoSpaceDE w:val="0"/>
        <w:autoSpaceDN w:val="0"/>
        <w:adjustRightInd w:val="0"/>
        <w:jc w:val="both"/>
        <w:rPr>
          <w:rFonts w:ascii="Arial" w:hAnsi="Arial" w:cs="Arial"/>
          <w:b/>
          <w:i/>
          <w:color w:val="000000"/>
        </w:rPr>
      </w:pPr>
    </w:p>
    <w:p w14:paraId="49D75E31" w14:textId="77777777" w:rsidR="00F751DE" w:rsidRPr="00340637" w:rsidRDefault="00F751DE" w:rsidP="00F751DE">
      <w:pPr>
        <w:numPr>
          <w:ilvl w:val="0"/>
          <w:numId w:val="2"/>
        </w:numPr>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664550AB" w14:textId="77777777" w:rsidR="00F751DE" w:rsidRPr="002D0A0B" w:rsidRDefault="00F751DE" w:rsidP="00F751DE">
      <w:pPr>
        <w:autoSpaceDE w:val="0"/>
        <w:autoSpaceDN w:val="0"/>
        <w:adjustRightInd w:val="0"/>
        <w:jc w:val="both"/>
        <w:rPr>
          <w:rFonts w:ascii="Arial" w:hAnsi="Arial" w:cs="Arial"/>
          <w:b/>
          <w:i/>
          <w:color w:val="000000"/>
        </w:rPr>
      </w:pPr>
    </w:p>
    <w:p w14:paraId="0C34AC48" w14:textId="77777777" w:rsidR="00F751DE" w:rsidRPr="008A44C1" w:rsidRDefault="00F751DE" w:rsidP="00F751DE">
      <w:pPr>
        <w:jc w:val="both"/>
        <w:rPr>
          <w:rFonts w:ascii="Arial" w:hAnsi="Arial" w:cs="Arial"/>
          <w:b/>
          <w:i/>
        </w:rPr>
      </w:pPr>
      <w:r w:rsidRPr="008A44C1">
        <w:rPr>
          <w:rFonts w:ascii="Arial" w:hAnsi="Arial" w:cs="Arial"/>
          <w:b/>
          <w:i/>
        </w:rPr>
        <w:t>Reglas aplicables para el diseño de los modelos de pauta, de acuerdo con la normativa aplicable</w:t>
      </w:r>
    </w:p>
    <w:p w14:paraId="5BC1F8CE" w14:textId="77777777" w:rsidR="00F751DE" w:rsidRPr="00340637" w:rsidRDefault="00F751DE" w:rsidP="00F751DE">
      <w:pPr>
        <w:pStyle w:val="Prrafodelista"/>
        <w:autoSpaceDE w:val="0"/>
        <w:autoSpaceDN w:val="0"/>
        <w:adjustRightInd w:val="0"/>
        <w:spacing w:after="0" w:line="240" w:lineRule="auto"/>
        <w:ind w:left="567"/>
        <w:jc w:val="both"/>
        <w:rPr>
          <w:rFonts w:ascii="Arial" w:hAnsi="Arial" w:cs="Arial"/>
          <w:color w:val="000000"/>
          <w:sz w:val="24"/>
          <w:szCs w:val="24"/>
        </w:rPr>
      </w:pPr>
    </w:p>
    <w:p w14:paraId="3B72EEF2" w14:textId="77777777" w:rsidR="008A44C1" w:rsidRDefault="00F751DE" w:rsidP="00F751DE">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43459A46" w14:textId="77777777" w:rsidR="008A44C1" w:rsidRDefault="008A44C1" w:rsidP="008A44C1">
      <w:pPr>
        <w:ind w:left="567"/>
        <w:jc w:val="both"/>
        <w:rPr>
          <w:rFonts w:ascii="Arial" w:hAnsi="Arial" w:cs="Arial"/>
        </w:rPr>
      </w:pPr>
    </w:p>
    <w:p w14:paraId="603C3988" w14:textId="77777777" w:rsidR="008A44C1" w:rsidRDefault="008A44C1" w:rsidP="008A44C1">
      <w:pPr>
        <w:ind w:left="567"/>
        <w:jc w:val="both"/>
        <w:rPr>
          <w:rFonts w:ascii="Arial" w:hAnsi="Arial" w:cs="Arial"/>
        </w:rPr>
      </w:pPr>
      <w:r>
        <w:rPr>
          <w:rFonts w:ascii="Arial" w:hAnsi="Arial" w:cs="Arial"/>
        </w:rPr>
        <w:t>a) T</w:t>
      </w:r>
      <w:r w:rsidR="00F751DE" w:rsidRPr="00340637">
        <w:rPr>
          <w:rFonts w:ascii="Arial" w:hAnsi="Arial" w:cs="Arial"/>
        </w:rPr>
        <w:t>reinta por ciento en forma igualitaria</w:t>
      </w:r>
      <w:r>
        <w:rPr>
          <w:rFonts w:ascii="Arial" w:hAnsi="Arial" w:cs="Arial"/>
        </w:rPr>
        <w:t>.</w:t>
      </w:r>
    </w:p>
    <w:p w14:paraId="017808E7" w14:textId="77777777" w:rsidR="008A44C1" w:rsidRDefault="008A44C1" w:rsidP="008A44C1">
      <w:pPr>
        <w:ind w:left="567"/>
        <w:jc w:val="both"/>
        <w:rPr>
          <w:rFonts w:ascii="Arial" w:hAnsi="Arial" w:cs="Arial"/>
        </w:rPr>
      </w:pPr>
    </w:p>
    <w:p w14:paraId="74FA2802" w14:textId="77777777" w:rsidR="00F751DE" w:rsidRPr="00340637" w:rsidRDefault="008A44C1" w:rsidP="008A44C1">
      <w:pPr>
        <w:ind w:left="567"/>
        <w:jc w:val="both"/>
        <w:rPr>
          <w:rFonts w:ascii="Arial" w:hAnsi="Arial" w:cs="Arial"/>
        </w:rPr>
      </w:pPr>
      <w:r>
        <w:rPr>
          <w:rFonts w:ascii="Arial" w:hAnsi="Arial" w:cs="Arial"/>
        </w:rPr>
        <w:t>b) S</w:t>
      </w:r>
      <w:r w:rsidR="00F751DE"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14:paraId="3BDDC75E" w14:textId="77777777" w:rsidR="00F751DE" w:rsidRPr="00340637" w:rsidRDefault="00F751DE" w:rsidP="00F751DE">
      <w:pPr>
        <w:pStyle w:val="Prrafodelista"/>
        <w:autoSpaceDE w:val="0"/>
        <w:autoSpaceDN w:val="0"/>
        <w:adjustRightInd w:val="0"/>
        <w:spacing w:line="240" w:lineRule="auto"/>
        <w:ind w:left="709" w:hanging="709"/>
        <w:jc w:val="both"/>
        <w:rPr>
          <w:rFonts w:ascii="Arial" w:hAnsi="Arial" w:cs="Arial"/>
          <w:sz w:val="24"/>
          <w:szCs w:val="24"/>
        </w:rPr>
      </w:pPr>
    </w:p>
    <w:p w14:paraId="46364314" w14:textId="77777777" w:rsidR="006A26AA" w:rsidRPr="000C683A" w:rsidRDefault="00F751DE" w:rsidP="000C683A">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sidR="008A44C1">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sidR="000C683A">
        <w:rPr>
          <w:rFonts w:ascii="Arial" w:hAnsi="Arial" w:cs="Arial"/>
          <w:sz w:val="24"/>
          <w:szCs w:val="24"/>
        </w:rPr>
        <w:t>treinta por ciento igualitario.</w:t>
      </w:r>
    </w:p>
    <w:p w14:paraId="2AB83F9E" w14:textId="77777777" w:rsidR="006A26AA" w:rsidRDefault="006A26AA" w:rsidP="00F751DE">
      <w:pPr>
        <w:pStyle w:val="Prrafodelista"/>
        <w:autoSpaceDE w:val="0"/>
        <w:autoSpaceDN w:val="0"/>
        <w:adjustRightInd w:val="0"/>
        <w:spacing w:after="0" w:line="240" w:lineRule="auto"/>
        <w:ind w:left="709" w:hanging="709"/>
        <w:jc w:val="both"/>
        <w:rPr>
          <w:rFonts w:ascii="Arial" w:hAnsi="Arial" w:cs="Arial"/>
          <w:b/>
          <w:sz w:val="24"/>
          <w:szCs w:val="24"/>
        </w:rPr>
      </w:pPr>
    </w:p>
    <w:p w14:paraId="796D52B5" w14:textId="77777777" w:rsidR="00F751DE" w:rsidRPr="008A44C1" w:rsidRDefault="008A44C1" w:rsidP="00F751DE">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14:paraId="720AE070" w14:textId="77777777" w:rsidR="008A44C1" w:rsidRPr="00340637" w:rsidRDefault="008A44C1" w:rsidP="00F751DE">
      <w:pPr>
        <w:pStyle w:val="Prrafodelista"/>
        <w:autoSpaceDE w:val="0"/>
        <w:autoSpaceDN w:val="0"/>
        <w:adjustRightInd w:val="0"/>
        <w:spacing w:after="0" w:line="240" w:lineRule="auto"/>
        <w:ind w:left="709" w:hanging="709"/>
        <w:jc w:val="both"/>
        <w:rPr>
          <w:rFonts w:ascii="Arial" w:hAnsi="Arial" w:cs="Arial"/>
          <w:sz w:val="24"/>
          <w:szCs w:val="24"/>
        </w:rPr>
      </w:pPr>
    </w:p>
    <w:p w14:paraId="26511E1A" w14:textId="77777777" w:rsidR="00F751DE" w:rsidRPr="00340637" w:rsidRDefault="00F751DE" w:rsidP="00F751DE">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sidR="006A26AA">
        <w:rPr>
          <w:rFonts w:ascii="Arial" w:hAnsi="Arial" w:cs="Arial"/>
        </w:rPr>
        <w:t>e los mensajes de campaña sería</w:t>
      </w:r>
      <w:r w:rsidRPr="00340637">
        <w:rPr>
          <w:rFonts w:ascii="Arial" w:hAnsi="Arial" w:cs="Arial"/>
        </w:rPr>
        <w:t xml:space="preserve"> de treinta segundos.</w:t>
      </w:r>
    </w:p>
    <w:p w14:paraId="10FC9733" w14:textId="77777777" w:rsidR="00F751DE" w:rsidRPr="00340637" w:rsidRDefault="00F751DE" w:rsidP="00F751DE">
      <w:pPr>
        <w:pStyle w:val="Prrafodelista"/>
        <w:autoSpaceDE w:val="0"/>
        <w:autoSpaceDN w:val="0"/>
        <w:adjustRightInd w:val="0"/>
        <w:spacing w:after="0" w:line="240" w:lineRule="auto"/>
        <w:ind w:left="709" w:hanging="709"/>
        <w:jc w:val="both"/>
        <w:rPr>
          <w:rFonts w:ascii="Arial" w:hAnsi="Arial" w:cs="Arial"/>
          <w:sz w:val="24"/>
          <w:szCs w:val="24"/>
        </w:rPr>
      </w:pPr>
    </w:p>
    <w:p w14:paraId="45414B81" w14:textId="77777777" w:rsidR="00F751DE" w:rsidRDefault="00F751DE" w:rsidP="00F751DE">
      <w:pPr>
        <w:numPr>
          <w:ilvl w:val="0"/>
          <w:numId w:val="2"/>
        </w:numPr>
        <w:ind w:left="567" w:hanging="567"/>
        <w:jc w:val="both"/>
        <w:rPr>
          <w:rFonts w:ascii="Arial" w:hAnsi="Arial" w:cs="Arial"/>
        </w:rPr>
      </w:pPr>
      <w:r w:rsidRPr="00340637">
        <w:rPr>
          <w:rFonts w:ascii="Arial" w:hAnsi="Arial" w:cs="Arial"/>
        </w:rPr>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74FA74BE" w14:textId="77777777" w:rsidR="006A26AA" w:rsidRDefault="006A26AA" w:rsidP="006A26AA">
      <w:pPr>
        <w:jc w:val="both"/>
        <w:rPr>
          <w:rFonts w:ascii="Arial" w:hAnsi="Arial" w:cs="Arial"/>
        </w:rPr>
      </w:pPr>
    </w:p>
    <w:p w14:paraId="475D97E8" w14:textId="77777777" w:rsidR="006A26AA" w:rsidRPr="006A26AA" w:rsidRDefault="006A26AA" w:rsidP="006A26AA">
      <w:pPr>
        <w:jc w:val="both"/>
        <w:rPr>
          <w:rFonts w:ascii="Arial" w:hAnsi="Arial" w:cs="Arial"/>
          <w:b/>
          <w:i/>
        </w:rPr>
      </w:pPr>
      <w:r>
        <w:rPr>
          <w:rFonts w:ascii="Arial" w:hAnsi="Arial" w:cs="Arial"/>
          <w:b/>
          <w:i/>
        </w:rPr>
        <w:t>Reglas de optimización de mensajes</w:t>
      </w:r>
    </w:p>
    <w:p w14:paraId="6C9974EC" w14:textId="77777777" w:rsidR="00F751DE" w:rsidRDefault="00F751DE" w:rsidP="00F751DE">
      <w:pPr>
        <w:pStyle w:val="Prrafodelista"/>
        <w:autoSpaceDE w:val="0"/>
        <w:autoSpaceDN w:val="0"/>
        <w:adjustRightInd w:val="0"/>
        <w:spacing w:after="0" w:line="240" w:lineRule="auto"/>
        <w:ind w:left="709" w:hanging="709"/>
        <w:rPr>
          <w:rFonts w:cs="Arial"/>
          <w:color w:val="000000"/>
        </w:rPr>
      </w:pPr>
    </w:p>
    <w:p w14:paraId="5627732D" w14:textId="77777777" w:rsidR="006A26AA" w:rsidRDefault="00F751DE" w:rsidP="00F751DE">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427A5F7D" w14:textId="77777777" w:rsidR="006A26AA" w:rsidRDefault="006A26AA" w:rsidP="006A26AA">
      <w:pPr>
        <w:ind w:left="567"/>
        <w:jc w:val="both"/>
        <w:rPr>
          <w:rFonts w:ascii="Arial" w:hAnsi="Arial" w:cs="Arial"/>
          <w:spacing w:val="-2"/>
        </w:rPr>
      </w:pPr>
    </w:p>
    <w:p w14:paraId="6BAE0597" w14:textId="77777777" w:rsidR="00F751DE" w:rsidRPr="001F71B6" w:rsidRDefault="00F751DE" w:rsidP="006A26AA">
      <w:pPr>
        <w:ind w:left="567"/>
        <w:jc w:val="both"/>
        <w:rPr>
          <w:rFonts w:ascii="Arial" w:hAnsi="Arial" w:cs="Arial"/>
          <w:spacing w:val="-2"/>
        </w:rPr>
      </w:pPr>
      <w:r w:rsidRPr="001F71B6">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0E196121" w14:textId="77777777" w:rsidR="00F751DE" w:rsidRPr="001F71B6" w:rsidRDefault="00F751DE" w:rsidP="00F751DE">
      <w:pPr>
        <w:ind w:left="709" w:hanging="709"/>
        <w:jc w:val="both"/>
        <w:rPr>
          <w:rFonts w:ascii="Arial" w:hAnsi="Arial" w:cs="Arial"/>
        </w:rPr>
      </w:pPr>
    </w:p>
    <w:p w14:paraId="7EAFD86C" w14:textId="77777777" w:rsidR="00F751DE" w:rsidRDefault="00F751DE" w:rsidP="00F751DE">
      <w:pPr>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3B0E923C" w14:textId="77777777" w:rsidR="006A26AA" w:rsidRDefault="006A26AA" w:rsidP="006A26AA">
      <w:pPr>
        <w:jc w:val="both"/>
        <w:rPr>
          <w:rFonts w:ascii="Arial" w:hAnsi="Arial" w:cs="Arial"/>
        </w:rPr>
      </w:pPr>
    </w:p>
    <w:p w14:paraId="390CC9F6" w14:textId="77777777" w:rsidR="006A26AA" w:rsidRPr="006A26AA" w:rsidRDefault="006A26AA" w:rsidP="006A26AA">
      <w:pPr>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14:paraId="3AACA4C1" w14:textId="77777777" w:rsidR="00F751DE" w:rsidRPr="001F71B6" w:rsidRDefault="00F751DE" w:rsidP="00F751DE">
      <w:pPr>
        <w:jc w:val="both"/>
        <w:rPr>
          <w:rFonts w:ascii="Arial" w:hAnsi="Arial" w:cs="Arial"/>
        </w:rPr>
      </w:pPr>
    </w:p>
    <w:p w14:paraId="0C395769" w14:textId="77777777" w:rsidR="000C683A" w:rsidRDefault="000C683A" w:rsidP="00E403C2">
      <w:pPr>
        <w:numPr>
          <w:ilvl w:val="0"/>
          <w:numId w:val="2"/>
        </w:numPr>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0EDAFBB6" w14:textId="77777777" w:rsidR="000C683A" w:rsidRDefault="000C683A" w:rsidP="000C683A">
      <w:pPr>
        <w:ind w:left="567"/>
        <w:jc w:val="both"/>
        <w:rPr>
          <w:rFonts w:ascii="Arial" w:hAnsi="Arial" w:cs="Arial"/>
        </w:rPr>
      </w:pPr>
    </w:p>
    <w:p w14:paraId="01F7412C" w14:textId="5C95A28C" w:rsidR="00443408" w:rsidRPr="00CE1884" w:rsidRDefault="00443408" w:rsidP="00443408">
      <w:pPr>
        <w:numPr>
          <w:ilvl w:val="0"/>
          <w:numId w:val="2"/>
        </w:numPr>
        <w:ind w:left="567" w:hanging="567"/>
        <w:jc w:val="both"/>
        <w:rPr>
          <w:rFonts w:ascii="Arial" w:hAnsi="Arial" w:cs="Arial"/>
        </w:rPr>
      </w:pPr>
      <w:r>
        <w:rPr>
          <w:rFonts w:ascii="Arial" w:hAnsi="Arial" w:cs="Arial"/>
        </w:rPr>
        <w:t xml:space="preserve">Atendiendo a lo dispuesto por el artículo 116, fracción </w:t>
      </w:r>
      <w:r w:rsidR="00E25910">
        <w:rPr>
          <w:rFonts w:ascii="Arial" w:hAnsi="Arial" w:cs="Arial"/>
        </w:rPr>
        <w:t xml:space="preserve">IV, inciso f) </w:t>
      </w:r>
      <w:r>
        <w:rPr>
          <w:rFonts w:ascii="Arial" w:hAnsi="Arial" w:cs="Arial"/>
        </w:rPr>
        <w:t>de la Constitución Política de los Estados Unidos Mexicanos, e</w:t>
      </w:r>
      <w:r w:rsidRPr="00443408">
        <w:rPr>
          <w:rFonts w:ascii="Arial" w:hAnsi="Arial" w:cs="Arial"/>
        </w:rPr>
        <w:t xml:space="preserve">l </w:t>
      </w:r>
      <w:r w:rsidRPr="00CE1884">
        <w:rPr>
          <w:rFonts w:ascii="Arial" w:hAnsi="Arial" w:cs="Arial"/>
        </w:rPr>
        <w:t xml:space="preserve">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w:t>
      </w:r>
      <w:r w:rsidRPr="00CE1884">
        <w:rPr>
          <w:rFonts w:ascii="Arial" w:hAnsi="Arial" w:cs="Arial"/>
        </w:rPr>
        <w:lastRenderedPageBreak/>
        <w:t xml:space="preserve">nacionales que participen en las elecciones locales. De ahí que el porcentaje mínimo para que los partidos políticos en el estado de </w:t>
      </w:r>
      <w:r w:rsidR="007C4A4D" w:rsidRPr="00CE1884">
        <w:rPr>
          <w:rFonts w:ascii="Arial" w:hAnsi="Arial" w:cs="Arial"/>
        </w:rPr>
        <w:t>Morelos</w:t>
      </w:r>
      <w:r w:rsidRPr="00CE1884">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058BF67A" w14:textId="77777777" w:rsidR="00443408" w:rsidRPr="00CE1884" w:rsidRDefault="00443408" w:rsidP="00443408">
      <w:pPr>
        <w:jc w:val="both"/>
        <w:rPr>
          <w:rFonts w:ascii="Arial" w:hAnsi="Arial" w:cs="Arial"/>
        </w:rPr>
      </w:pPr>
    </w:p>
    <w:p w14:paraId="657B505B" w14:textId="2F3F773B" w:rsidR="00E403C2" w:rsidRDefault="00E403C2" w:rsidP="00E403C2">
      <w:pPr>
        <w:numPr>
          <w:ilvl w:val="0"/>
          <w:numId w:val="2"/>
        </w:numPr>
        <w:ind w:left="567" w:hanging="567"/>
        <w:jc w:val="both"/>
        <w:rPr>
          <w:rFonts w:ascii="Arial" w:hAnsi="Arial" w:cs="Arial"/>
        </w:rPr>
      </w:pPr>
      <w:r w:rsidRPr="00CE1884">
        <w:rPr>
          <w:rFonts w:ascii="Arial" w:hAnsi="Arial" w:cs="Arial"/>
        </w:rPr>
        <w:t xml:space="preserve">Con base en los resultados de la última elección de diputados locales por el principio de mayoría relativa, en el estado de </w:t>
      </w:r>
      <w:r w:rsidR="00DC72FB" w:rsidRPr="00CE1884">
        <w:rPr>
          <w:rFonts w:ascii="Arial" w:hAnsi="Arial" w:cs="Arial"/>
        </w:rPr>
        <w:t>Morelos</w:t>
      </w:r>
      <w:r w:rsidRPr="00CE1884">
        <w:rPr>
          <w:rFonts w:ascii="Arial" w:hAnsi="Arial" w:cs="Arial"/>
        </w:rPr>
        <w:t>, considerando</w:t>
      </w:r>
      <w:r w:rsidR="00443408" w:rsidRPr="00CE1884">
        <w:rPr>
          <w:rFonts w:ascii="Arial" w:hAnsi="Arial" w:cs="Arial"/>
        </w:rPr>
        <w:t xml:space="preserve"> únicamente la votación válida emitida</w:t>
      </w:r>
      <w:r w:rsidRPr="00CE1884">
        <w:rPr>
          <w:rFonts w:ascii="Arial" w:hAnsi="Arial" w:cs="Arial"/>
        </w:rPr>
        <w:t>, es decir, descontando los votos nulos, los</w:t>
      </w:r>
      <w:r w:rsidRPr="00EF45F4">
        <w:rPr>
          <w:rFonts w:ascii="Arial" w:hAnsi="Arial" w:cs="Arial"/>
        </w:rPr>
        <w:t xml:space="preserve"> votos emitidos a favor de candidatos no registrados, se determina el nivel de participación en la parte relativa al setenta por ciento y que es el siguiente:</w:t>
      </w:r>
    </w:p>
    <w:p w14:paraId="46C6A012" w14:textId="77777777" w:rsidR="00E403C2" w:rsidRPr="00EF45F4" w:rsidRDefault="00E403C2" w:rsidP="00E403C2">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DC72FB" w:rsidRPr="00DC72FB" w14:paraId="5A61202A" w14:textId="77777777" w:rsidTr="00DC72FB">
        <w:trPr>
          <w:trHeight w:val="945"/>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3CE5E3CE" w14:textId="77777777" w:rsidR="00DC72FB" w:rsidRPr="00DC72FB" w:rsidRDefault="00DC72FB" w:rsidP="00DC72FB">
            <w:pPr>
              <w:jc w:val="center"/>
              <w:rPr>
                <w:rFonts w:ascii="Arial" w:hAnsi="Arial" w:cs="Arial"/>
                <w:b/>
                <w:bCs/>
                <w:color w:val="FFFFFF"/>
                <w:sz w:val="20"/>
                <w:szCs w:val="20"/>
                <w:lang w:val="es-MX" w:eastAsia="es-MX"/>
              </w:rPr>
            </w:pPr>
            <w:r w:rsidRPr="00DC72FB">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DC72FB" w:rsidRPr="00DC72FB" w14:paraId="44347802"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14:paraId="5B1BCC4A" w14:textId="77777777" w:rsidR="00DC72FB" w:rsidRPr="00DC72FB" w:rsidRDefault="00DC72FB" w:rsidP="00DC72FB">
            <w:pPr>
              <w:jc w:val="center"/>
              <w:rPr>
                <w:rFonts w:ascii="Arial" w:hAnsi="Arial" w:cs="Arial"/>
                <w:b/>
                <w:bCs/>
                <w:sz w:val="20"/>
                <w:szCs w:val="20"/>
                <w:lang w:val="es-MX" w:eastAsia="es-MX"/>
              </w:rPr>
            </w:pPr>
            <w:r w:rsidRPr="00DC72FB">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14:paraId="54791556" w14:textId="77777777" w:rsidR="00DC72FB" w:rsidRPr="00DC72FB" w:rsidRDefault="00DC72FB" w:rsidP="00DC72FB">
            <w:pPr>
              <w:jc w:val="center"/>
              <w:rPr>
                <w:rFonts w:ascii="Arial" w:hAnsi="Arial" w:cs="Arial"/>
                <w:b/>
                <w:bCs/>
                <w:sz w:val="20"/>
                <w:szCs w:val="20"/>
                <w:lang w:val="es-MX" w:eastAsia="es-MX"/>
              </w:rPr>
            </w:pPr>
            <w:r w:rsidRPr="00DC72FB">
              <w:rPr>
                <w:rFonts w:ascii="Arial" w:hAnsi="Arial" w:cs="Arial"/>
                <w:b/>
                <w:bCs/>
                <w:sz w:val="20"/>
                <w:szCs w:val="20"/>
                <w:lang w:val="es-MX" w:eastAsia="es-MX"/>
              </w:rPr>
              <w:t>Porcentaje</w:t>
            </w:r>
          </w:p>
        </w:tc>
      </w:tr>
      <w:tr w:rsidR="00DC72FB" w:rsidRPr="00DC72FB" w14:paraId="1126E02C"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2BECB08E"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14:paraId="323E0A88"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11.01%</w:t>
            </w:r>
          </w:p>
        </w:tc>
      </w:tr>
      <w:tr w:rsidR="00DC72FB" w:rsidRPr="00DC72FB" w14:paraId="5855FDBD"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1B72A684"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14:paraId="186AE814"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16.57%</w:t>
            </w:r>
          </w:p>
        </w:tc>
      </w:tr>
      <w:tr w:rsidR="00DC72FB" w:rsidRPr="00DC72FB" w14:paraId="5246197F"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75F4178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14:paraId="30373DAE"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18.70%</w:t>
            </w:r>
          </w:p>
        </w:tc>
      </w:tr>
      <w:tr w:rsidR="00DC72FB" w:rsidRPr="00DC72FB" w14:paraId="13333B2F"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664CFC72"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14:paraId="327D7D0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5.84%</w:t>
            </w:r>
          </w:p>
        </w:tc>
      </w:tr>
      <w:tr w:rsidR="00DC72FB" w:rsidRPr="00DC72FB" w14:paraId="151146A0"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2F723D49"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14:paraId="4CA5F0BC"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7.93%</w:t>
            </w:r>
          </w:p>
        </w:tc>
      </w:tr>
      <w:tr w:rsidR="00DC72FB" w:rsidRPr="00DC72FB" w14:paraId="4A3C8EE4"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52CF11EF"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14:paraId="6CEFE54C"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7.94%</w:t>
            </w:r>
          </w:p>
        </w:tc>
      </w:tr>
      <w:tr w:rsidR="00DC72FB" w:rsidRPr="00DC72FB" w14:paraId="0081E3A6"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1042AB74"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14:paraId="68B846D2"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5.57%</w:t>
            </w:r>
          </w:p>
        </w:tc>
      </w:tr>
      <w:tr w:rsidR="00DC72FB" w:rsidRPr="00DC72FB" w14:paraId="394F4FDC"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1207065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Social Demócrata de Morelos</w:t>
            </w:r>
          </w:p>
        </w:tc>
        <w:tc>
          <w:tcPr>
            <w:tcW w:w="2240" w:type="dxa"/>
            <w:tcBorders>
              <w:top w:val="nil"/>
              <w:left w:val="nil"/>
              <w:bottom w:val="single" w:sz="4" w:space="0" w:color="auto"/>
              <w:right w:val="single" w:sz="4" w:space="0" w:color="auto"/>
            </w:tcBorders>
            <w:shd w:val="clear" w:color="000000" w:fill="F2F2F2"/>
            <w:noWrap/>
            <w:vAlign w:val="center"/>
            <w:hideMark/>
          </w:tcPr>
          <w:p w14:paraId="328BD3F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7.20%</w:t>
            </w:r>
          </w:p>
        </w:tc>
      </w:tr>
      <w:tr w:rsidR="00DC72FB" w:rsidRPr="00DC72FB" w14:paraId="606DEBBD"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32B771B1"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noWrap/>
            <w:vAlign w:val="center"/>
            <w:hideMark/>
          </w:tcPr>
          <w:p w14:paraId="42916F7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9.33%</w:t>
            </w:r>
          </w:p>
        </w:tc>
      </w:tr>
      <w:tr w:rsidR="00DC72FB" w:rsidRPr="00DC72FB" w14:paraId="5FF1F99A"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73F9A4BF"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Humanista de Morelos</w:t>
            </w:r>
          </w:p>
        </w:tc>
        <w:tc>
          <w:tcPr>
            <w:tcW w:w="2240" w:type="dxa"/>
            <w:tcBorders>
              <w:top w:val="nil"/>
              <w:left w:val="nil"/>
              <w:bottom w:val="single" w:sz="4" w:space="0" w:color="auto"/>
              <w:right w:val="single" w:sz="4" w:space="0" w:color="auto"/>
            </w:tcBorders>
            <w:shd w:val="clear" w:color="000000" w:fill="F2F2F2"/>
            <w:noWrap/>
            <w:vAlign w:val="center"/>
            <w:hideMark/>
          </w:tcPr>
          <w:p w14:paraId="4B323397"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5.47%</w:t>
            </w:r>
          </w:p>
        </w:tc>
      </w:tr>
      <w:tr w:rsidR="00DC72FB" w:rsidRPr="00DC72FB" w14:paraId="20BE7E2E"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6101694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D9D9D9"/>
            <w:noWrap/>
            <w:vAlign w:val="center"/>
            <w:hideMark/>
          </w:tcPr>
          <w:p w14:paraId="0E319F72"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4.44%</w:t>
            </w:r>
          </w:p>
        </w:tc>
      </w:tr>
      <w:tr w:rsidR="00DC72FB" w:rsidRPr="00DC72FB" w14:paraId="788EC1F2" w14:textId="77777777" w:rsidTr="003074AD">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46FB732B"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noWrap/>
            <w:vAlign w:val="center"/>
            <w:hideMark/>
          </w:tcPr>
          <w:p w14:paraId="377E04E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100.00%</w:t>
            </w:r>
          </w:p>
        </w:tc>
      </w:tr>
    </w:tbl>
    <w:p w14:paraId="644C357A" w14:textId="77777777" w:rsidR="00F751DE" w:rsidRPr="001F71B6" w:rsidRDefault="00F751DE" w:rsidP="00E403C2">
      <w:pPr>
        <w:jc w:val="both"/>
        <w:rPr>
          <w:rFonts w:ascii="Arial" w:hAnsi="Arial" w:cs="Arial"/>
        </w:rPr>
      </w:pPr>
    </w:p>
    <w:p w14:paraId="5AAC6388" w14:textId="77777777" w:rsidR="00645FA6" w:rsidRDefault="00645FA6" w:rsidP="00645FA6">
      <w:pPr>
        <w:ind w:left="567"/>
        <w:jc w:val="both"/>
        <w:rPr>
          <w:rFonts w:ascii="Arial" w:hAnsi="Arial" w:cs="Arial"/>
          <w:b/>
          <w:i/>
        </w:rPr>
      </w:pPr>
      <w:r>
        <w:rPr>
          <w:rFonts w:ascii="Arial" w:hAnsi="Arial" w:cs="Arial"/>
          <w:b/>
          <w:i/>
        </w:rPr>
        <w:lastRenderedPageBreak/>
        <w:t xml:space="preserve">Sorteos para definir el orden de presentación de partidos políticos nacionales y locales, así como de autoridades electorales en la pauta </w:t>
      </w:r>
    </w:p>
    <w:p w14:paraId="22734CEC" w14:textId="77777777" w:rsidR="00645FA6" w:rsidRPr="00645FA6" w:rsidRDefault="00645FA6" w:rsidP="00645FA6">
      <w:pPr>
        <w:ind w:left="567"/>
        <w:jc w:val="both"/>
        <w:rPr>
          <w:rFonts w:ascii="Arial" w:hAnsi="Arial" w:cs="Arial"/>
          <w:b/>
          <w:i/>
        </w:rPr>
      </w:pPr>
    </w:p>
    <w:p w14:paraId="3C5ABE85" w14:textId="77777777" w:rsidR="00E403C2" w:rsidRPr="00100994" w:rsidRDefault="00E403C2" w:rsidP="00E403C2">
      <w:pPr>
        <w:numPr>
          <w:ilvl w:val="0"/>
          <w:numId w:val="2"/>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004BC46B" w14:textId="77777777" w:rsidR="00E403C2" w:rsidRPr="00100994" w:rsidRDefault="00E403C2" w:rsidP="00E403C2">
      <w:pPr>
        <w:ind w:left="567"/>
        <w:jc w:val="both"/>
        <w:rPr>
          <w:rFonts w:ascii="Arial" w:hAnsi="Arial" w:cs="Arial"/>
          <w:spacing w:val="3"/>
        </w:rPr>
      </w:pPr>
    </w:p>
    <w:p w14:paraId="75BAF703" w14:textId="77777777" w:rsidR="00F751DE" w:rsidRDefault="00E403C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w:t>
      </w:r>
      <w:r w:rsidRPr="00CE1884">
        <w:rPr>
          <w:rFonts w:ascii="Arial" w:eastAsia="Times New Roman" w:hAnsi="Arial" w:cs="Arial"/>
          <w:spacing w:val="3"/>
          <w:sz w:val="24"/>
          <w:szCs w:val="24"/>
          <w:lang w:val="es-ES" w:eastAsia="es-ES"/>
        </w:rPr>
        <w:t>este Comité aprobó que el mecanismo de distribución y la asignación de promocionales de partidos políticos y autoridades electorales e</w:t>
      </w:r>
      <w:r w:rsidR="00C616F8" w:rsidRPr="00CE1884">
        <w:rPr>
          <w:rFonts w:ascii="Arial" w:eastAsia="Times New Roman" w:hAnsi="Arial" w:cs="Arial"/>
          <w:spacing w:val="3"/>
          <w:sz w:val="24"/>
          <w:szCs w:val="24"/>
          <w:lang w:val="es-ES" w:eastAsia="es-ES"/>
        </w:rPr>
        <w:t>n los escenarios de concurrencia 9 y 10</w:t>
      </w:r>
      <w:r w:rsidRPr="00CE1884">
        <w:rPr>
          <w:rFonts w:ascii="Arial" w:eastAsia="Times New Roman" w:hAnsi="Arial" w:cs="Arial"/>
          <w:spacing w:val="3"/>
          <w:sz w:val="24"/>
          <w:szCs w:val="24"/>
          <w:lang w:val="es-ES" w:eastAsia="es-ES"/>
        </w:rPr>
        <w:t>, previsto</w:t>
      </w:r>
      <w:r w:rsidR="00C616F8" w:rsidRPr="00CE1884">
        <w:rPr>
          <w:rFonts w:ascii="Arial" w:eastAsia="Times New Roman" w:hAnsi="Arial" w:cs="Arial"/>
          <w:spacing w:val="3"/>
          <w:sz w:val="24"/>
          <w:szCs w:val="24"/>
          <w:lang w:val="es-ES" w:eastAsia="es-ES"/>
        </w:rPr>
        <w:t>s</w:t>
      </w:r>
      <w:r w:rsidRPr="00CE1884">
        <w:rPr>
          <w:rFonts w:ascii="Arial" w:eastAsia="Times New Roman" w:hAnsi="Arial" w:cs="Arial"/>
          <w:spacing w:val="3"/>
          <w:sz w:val="24"/>
          <w:szCs w:val="24"/>
          <w:lang w:val="es-ES" w:eastAsia="es-ES"/>
        </w:rPr>
        <w:t xml:space="preserve"> en el artículo 23, numeral 3 del reglamento, habrá de ajustarse a lo siguiente</w:t>
      </w:r>
      <w:r w:rsidRPr="00100994">
        <w:rPr>
          <w:rFonts w:ascii="Arial" w:eastAsia="Times New Roman" w:hAnsi="Arial" w:cs="Arial"/>
          <w:spacing w:val="3"/>
          <w:sz w:val="24"/>
          <w:szCs w:val="24"/>
          <w:lang w:val="es-ES" w:eastAsia="es-ES"/>
        </w:rPr>
        <w:t>:</w:t>
      </w:r>
    </w:p>
    <w:p w14:paraId="20A32C7F" w14:textId="77777777" w:rsidR="004E7912" w:rsidRDefault="004E791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14:paraId="2EEED67C" w14:textId="77777777" w:rsidR="004E7912" w:rsidRPr="00E403C2" w:rsidRDefault="004E791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14:paraId="1BA71E6D" w14:textId="77777777" w:rsidR="00C616F8" w:rsidRPr="00C616F8" w:rsidRDefault="00C616F8" w:rsidP="00C616F8">
      <w:pPr>
        <w:rPr>
          <w:rFonts w:ascii="Arial" w:hAnsi="Arial" w:cs="Arial"/>
          <w:i/>
          <w:u w:val="single"/>
        </w:rPr>
      </w:pPr>
      <w:r w:rsidRPr="00F31206">
        <w:rPr>
          <w:rFonts w:ascii="Arial" w:hAnsi="Arial" w:cs="Arial"/>
          <w:i/>
          <w:u w:val="single"/>
        </w:rPr>
        <w:t xml:space="preserve">Escenario 9: </w:t>
      </w:r>
      <w:proofErr w:type="spellStart"/>
      <w:r w:rsidRPr="00F31206">
        <w:rPr>
          <w:rFonts w:ascii="Arial" w:hAnsi="Arial" w:cs="Arial"/>
          <w:i/>
          <w:u w:val="single"/>
        </w:rPr>
        <w:t>Intercampaña</w:t>
      </w:r>
      <w:proofErr w:type="spellEnd"/>
      <w:r w:rsidRPr="00F31206">
        <w:rPr>
          <w:rFonts w:ascii="Arial" w:hAnsi="Arial" w:cs="Arial"/>
          <w:i/>
          <w:u w:val="single"/>
        </w:rPr>
        <w:t xml:space="preserve"> local coincidente con campaña federal</w:t>
      </w:r>
    </w:p>
    <w:p w14:paraId="75470B18" w14:textId="77777777" w:rsidR="00C616F8" w:rsidRPr="00BC7080" w:rsidRDefault="00C616F8" w:rsidP="00C616F8">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C616F8" w:rsidRPr="00B47004" w14:paraId="19EF4835" w14:textId="77777777" w:rsidTr="004E791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1818D35"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212FCE7"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4D7CEACE"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4C48C637"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EE8FC9B"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6B2F8ADE"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C616F8" w:rsidRPr="00B47004" w14:paraId="3C6F1E0D" w14:textId="77777777" w:rsidTr="00631744">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0BB1DFEA" w14:textId="77777777" w:rsidR="00C616F8" w:rsidRPr="00B47004"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1E7D280" w14:textId="77777777" w:rsidR="00C616F8" w:rsidRPr="00B47004"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75833EB4" w14:textId="77777777" w:rsidR="00C616F8" w:rsidRPr="00B47004"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7098729" w14:textId="77777777" w:rsidR="00C616F8" w:rsidRPr="00B47004"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53930ED4" w14:textId="77777777" w:rsidR="00C616F8" w:rsidRPr="00B47004"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BACBA2D" w14:textId="77777777" w:rsidR="00C616F8" w:rsidRPr="00B47004" w:rsidRDefault="00C616F8" w:rsidP="00631744">
            <w:pPr>
              <w:rPr>
                <w:rFonts w:ascii="Calibri" w:hAnsi="Calibri"/>
                <w:b/>
                <w:bCs/>
                <w:color w:val="000000"/>
                <w:sz w:val="20"/>
                <w:szCs w:val="20"/>
                <w:lang w:val="es-MX" w:eastAsia="es-MX"/>
              </w:rPr>
            </w:pPr>
          </w:p>
        </w:tc>
      </w:tr>
      <w:tr w:rsidR="00C616F8" w:rsidRPr="00B47004" w14:paraId="6BC0A647"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E09A10"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7C831A4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C93CDB0"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5D46C64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30AC56"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095061B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381076" w:rsidRPr="00B47004" w14:paraId="3CB395FA" w14:textId="77777777" w:rsidTr="00381076">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8B7EFF9" w14:textId="77777777" w:rsidR="00381076" w:rsidRPr="00B47004"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237DF8CD" w14:textId="77777777" w:rsidR="00381076" w:rsidRPr="00B47004" w:rsidRDefault="00381076" w:rsidP="00381076">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2BEA60B" w14:textId="77777777" w:rsidR="00381076" w:rsidRPr="00B47004"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56F4B81B" w14:textId="77777777" w:rsidR="00381076" w:rsidRPr="00B47004" w:rsidRDefault="00381076" w:rsidP="00381076">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547C1EC" w14:textId="77777777" w:rsidR="00381076" w:rsidRPr="00B47004"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CE7339B" w14:textId="77777777" w:rsidR="00381076" w:rsidRPr="00B47004" w:rsidRDefault="00381076" w:rsidP="00381076">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2F5305D5"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08D7B66"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EC3E14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1BA5555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30C8364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D676A5"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D92444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C616F8" w:rsidRPr="00B47004" w14:paraId="27AE9DD1" w14:textId="77777777" w:rsidTr="00381076">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137746"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48D3896D" w14:textId="77777777" w:rsidR="00C616F8" w:rsidRPr="00B47004" w:rsidRDefault="00381076"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4C01FF"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5CF586F3" w14:textId="77777777" w:rsidR="00C616F8" w:rsidRPr="00B47004" w:rsidRDefault="00381076" w:rsidP="00631744">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2470718"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09E8165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671015EB"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0E91EF5"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A559A8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11550A9"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9C4184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62E4D83A"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0480C6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08DC15F7"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F25BE0C"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5F8CD3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4E6992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D8ED1B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0F9A05"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0946B0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FEF166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E434D6A"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76FDCD8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C35F63"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F2EFF4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903337D"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5ADB08D7"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5DF10B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23BD971"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D11A45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8DA3A60"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6FE6B7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96E627E"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AC54B9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7EE0B93E"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4140CC"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95F947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2D0A36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91A94E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CED82E"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19481F2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C616F8" w:rsidRPr="00B47004" w14:paraId="63AF3D15"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E2F6CB3"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4C69B52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57F78F"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5FC0E09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5760C08"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1CB8415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1638F31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4C73B59"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7A3CB4A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5EC278B"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FB5B91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098B8187"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4D269"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5856907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1D2973E"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700EFD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9FE5F3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E98168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A50673"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54F50F3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C616F8" w:rsidRPr="00B47004" w14:paraId="6B9E261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BF1285C"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3DA5FFF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5905C4"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063EE6A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62456B6"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2B1F521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849026F"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D28D884"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306F96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9B8A4A"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314FB7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700FCF8"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BF59B0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6BDC39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3EF1A4A"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6D06B0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44A7368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DE38EF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7DF177B8"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38AB8B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A803C7E"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850D32"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5D582BF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9BF68E"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6C4E6C2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7988B82"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522CC4A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1D5290C4"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49D65BF"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5551E29"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72F991"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EDCEE0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4CA3EE16"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1ABA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517E4BA"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886F0C"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418C98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65F8BD7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1288CA7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24CBB0A4" w14:textId="77777777" w:rsidR="00C616F8" w:rsidRPr="00B47004"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54437A7"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14:paraId="50AE6BFE" w14:textId="77777777" w:rsidR="00C616F8" w:rsidRDefault="00C616F8" w:rsidP="00C616F8">
      <w:pPr>
        <w:rPr>
          <w:rFonts w:ascii="Arial" w:hAnsi="Arial" w:cs="Arial"/>
        </w:rPr>
      </w:pPr>
    </w:p>
    <w:p w14:paraId="4E71C07F" w14:textId="77777777" w:rsidR="00C616F8" w:rsidRDefault="00C616F8" w:rsidP="00C616F8">
      <w:pPr>
        <w:rPr>
          <w:rFonts w:ascii="Arial" w:hAnsi="Arial" w:cs="Arial"/>
        </w:rPr>
      </w:pPr>
    </w:p>
    <w:p w14:paraId="7CF29E13" w14:textId="77777777" w:rsidR="00C616F8" w:rsidRPr="00F31206" w:rsidRDefault="00C616F8" w:rsidP="00C616F8">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14:paraId="02A74C39" w14:textId="77777777" w:rsidR="00C616F8" w:rsidRPr="00BC7080" w:rsidRDefault="00C616F8" w:rsidP="00C616F8">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C616F8" w:rsidRPr="00B47004" w14:paraId="35AB15A5" w14:textId="77777777" w:rsidTr="00F21810">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723C9FF"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092AAE"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71B74D65"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0210305"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D7D9CE0"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6F810D8" w14:textId="77777777" w:rsidR="00C616F8" w:rsidRPr="00B47004" w:rsidRDefault="00C616F8" w:rsidP="00631744">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C616F8" w:rsidRPr="00B47004" w14:paraId="0E923071" w14:textId="77777777" w:rsidTr="00F21810">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7F6A3959" w14:textId="77777777" w:rsidR="00C616F8" w:rsidRPr="00B47004"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29270671" w14:textId="77777777" w:rsidR="00C616F8" w:rsidRPr="00B47004"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592EE14F" w14:textId="77777777" w:rsidR="00C616F8" w:rsidRPr="00B47004"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76867FBE" w14:textId="77777777" w:rsidR="00C616F8" w:rsidRPr="00B47004"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0DF9961" w14:textId="77777777" w:rsidR="00C616F8" w:rsidRPr="00B47004"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3D0BF3BB" w14:textId="77777777" w:rsidR="00C616F8" w:rsidRPr="00B47004" w:rsidRDefault="00C616F8" w:rsidP="00631744">
            <w:pPr>
              <w:rPr>
                <w:rFonts w:ascii="Calibri" w:hAnsi="Calibri"/>
                <w:b/>
                <w:bCs/>
                <w:color w:val="000000"/>
                <w:sz w:val="20"/>
                <w:szCs w:val="20"/>
                <w:lang w:val="es-MX" w:eastAsia="es-MX"/>
              </w:rPr>
            </w:pPr>
          </w:p>
        </w:tc>
      </w:tr>
      <w:tr w:rsidR="00C616F8" w:rsidRPr="00B47004" w14:paraId="11CD789A"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9591AEC"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0A6A883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3F917A0"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760C26F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B3EF93D"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49EC859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0512059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2986CC3"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7C912CE2" w14:textId="77777777" w:rsidR="00C616F8" w:rsidRPr="00B47004" w:rsidRDefault="00381076" w:rsidP="00631744">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873D535"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EC73CE1" w14:textId="77777777" w:rsidR="00C616F8" w:rsidRPr="00B47004" w:rsidRDefault="00F21810" w:rsidP="00631744">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C77496B"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7488B3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96CB6F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F6C48D2"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8325C29"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5F06496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F3A598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C891523"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41FCC70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F21810" w:rsidRPr="00B47004" w14:paraId="03872A8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B487AF" w14:textId="77777777" w:rsidR="00F21810" w:rsidRPr="00B47004" w:rsidRDefault="00F21810" w:rsidP="00F21810">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7AC62FDE" w14:textId="77777777" w:rsidR="00F21810" w:rsidRPr="00B47004" w:rsidRDefault="00F21810" w:rsidP="00F21810">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275C0D" w14:textId="77777777" w:rsidR="00F21810" w:rsidRPr="00B47004" w:rsidRDefault="00F21810" w:rsidP="00F21810">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210310B4" w14:textId="77777777" w:rsidR="00F21810" w:rsidRPr="00B47004" w:rsidRDefault="00F21810" w:rsidP="00F21810">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A482CA" w14:textId="77777777" w:rsidR="00F21810" w:rsidRPr="00B47004" w:rsidRDefault="00F21810" w:rsidP="00F21810">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7B3A381A" w14:textId="77777777" w:rsidR="00F21810" w:rsidRPr="00B47004" w:rsidRDefault="00F21810" w:rsidP="00F21810">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1B2E55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377DBF4"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83E0817"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EC93C49"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91AA5D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E5A1E53"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24A267A"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60AFACB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7163931"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A9CD1C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7D29D73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4931BA09"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3BAC483"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1195E0"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E0FDFE7"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E827399"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7D99A379"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A215292"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3B69570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3C4C8F"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4B51D97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69E3965C"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20D7390"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9174290"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6173B1"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1A01DE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06A8D1A9"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57FFB97"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1F65CF2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B0C44B3"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0B47BD8"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26FFC7C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3D9F69D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7AB646F"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538CEE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C616F8" w:rsidRPr="00B47004" w14:paraId="67EF7C4C"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C7F7C9"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5579A8D8"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4F439B"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76E162A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F939117"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1B31FE2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2E5C3BCE"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9806BEA"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EB8D6F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41B64E0"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9F9A03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78836831"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4410B5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3447698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36F20B5"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946958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3E3F4E0"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B36071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2BC109E"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3D66E0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C616F8" w:rsidRPr="00B47004" w14:paraId="288E964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2A7D388"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6B6AD56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C8AD2AB"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74C0F81B"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9FB2C1B"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23D7CADF"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2EFE275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1288774"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AE1163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81D910B"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525BA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F91FEAF"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EE47F8D"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13A757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7388D72"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9741E0"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8C72B0E"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BCB9B84"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0D19F238"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76E0AF6"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480A9CD4"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5C87B6C"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7338D70"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C5EC2A"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0701BF0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9096898" w14:textId="77777777" w:rsidR="00C616F8" w:rsidRPr="00B47004" w:rsidRDefault="00C616F8" w:rsidP="00631744">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28FE8A41"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C616F8" w:rsidRPr="00B47004" w14:paraId="4CEE91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A2F5A37"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5A4CAB7"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E01CD68"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632037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7BAFF35"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BDD8972"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C616F8" w:rsidRPr="00B47004" w14:paraId="2A9DBD3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744AFCE"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197C15"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9B9EA0C"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1C54C5F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B3AAADB" w14:textId="77777777" w:rsidR="00C616F8" w:rsidRPr="00B47004"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4B97A83" w14:textId="77777777" w:rsidR="00C616F8" w:rsidRPr="00B47004" w:rsidRDefault="00C616F8" w:rsidP="00631744">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14:paraId="0071E292" w14:textId="77777777" w:rsidR="00C616F8" w:rsidRPr="00BC7080" w:rsidRDefault="00C616F8" w:rsidP="00C616F8">
      <w:pPr>
        <w:rPr>
          <w:rFonts w:ascii="Arial" w:hAnsi="Arial" w:cs="Arial"/>
        </w:rPr>
      </w:pPr>
    </w:p>
    <w:p w14:paraId="2C0DB5DC" w14:textId="77777777" w:rsidR="00F751DE" w:rsidRPr="001F71B6" w:rsidRDefault="00F751DE" w:rsidP="00F751DE">
      <w:pPr>
        <w:jc w:val="both"/>
        <w:rPr>
          <w:rFonts w:ascii="Arial" w:hAnsi="Arial" w:cs="Arial"/>
        </w:rPr>
      </w:pPr>
    </w:p>
    <w:p w14:paraId="250682F4" w14:textId="77777777" w:rsidR="00F751DE" w:rsidRPr="001F71B6" w:rsidRDefault="00E403C2" w:rsidP="00F751DE">
      <w:pPr>
        <w:numPr>
          <w:ilvl w:val="0"/>
          <w:numId w:val="2"/>
        </w:numPr>
        <w:ind w:left="567" w:hanging="567"/>
        <w:jc w:val="both"/>
        <w:rPr>
          <w:rFonts w:ascii="Arial" w:hAnsi="Arial" w:cs="Arial"/>
        </w:rPr>
      </w:pPr>
      <w:r>
        <w:rPr>
          <w:rFonts w:ascii="Arial" w:hAnsi="Arial" w:cs="Arial"/>
        </w:rPr>
        <w:t>Asimismo, con base en el sorteo realizado</w:t>
      </w:r>
      <w:r w:rsidR="00F751DE" w:rsidRPr="001F71B6">
        <w:rPr>
          <w:rFonts w:ascii="Arial" w:hAnsi="Arial" w:cs="Arial"/>
        </w:rPr>
        <w:t xml:space="preserve"> en la novena sesión ordinaria</w:t>
      </w:r>
      <w:r>
        <w:rPr>
          <w:rFonts w:ascii="Arial" w:hAnsi="Arial" w:cs="Arial"/>
        </w:rPr>
        <w:t>,</w:t>
      </w:r>
      <w:r w:rsidR="00F751DE" w:rsidRPr="001F71B6">
        <w:rPr>
          <w:rFonts w:ascii="Arial" w:hAnsi="Arial" w:cs="Arial"/>
        </w:rPr>
        <w:t xml:space="preserve"> celebrada el doce de octubre de dos mil diecisiete</w:t>
      </w:r>
      <w:r>
        <w:rPr>
          <w:rFonts w:ascii="Arial" w:hAnsi="Arial" w:cs="Arial"/>
        </w:rPr>
        <w:t>,</w:t>
      </w:r>
      <w:r w:rsidR="00F751DE" w:rsidRPr="001F71B6">
        <w:rPr>
          <w:rFonts w:ascii="Arial" w:hAnsi="Arial" w:cs="Arial"/>
        </w:rPr>
        <w:t xml:space="preserve"> el Comité de Radio y Televisión aprobó el siguiente orden de aparición de </w:t>
      </w:r>
      <w:r>
        <w:rPr>
          <w:rFonts w:ascii="Arial" w:hAnsi="Arial" w:cs="Arial"/>
        </w:rPr>
        <w:t xml:space="preserve">los </w:t>
      </w:r>
      <w:r w:rsidR="00F751DE" w:rsidRPr="001F71B6">
        <w:rPr>
          <w:rFonts w:ascii="Arial" w:hAnsi="Arial" w:cs="Arial"/>
        </w:rPr>
        <w:t>partidos políticos nacionales:</w:t>
      </w:r>
    </w:p>
    <w:p w14:paraId="05DA9B4E" w14:textId="77777777" w:rsidR="00F751DE" w:rsidRDefault="00F751DE" w:rsidP="00F751DE">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751DE" w:rsidRPr="001E6884" w14:paraId="454F292A" w14:textId="77777777" w:rsidTr="00F751DE">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E84B433" w14:textId="77777777" w:rsidR="00F751DE" w:rsidRPr="001E6884" w:rsidRDefault="00F751DE" w:rsidP="00F751DE">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3401D4D8" w14:textId="77777777" w:rsidR="00F751DE" w:rsidRPr="001E6884" w:rsidRDefault="00F751DE" w:rsidP="00F751DE">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F751DE" w:rsidRPr="001E6884" w14:paraId="764B8545"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8EB056B"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3B3B8AE0"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F751DE" w:rsidRPr="001E6884" w14:paraId="46B5C02E"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A44965C"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44492FA6"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F751DE" w:rsidRPr="001E6884" w14:paraId="56EBF23E"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59A8C7D"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550C60D7"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F751DE" w:rsidRPr="001E6884" w14:paraId="2D754624"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4B92212"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3D5CD572"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F751DE" w:rsidRPr="001E6884" w14:paraId="547F497F"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71090BF"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218DB5AC"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F751DE" w:rsidRPr="001E6884" w14:paraId="035059BF"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23367F3"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7927B4CF"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F751DE" w:rsidRPr="001E6884" w14:paraId="183C3305"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C8FA145"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6D2AA656"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F751DE" w:rsidRPr="001E6884" w14:paraId="3433D716"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587E115E" w14:textId="77777777" w:rsidR="00F751DE" w:rsidRPr="001E6884" w:rsidRDefault="001E6884" w:rsidP="00F751DE">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776D3915"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F751DE" w:rsidRPr="001E6884" w14:paraId="0114A984"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3CF3598" w14:textId="77777777" w:rsidR="00F751DE" w:rsidRPr="001E6884" w:rsidRDefault="001E6884" w:rsidP="00F751DE">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7F47D072" w14:textId="77777777" w:rsidR="00F751DE" w:rsidRPr="001E6884" w:rsidRDefault="00F751DE" w:rsidP="00F751DE">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14:paraId="10B7E96C" w14:textId="77777777" w:rsidR="00F751DE" w:rsidRPr="00CE1884" w:rsidRDefault="00F751DE" w:rsidP="00F751DE">
      <w:pPr>
        <w:ind w:left="567"/>
        <w:jc w:val="both"/>
        <w:rPr>
          <w:rFonts w:ascii="Arial" w:hAnsi="Arial" w:cs="Arial"/>
        </w:rPr>
      </w:pPr>
    </w:p>
    <w:p w14:paraId="622503E0" w14:textId="411135CC" w:rsidR="00DC72FB" w:rsidRPr="00CE1884" w:rsidRDefault="004E7912" w:rsidP="00DC72FB">
      <w:pPr>
        <w:numPr>
          <w:ilvl w:val="0"/>
          <w:numId w:val="2"/>
        </w:numPr>
        <w:ind w:left="567" w:hanging="567"/>
        <w:jc w:val="both"/>
        <w:rPr>
          <w:rFonts w:ascii="Arial" w:hAnsi="Arial" w:cs="Arial"/>
        </w:rPr>
      </w:pPr>
      <w:r w:rsidRPr="00CE1884">
        <w:rPr>
          <w:rFonts w:ascii="Arial" w:hAnsi="Arial" w:cs="Arial"/>
        </w:rPr>
        <w:t xml:space="preserve">El </w:t>
      </w:r>
      <w:r w:rsidR="00DC72FB" w:rsidRPr="00CE1884">
        <w:rPr>
          <w:rFonts w:ascii="Arial" w:hAnsi="Arial" w:cs="Arial"/>
        </w:rPr>
        <w:t>treinta y uno de octubre de dos mil diecisiete, el Consejo Estatal Electoral del Instituto Morelense de Procesos Electorales y Participación Ciudadana, determinó el resultado del sorteo de asignación de los promocionales de los partidos políticos en la pautas del Proceso Electoral 2017-2018, resultando lo siguiente:</w:t>
      </w:r>
    </w:p>
    <w:p w14:paraId="7FF8A79E" w14:textId="4112A1E9" w:rsidR="00535318" w:rsidRDefault="00DC72FB" w:rsidP="00DC72FB">
      <w:pPr>
        <w:ind w:left="567"/>
        <w:jc w:val="both"/>
        <w:rPr>
          <w:rFonts w:ascii="Arial" w:hAnsi="Arial" w:cs="Arial"/>
        </w:rPr>
      </w:pPr>
      <w:r>
        <w:rPr>
          <w:rFonts w:ascii="Arial" w:hAnsi="Arial" w:cs="Arial"/>
        </w:rPr>
        <w:t xml:space="preserve"> </w:t>
      </w:r>
    </w:p>
    <w:tbl>
      <w:tblPr>
        <w:tblW w:w="7280" w:type="dxa"/>
        <w:jc w:val="center"/>
        <w:tblCellMar>
          <w:left w:w="70" w:type="dxa"/>
          <w:right w:w="70" w:type="dxa"/>
        </w:tblCellMar>
        <w:tblLook w:val="04A0" w:firstRow="1" w:lastRow="0" w:firstColumn="1" w:lastColumn="0" w:noHBand="0" w:noVBand="1"/>
      </w:tblPr>
      <w:tblGrid>
        <w:gridCol w:w="1840"/>
        <w:gridCol w:w="5440"/>
      </w:tblGrid>
      <w:tr w:rsidR="00DC72FB" w:rsidRPr="00DC72FB" w14:paraId="7125D382" w14:textId="77777777" w:rsidTr="00DC72FB">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1E88DEB0" w14:textId="77777777" w:rsidR="00DC72FB" w:rsidRPr="00DC72FB" w:rsidRDefault="00DC72FB" w:rsidP="00DC72FB">
            <w:pPr>
              <w:jc w:val="center"/>
              <w:rPr>
                <w:rFonts w:ascii="Arial" w:hAnsi="Arial" w:cs="Arial"/>
                <w:b/>
                <w:bCs/>
                <w:color w:val="FFFFFF"/>
                <w:sz w:val="20"/>
                <w:szCs w:val="20"/>
                <w:lang w:val="es-MX" w:eastAsia="es-MX"/>
              </w:rPr>
            </w:pPr>
            <w:r w:rsidRPr="00DC72FB">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14:paraId="03D3D883" w14:textId="2E3013FB" w:rsidR="00DC72FB" w:rsidRPr="00DC72FB" w:rsidRDefault="009351D4" w:rsidP="00DC72FB">
            <w:pPr>
              <w:jc w:val="center"/>
              <w:rPr>
                <w:rFonts w:ascii="Arial" w:hAnsi="Arial" w:cs="Arial"/>
                <w:b/>
                <w:bCs/>
                <w:color w:val="FFFFFF"/>
                <w:sz w:val="20"/>
                <w:szCs w:val="20"/>
                <w:lang w:val="es-MX" w:eastAsia="es-MX"/>
              </w:rPr>
            </w:pPr>
            <w:r>
              <w:rPr>
                <w:rFonts w:ascii="Arial" w:hAnsi="Arial" w:cs="Arial"/>
                <w:b/>
                <w:bCs/>
                <w:color w:val="FFFFFF"/>
                <w:sz w:val="20"/>
                <w:szCs w:val="20"/>
                <w:lang w:val="es-MX" w:eastAsia="es-MX"/>
              </w:rPr>
              <w:t>Partido Político</w:t>
            </w:r>
            <w:r>
              <w:rPr>
                <w:rFonts w:ascii="Arial" w:hAnsi="Arial" w:cs="Arial"/>
                <w:b/>
                <w:bCs/>
                <w:color w:val="FFFFFF"/>
                <w:sz w:val="20"/>
                <w:szCs w:val="20"/>
                <w:lang w:val="es-MX" w:eastAsia="es-MX"/>
              </w:rPr>
              <w:br/>
            </w:r>
            <w:proofErr w:type="spellStart"/>
            <w:r w:rsidR="00DC72FB" w:rsidRPr="00DC72FB">
              <w:rPr>
                <w:rFonts w:ascii="Arial" w:hAnsi="Arial" w:cs="Arial"/>
                <w:b/>
                <w:bCs/>
                <w:color w:val="FFFFFF"/>
                <w:sz w:val="20"/>
                <w:szCs w:val="20"/>
                <w:lang w:val="es-MX" w:eastAsia="es-MX"/>
              </w:rPr>
              <w:t>Intercampaña</w:t>
            </w:r>
            <w:proofErr w:type="spellEnd"/>
          </w:p>
        </w:tc>
      </w:tr>
      <w:tr w:rsidR="00DC72FB" w:rsidRPr="00DC72FB" w14:paraId="00C57660"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53300BBA"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753EAED1"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Revolucionario Institucional</w:t>
            </w:r>
          </w:p>
        </w:tc>
      </w:tr>
      <w:tr w:rsidR="00DC72FB" w:rsidRPr="00DC72FB" w14:paraId="3A7C4B79"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325AEA7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14:paraId="64E18370"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Nueva Alianza</w:t>
            </w:r>
          </w:p>
        </w:tc>
      </w:tr>
      <w:tr w:rsidR="00DC72FB" w:rsidRPr="00DC72FB" w14:paraId="52D910BE"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4D6832C7"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14:paraId="3170E39F"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Verde Ecologista de México</w:t>
            </w:r>
          </w:p>
        </w:tc>
      </w:tr>
      <w:tr w:rsidR="00DC72FB" w:rsidRPr="00DC72FB" w14:paraId="11F23CE1"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6C643BE3"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14:paraId="5C5A5EC3"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 xml:space="preserve">Partido de la Revolución Democrática </w:t>
            </w:r>
          </w:p>
        </w:tc>
      </w:tr>
      <w:tr w:rsidR="00DC72FB" w:rsidRPr="00DC72FB" w14:paraId="044BD25C"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151635A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14:paraId="1014AD5F"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Movimiento Ciudadano</w:t>
            </w:r>
          </w:p>
        </w:tc>
      </w:tr>
      <w:tr w:rsidR="00DC72FB" w:rsidRPr="00DC72FB" w14:paraId="4177FA0A"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6BD1B36A"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14:paraId="66DCD8D9"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Morena</w:t>
            </w:r>
          </w:p>
        </w:tc>
      </w:tr>
      <w:tr w:rsidR="00DC72FB" w:rsidRPr="00DC72FB" w14:paraId="51B2ACAA"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2C0191E"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14:paraId="0E905251"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del Trabajo</w:t>
            </w:r>
          </w:p>
        </w:tc>
      </w:tr>
      <w:tr w:rsidR="00DC72FB" w:rsidRPr="00DC72FB" w14:paraId="749107F1"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4E96DB49"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lastRenderedPageBreak/>
              <w:t>Octavo</w:t>
            </w:r>
          </w:p>
        </w:tc>
        <w:tc>
          <w:tcPr>
            <w:tcW w:w="5440" w:type="dxa"/>
            <w:tcBorders>
              <w:top w:val="nil"/>
              <w:left w:val="nil"/>
              <w:bottom w:val="single" w:sz="4" w:space="0" w:color="auto"/>
              <w:right w:val="single" w:sz="4" w:space="0" w:color="auto"/>
            </w:tcBorders>
            <w:shd w:val="clear" w:color="000000" w:fill="F2F2F2"/>
            <w:noWrap/>
            <w:vAlign w:val="center"/>
            <w:hideMark/>
          </w:tcPr>
          <w:p w14:paraId="0C675E1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Humanista de Morelos</w:t>
            </w:r>
          </w:p>
        </w:tc>
      </w:tr>
      <w:tr w:rsidR="00DC72FB" w:rsidRPr="00DC72FB" w14:paraId="70BD4720"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7AEAB137"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14:paraId="189D972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Socialdemócrata de Morelos</w:t>
            </w:r>
          </w:p>
        </w:tc>
      </w:tr>
      <w:tr w:rsidR="00DC72FB" w:rsidRPr="00DC72FB" w14:paraId="292B840E"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285E9628"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14:paraId="4FB33600"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Acción Nacional</w:t>
            </w:r>
          </w:p>
        </w:tc>
      </w:tr>
      <w:tr w:rsidR="00DC72FB" w:rsidRPr="00DC72FB" w14:paraId="0D729BDB" w14:textId="77777777" w:rsidTr="00DC72FB">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575CFB3"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13ADCBD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Encuentro Social</w:t>
            </w:r>
          </w:p>
        </w:tc>
      </w:tr>
    </w:tbl>
    <w:p w14:paraId="1412D5E4" w14:textId="77777777" w:rsidR="004E7912" w:rsidRDefault="004E7912" w:rsidP="00F751DE">
      <w:pPr>
        <w:autoSpaceDE w:val="0"/>
        <w:autoSpaceDN w:val="0"/>
        <w:adjustRightInd w:val="0"/>
        <w:jc w:val="both"/>
        <w:rPr>
          <w:rFonts w:ascii="Arial" w:hAnsi="Arial" w:cs="Arial"/>
          <w:color w:val="000000"/>
        </w:rPr>
      </w:pPr>
    </w:p>
    <w:p w14:paraId="21BBA12B" w14:textId="77777777" w:rsidR="00DC72FB" w:rsidRDefault="00DC72FB" w:rsidP="00F751DE">
      <w:pPr>
        <w:autoSpaceDE w:val="0"/>
        <w:autoSpaceDN w:val="0"/>
        <w:adjustRightInd w:val="0"/>
        <w:jc w:val="both"/>
        <w:rPr>
          <w:rFonts w:ascii="Arial" w:hAnsi="Arial" w:cs="Arial"/>
          <w:color w:val="000000"/>
        </w:rPr>
      </w:pPr>
    </w:p>
    <w:p w14:paraId="3622B3DB" w14:textId="77777777" w:rsidR="00DC72FB" w:rsidRDefault="00DC72FB" w:rsidP="00F751DE">
      <w:pPr>
        <w:autoSpaceDE w:val="0"/>
        <w:autoSpaceDN w:val="0"/>
        <w:adjustRightInd w:val="0"/>
        <w:jc w:val="both"/>
        <w:rPr>
          <w:rFonts w:ascii="Arial" w:hAnsi="Arial" w:cs="Arial"/>
          <w:color w:val="000000"/>
        </w:rPr>
      </w:pPr>
    </w:p>
    <w:tbl>
      <w:tblPr>
        <w:tblW w:w="7359" w:type="dxa"/>
        <w:jc w:val="center"/>
        <w:tblCellMar>
          <w:left w:w="70" w:type="dxa"/>
          <w:right w:w="70" w:type="dxa"/>
        </w:tblCellMar>
        <w:tblLook w:val="04A0" w:firstRow="1" w:lastRow="0" w:firstColumn="1" w:lastColumn="0" w:noHBand="0" w:noVBand="1"/>
      </w:tblPr>
      <w:tblGrid>
        <w:gridCol w:w="1997"/>
        <w:gridCol w:w="5362"/>
      </w:tblGrid>
      <w:tr w:rsidR="00DC72FB" w:rsidRPr="00DC72FB" w14:paraId="150980AE" w14:textId="77777777" w:rsidTr="00DC72FB">
        <w:trPr>
          <w:trHeight w:val="692"/>
          <w:tblHeader/>
          <w:jc w:val="center"/>
        </w:trPr>
        <w:tc>
          <w:tcPr>
            <w:tcW w:w="1997"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060F304" w14:textId="77777777" w:rsidR="00DC72FB" w:rsidRPr="00DC72FB" w:rsidRDefault="00DC72FB" w:rsidP="00DC72FB">
            <w:pPr>
              <w:jc w:val="center"/>
              <w:rPr>
                <w:rFonts w:ascii="Arial" w:hAnsi="Arial" w:cs="Arial"/>
                <w:b/>
                <w:bCs/>
                <w:color w:val="FFFFFF"/>
                <w:sz w:val="20"/>
                <w:szCs w:val="20"/>
                <w:lang w:val="es-MX" w:eastAsia="es-MX"/>
              </w:rPr>
            </w:pPr>
            <w:r w:rsidRPr="00DC72FB">
              <w:rPr>
                <w:rFonts w:ascii="Arial" w:hAnsi="Arial" w:cs="Arial"/>
                <w:b/>
                <w:bCs/>
                <w:color w:val="FFFFFF"/>
                <w:sz w:val="20"/>
                <w:szCs w:val="20"/>
                <w:lang w:val="es-MX" w:eastAsia="es-MX"/>
              </w:rPr>
              <w:t>Orden de asignación</w:t>
            </w:r>
          </w:p>
        </w:tc>
        <w:tc>
          <w:tcPr>
            <w:tcW w:w="5362" w:type="dxa"/>
            <w:tcBorders>
              <w:top w:val="single" w:sz="4" w:space="0" w:color="auto"/>
              <w:left w:val="nil"/>
              <w:bottom w:val="single" w:sz="4" w:space="0" w:color="auto"/>
              <w:right w:val="single" w:sz="4" w:space="0" w:color="auto"/>
            </w:tcBorders>
            <w:shd w:val="clear" w:color="000000" w:fill="C00000"/>
            <w:vAlign w:val="center"/>
            <w:hideMark/>
          </w:tcPr>
          <w:p w14:paraId="2257955B" w14:textId="77777777" w:rsidR="00DC72FB" w:rsidRPr="00DC72FB" w:rsidRDefault="00DC72FB" w:rsidP="00DC72FB">
            <w:pPr>
              <w:jc w:val="center"/>
              <w:rPr>
                <w:rFonts w:ascii="Arial" w:hAnsi="Arial" w:cs="Arial"/>
                <w:b/>
                <w:bCs/>
                <w:color w:val="FFFFFF"/>
                <w:sz w:val="20"/>
                <w:szCs w:val="20"/>
                <w:lang w:val="es-MX" w:eastAsia="es-MX"/>
              </w:rPr>
            </w:pPr>
            <w:r w:rsidRPr="00DC72FB">
              <w:rPr>
                <w:rFonts w:ascii="Arial" w:hAnsi="Arial" w:cs="Arial"/>
                <w:b/>
                <w:bCs/>
                <w:color w:val="FFFFFF"/>
                <w:sz w:val="20"/>
                <w:szCs w:val="20"/>
                <w:lang w:val="es-MX" w:eastAsia="es-MX"/>
              </w:rPr>
              <w:t>Partido Político</w:t>
            </w:r>
            <w:r w:rsidRPr="00DC72FB">
              <w:rPr>
                <w:rFonts w:ascii="Arial" w:hAnsi="Arial" w:cs="Arial"/>
                <w:b/>
                <w:bCs/>
                <w:color w:val="FFFFFF"/>
                <w:sz w:val="20"/>
                <w:szCs w:val="20"/>
                <w:lang w:val="es-MX" w:eastAsia="es-MX"/>
              </w:rPr>
              <w:br/>
              <w:t>Campaña</w:t>
            </w:r>
          </w:p>
        </w:tc>
      </w:tr>
      <w:tr w:rsidR="00DC72FB" w:rsidRPr="00DC72FB" w14:paraId="5DD83D05"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289A530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Primero</w:t>
            </w:r>
          </w:p>
        </w:tc>
        <w:tc>
          <w:tcPr>
            <w:tcW w:w="5362" w:type="dxa"/>
            <w:tcBorders>
              <w:top w:val="nil"/>
              <w:left w:val="nil"/>
              <w:bottom w:val="single" w:sz="4" w:space="0" w:color="auto"/>
              <w:right w:val="single" w:sz="4" w:space="0" w:color="auto"/>
            </w:tcBorders>
            <w:shd w:val="clear" w:color="000000" w:fill="D9D9D9"/>
            <w:noWrap/>
            <w:vAlign w:val="center"/>
            <w:hideMark/>
          </w:tcPr>
          <w:p w14:paraId="4370EA4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Morena</w:t>
            </w:r>
          </w:p>
        </w:tc>
      </w:tr>
      <w:tr w:rsidR="00DC72FB" w:rsidRPr="00DC72FB" w14:paraId="25A1C582"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4BA9CE7E"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Segundo</w:t>
            </w:r>
          </w:p>
        </w:tc>
        <w:tc>
          <w:tcPr>
            <w:tcW w:w="5362" w:type="dxa"/>
            <w:tcBorders>
              <w:top w:val="nil"/>
              <w:left w:val="nil"/>
              <w:bottom w:val="single" w:sz="4" w:space="0" w:color="auto"/>
              <w:right w:val="single" w:sz="4" w:space="0" w:color="auto"/>
            </w:tcBorders>
            <w:shd w:val="clear" w:color="000000" w:fill="F2F2F2"/>
            <w:noWrap/>
            <w:vAlign w:val="center"/>
            <w:hideMark/>
          </w:tcPr>
          <w:p w14:paraId="4C63A44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Acción Nacional</w:t>
            </w:r>
          </w:p>
        </w:tc>
      </w:tr>
      <w:tr w:rsidR="00DC72FB" w:rsidRPr="00DC72FB" w14:paraId="39C5D5C1"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4A22C8EB"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Tercero</w:t>
            </w:r>
          </w:p>
        </w:tc>
        <w:tc>
          <w:tcPr>
            <w:tcW w:w="5362" w:type="dxa"/>
            <w:tcBorders>
              <w:top w:val="nil"/>
              <w:left w:val="nil"/>
              <w:bottom w:val="single" w:sz="4" w:space="0" w:color="auto"/>
              <w:right w:val="single" w:sz="4" w:space="0" w:color="auto"/>
            </w:tcBorders>
            <w:shd w:val="clear" w:color="000000" w:fill="D9D9D9"/>
            <w:noWrap/>
            <w:vAlign w:val="center"/>
            <w:hideMark/>
          </w:tcPr>
          <w:p w14:paraId="3382BE28"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Movimiento Ciudadano</w:t>
            </w:r>
          </w:p>
        </w:tc>
      </w:tr>
      <w:tr w:rsidR="00DC72FB" w:rsidRPr="00DC72FB" w14:paraId="4DC9C449"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75A6230E"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Cuarto</w:t>
            </w:r>
          </w:p>
        </w:tc>
        <w:tc>
          <w:tcPr>
            <w:tcW w:w="5362" w:type="dxa"/>
            <w:tcBorders>
              <w:top w:val="nil"/>
              <w:left w:val="nil"/>
              <w:bottom w:val="single" w:sz="4" w:space="0" w:color="auto"/>
              <w:right w:val="single" w:sz="4" w:space="0" w:color="auto"/>
            </w:tcBorders>
            <w:shd w:val="clear" w:color="000000" w:fill="F2F2F2"/>
            <w:noWrap/>
            <w:vAlign w:val="center"/>
            <w:hideMark/>
          </w:tcPr>
          <w:p w14:paraId="019BB70B"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Revolucionario Institucional</w:t>
            </w:r>
          </w:p>
        </w:tc>
      </w:tr>
      <w:tr w:rsidR="00DC72FB" w:rsidRPr="00DC72FB" w14:paraId="0E2C0A62"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507C1390"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Quinto</w:t>
            </w:r>
          </w:p>
        </w:tc>
        <w:tc>
          <w:tcPr>
            <w:tcW w:w="5362" w:type="dxa"/>
            <w:tcBorders>
              <w:top w:val="nil"/>
              <w:left w:val="nil"/>
              <w:bottom w:val="single" w:sz="4" w:space="0" w:color="auto"/>
              <w:right w:val="single" w:sz="4" w:space="0" w:color="auto"/>
            </w:tcBorders>
            <w:shd w:val="clear" w:color="000000" w:fill="D9D9D9"/>
            <w:noWrap/>
            <w:vAlign w:val="center"/>
            <w:hideMark/>
          </w:tcPr>
          <w:p w14:paraId="430767F5"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Socialdemócrata de Morelos</w:t>
            </w:r>
          </w:p>
        </w:tc>
      </w:tr>
      <w:tr w:rsidR="00DC72FB" w:rsidRPr="00DC72FB" w14:paraId="2CA6AE28"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4A97060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Sexto</w:t>
            </w:r>
          </w:p>
        </w:tc>
        <w:tc>
          <w:tcPr>
            <w:tcW w:w="5362" w:type="dxa"/>
            <w:tcBorders>
              <w:top w:val="nil"/>
              <w:left w:val="nil"/>
              <w:bottom w:val="single" w:sz="4" w:space="0" w:color="auto"/>
              <w:right w:val="single" w:sz="4" w:space="0" w:color="auto"/>
            </w:tcBorders>
            <w:shd w:val="clear" w:color="000000" w:fill="F2F2F2"/>
            <w:noWrap/>
            <w:vAlign w:val="center"/>
            <w:hideMark/>
          </w:tcPr>
          <w:p w14:paraId="1ED00042"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del Trabajo</w:t>
            </w:r>
          </w:p>
        </w:tc>
      </w:tr>
      <w:tr w:rsidR="00DC72FB" w:rsidRPr="00DC72FB" w14:paraId="07AFBE4F"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117407A1"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Séptimo</w:t>
            </w:r>
          </w:p>
        </w:tc>
        <w:tc>
          <w:tcPr>
            <w:tcW w:w="5362" w:type="dxa"/>
            <w:tcBorders>
              <w:top w:val="nil"/>
              <w:left w:val="nil"/>
              <w:bottom w:val="single" w:sz="4" w:space="0" w:color="auto"/>
              <w:right w:val="single" w:sz="4" w:space="0" w:color="auto"/>
            </w:tcBorders>
            <w:shd w:val="clear" w:color="000000" w:fill="D9D9D9"/>
            <w:noWrap/>
            <w:vAlign w:val="center"/>
            <w:hideMark/>
          </w:tcPr>
          <w:p w14:paraId="2B556FD3"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de la Revolución Democrática</w:t>
            </w:r>
          </w:p>
        </w:tc>
      </w:tr>
      <w:tr w:rsidR="00DC72FB" w:rsidRPr="00DC72FB" w14:paraId="2FF98173"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7C248934"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Octavo</w:t>
            </w:r>
          </w:p>
        </w:tc>
        <w:tc>
          <w:tcPr>
            <w:tcW w:w="5362" w:type="dxa"/>
            <w:tcBorders>
              <w:top w:val="nil"/>
              <w:left w:val="nil"/>
              <w:bottom w:val="single" w:sz="4" w:space="0" w:color="auto"/>
              <w:right w:val="single" w:sz="4" w:space="0" w:color="auto"/>
            </w:tcBorders>
            <w:shd w:val="clear" w:color="000000" w:fill="F2F2F2"/>
            <w:noWrap/>
            <w:vAlign w:val="center"/>
            <w:hideMark/>
          </w:tcPr>
          <w:p w14:paraId="20B08C0D"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Candidatos Independientes</w:t>
            </w:r>
          </w:p>
        </w:tc>
      </w:tr>
      <w:tr w:rsidR="00DC72FB" w:rsidRPr="00DC72FB" w14:paraId="46D27C92"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11E7F17F"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Noveno</w:t>
            </w:r>
          </w:p>
        </w:tc>
        <w:tc>
          <w:tcPr>
            <w:tcW w:w="5362" w:type="dxa"/>
            <w:tcBorders>
              <w:top w:val="nil"/>
              <w:left w:val="nil"/>
              <w:bottom w:val="single" w:sz="4" w:space="0" w:color="auto"/>
              <w:right w:val="single" w:sz="4" w:space="0" w:color="auto"/>
            </w:tcBorders>
            <w:shd w:val="clear" w:color="000000" w:fill="D9D9D9"/>
            <w:noWrap/>
            <w:vAlign w:val="center"/>
            <w:hideMark/>
          </w:tcPr>
          <w:p w14:paraId="0A284B04"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Verde Ecologista de México</w:t>
            </w:r>
          </w:p>
        </w:tc>
      </w:tr>
      <w:tr w:rsidR="00DC72FB" w:rsidRPr="00DC72FB" w14:paraId="0EA9ADAF"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1401B5A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Décimo</w:t>
            </w:r>
          </w:p>
        </w:tc>
        <w:tc>
          <w:tcPr>
            <w:tcW w:w="5362" w:type="dxa"/>
            <w:tcBorders>
              <w:top w:val="nil"/>
              <w:left w:val="nil"/>
              <w:bottom w:val="single" w:sz="4" w:space="0" w:color="auto"/>
              <w:right w:val="single" w:sz="4" w:space="0" w:color="auto"/>
            </w:tcBorders>
            <w:shd w:val="clear" w:color="000000" w:fill="F2F2F2"/>
            <w:noWrap/>
            <w:vAlign w:val="center"/>
            <w:hideMark/>
          </w:tcPr>
          <w:p w14:paraId="20A25528"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Partido Humanista de Morelos</w:t>
            </w:r>
          </w:p>
        </w:tc>
      </w:tr>
      <w:tr w:rsidR="00DC72FB" w:rsidRPr="00DC72FB" w14:paraId="731C32D2"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D9D9D9"/>
            <w:noWrap/>
            <w:vAlign w:val="center"/>
            <w:hideMark/>
          </w:tcPr>
          <w:p w14:paraId="1E78D75C"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lastRenderedPageBreak/>
              <w:t>Décimo Primero</w:t>
            </w:r>
          </w:p>
        </w:tc>
        <w:tc>
          <w:tcPr>
            <w:tcW w:w="5362" w:type="dxa"/>
            <w:tcBorders>
              <w:top w:val="nil"/>
              <w:left w:val="nil"/>
              <w:bottom w:val="single" w:sz="4" w:space="0" w:color="auto"/>
              <w:right w:val="single" w:sz="4" w:space="0" w:color="auto"/>
            </w:tcBorders>
            <w:shd w:val="clear" w:color="000000" w:fill="D9D9D9"/>
            <w:noWrap/>
            <w:vAlign w:val="center"/>
            <w:hideMark/>
          </w:tcPr>
          <w:p w14:paraId="1CEAB486"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Nueva Alianza</w:t>
            </w:r>
          </w:p>
        </w:tc>
      </w:tr>
      <w:tr w:rsidR="00DC72FB" w:rsidRPr="00DC72FB" w14:paraId="02BC1A4D" w14:textId="77777777" w:rsidTr="00DC72FB">
        <w:trPr>
          <w:trHeight w:val="676"/>
          <w:jc w:val="center"/>
        </w:trPr>
        <w:tc>
          <w:tcPr>
            <w:tcW w:w="1997" w:type="dxa"/>
            <w:tcBorders>
              <w:top w:val="nil"/>
              <w:left w:val="single" w:sz="4" w:space="0" w:color="auto"/>
              <w:bottom w:val="single" w:sz="4" w:space="0" w:color="auto"/>
              <w:right w:val="single" w:sz="4" w:space="0" w:color="auto"/>
            </w:tcBorders>
            <w:shd w:val="clear" w:color="000000" w:fill="F2F2F2"/>
            <w:noWrap/>
            <w:vAlign w:val="center"/>
            <w:hideMark/>
          </w:tcPr>
          <w:p w14:paraId="1BD6A0B2"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Décimo Segundo</w:t>
            </w:r>
          </w:p>
        </w:tc>
        <w:tc>
          <w:tcPr>
            <w:tcW w:w="5362" w:type="dxa"/>
            <w:tcBorders>
              <w:top w:val="nil"/>
              <w:left w:val="nil"/>
              <w:bottom w:val="single" w:sz="4" w:space="0" w:color="auto"/>
              <w:right w:val="single" w:sz="4" w:space="0" w:color="auto"/>
            </w:tcBorders>
            <w:shd w:val="clear" w:color="000000" w:fill="F2F2F2"/>
            <w:noWrap/>
            <w:vAlign w:val="center"/>
            <w:hideMark/>
          </w:tcPr>
          <w:p w14:paraId="13DF90A1" w14:textId="77777777" w:rsidR="00DC72FB" w:rsidRPr="00DC72FB" w:rsidRDefault="00DC72FB" w:rsidP="00DC72FB">
            <w:pPr>
              <w:jc w:val="center"/>
              <w:rPr>
                <w:rFonts w:ascii="Arial" w:hAnsi="Arial" w:cs="Arial"/>
                <w:color w:val="000000"/>
                <w:sz w:val="20"/>
                <w:szCs w:val="20"/>
                <w:lang w:val="es-MX" w:eastAsia="es-MX"/>
              </w:rPr>
            </w:pPr>
            <w:r w:rsidRPr="00DC72FB">
              <w:rPr>
                <w:rFonts w:ascii="Arial" w:hAnsi="Arial" w:cs="Arial"/>
                <w:color w:val="000000"/>
                <w:sz w:val="20"/>
                <w:szCs w:val="20"/>
                <w:lang w:val="es-MX" w:eastAsia="es-MX"/>
              </w:rPr>
              <w:t>Encuentro Social</w:t>
            </w:r>
          </w:p>
        </w:tc>
      </w:tr>
    </w:tbl>
    <w:p w14:paraId="6C5AAC1A" w14:textId="77777777" w:rsidR="00DC72FB" w:rsidRDefault="00DC72FB" w:rsidP="00F751DE">
      <w:pPr>
        <w:autoSpaceDE w:val="0"/>
        <w:autoSpaceDN w:val="0"/>
        <w:adjustRightInd w:val="0"/>
        <w:jc w:val="both"/>
        <w:rPr>
          <w:rFonts w:ascii="Arial" w:hAnsi="Arial" w:cs="Arial"/>
          <w:color w:val="000000"/>
        </w:rPr>
      </w:pPr>
    </w:p>
    <w:p w14:paraId="31A44A9F" w14:textId="77777777" w:rsidR="00F751DE" w:rsidRPr="003074AD" w:rsidRDefault="00F751DE" w:rsidP="00F751DE">
      <w:pPr>
        <w:numPr>
          <w:ilvl w:val="0"/>
          <w:numId w:val="2"/>
        </w:numPr>
        <w:ind w:left="567" w:hanging="567"/>
        <w:jc w:val="both"/>
        <w:rPr>
          <w:rFonts w:ascii="Arial" w:hAnsi="Arial" w:cs="Arial"/>
          <w:spacing w:val="-2"/>
        </w:rPr>
      </w:pPr>
      <w:r w:rsidRPr="003074AD">
        <w:rPr>
          <w:rFonts w:ascii="Arial" w:hAnsi="Arial" w:cs="Arial"/>
          <w:spacing w:val="-2"/>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06CF717C" w14:textId="77777777" w:rsidR="00F751DE" w:rsidRPr="00CA3BCA" w:rsidRDefault="00F751DE" w:rsidP="00F751DE">
      <w:pPr>
        <w:ind w:left="567"/>
        <w:jc w:val="both"/>
        <w:rPr>
          <w:rFonts w:ascii="Arial" w:hAnsi="Arial" w:cs="Arial"/>
        </w:rPr>
      </w:pPr>
    </w:p>
    <w:p w14:paraId="5F414C9B" w14:textId="77777777" w:rsidR="00F751DE" w:rsidRPr="00CA3BCA" w:rsidRDefault="00F751DE" w:rsidP="00F751DE">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sidR="00C616F8">
        <w:rPr>
          <w:rFonts w:ascii="Arial" w:hAnsi="Arial" w:cs="Arial"/>
        </w:rPr>
        <w:t>n a</w:t>
      </w:r>
      <w:r w:rsidR="009B6466">
        <w:rPr>
          <w:rFonts w:ascii="Arial" w:hAnsi="Arial" w:cs="Arial"/>
        </w:rPr>
        <w:t xml:space="preserve"> </w:t>
      </w:r>
      <w:r w:rsidR="00C616F8">
        <w:rPr>
          <w:rFonts w:ascii="Arial" w:hAnsi="Arial" w:cs="Arial"/>
        </w:rPr>
        <w:t>l</w:t>
      </w:r>
      <w:r w:rsidR="009B6466">
        <w:rPr>
          <w:rFonts w:ascii="Arial" w:hAnsi="Arial" w:cs="Arial"/>
        </w:rPr>
        <w:t>os</w:t>
      </w:r>
      <w:r w:rsidR="00C616F8">
        <w:rPr>
          <w:rFonts w:ascii="Arial" w:hAnsi="Arial" w:cs="Arial"/>
        </w:rPr>
        <w:t xml:space="preserve"> periodo</w:t>
      </w:r>
      <w:r w:rsidR="009B6466">
        <w:rPr>
          <w:rFonts w:ascii="Arial" w:hAnsi="Arial" w:cs="Arial"/>
        </w:rPr>
        <w:t xml:space="preserve">s de campaña federal coincidente con </w:t>
      </w:r>
      <w:proofErr w:type="spellStart"/>
      <w:r w:rsidR="009B6466">
        <w:rPr>
          <w:rFonts w:ascii="Arial" w:hAnsi="Arial" w:cs="Arial"/>
        </w:rPr>
        <w:t>intercampaña</w:t>
      </w:r>
      <w:proofErr w:type="spellEnd"/>
      <w:r w:rsidR="009B6466">
        <w:rPr>
          <w:rFonts w:ascii="Arial" w:hAnsi="Arial" w:cs="Arial"/>
        </w:rPr>
        <w:t xml:space="preserve"> local; campaña federal coincidente con campaña local y</w:t>
      </w:r>
      <w:r w:rsidRPr="00CA3BCA">
        <w:rPr>
          <w:rFonts w:ascii="Arial" w:hAnsi="Arial" w:cs="Arial"/>
        </w:rPr>
        <w:t xml:space="preserve"> cada uno de los escenarios referidos anteriormente,</w:t>
      </w:r>
      <w:r w:rsidR="009B6466">
        <w:rPr>
          <w:rFonts w:ascii="Arial" w:hAnsi="Arial" w:cs="Arial"/>
        </w:rPr>
        <w:t xml:space="preserve"> que de actualizarse podrían ser</w:t>
      </w:r>
      <w:r w:rsidRPr="00CA3BCA">
        <w:rPr>
          <w:rFonts w:ascii="Arial" w:hAnsi="Arial" w:cs="Arial"/>
        </w:rPr>
        <w:t xml:space="preserve"> aplicables únicamente durante la campaña.</w:t>
      </w:r>
    </w:p>
    <w:p w14:paraId="6724B6BD" w14:textId="77777777" w:rsidR="00F751DE" w:rsidRPr="00CA3BCA" w:rsidRDefault="00F751DE" w:rsidP="00F751DE">
      <w:pPr>
        <w:jc w:val="both"/>
        <w:rPr>
          <w:rFonts w:ascii="Arial" w:hAnsi="Arial" w:cs="Arial"/>
        </w:rPr>
      </w:pPr>
    </w:p>
    <w:p w14:paraId="0683681A" w14:textId="77777777" w:rsidR="00F751DE" w:rsidRPr="00CA3BCA" w:rsidRDefault="00F751DE" w:rsidP="00F751DE">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14:paraId="7A3D4F16" w14:textId="77777777" w:rsidR="00F751DE" w:rsidRPr="00CA3BCA" w:rsidRDefault="00F751DE" w:rsidP="00F751DE">
      <w:pPr>
        <w:ind w:left="567"/>
        <w:jc w:val="both"/>
        <w:rPr>
          <w:rFonts w:ascii="Arial" w:hAnsi="Arial" w:cs="Arial"/>
        </w:rPr>
      </w:pPr>
    </w:p>
    <w:p w14:paraId="1D0FEE30" w14:textId="27E45251" w:rsidR="00F751DE" w:rsidRPr="00CE1884" w:rsidRDefault="00F751DE" w:rsidP="00F751DE">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E1884">
        <w:rPr>
          <w:rFonts w:ascii="Arial" w:eastAsia="Times New Roman" w:hAnsi="Arial" w:cs="Arial"/>
          <w:sz w:val="24"/>
          <w:szCs w:val="24"/>
          <w:lang w:val="es-ES" w:eastAsia="es-ES"/>
        </w:rPr>
        <w:t>Las pautas abarcan el periodo de</w:t>
      </w:r>
      <w:r w:rsidR="00C616F8" w:rsidRPr="00CE1884">
        <w:rPr>
          <w:rFonts w:ascii="Arial" w:eastAsia="Times New Roman" w:hAnsi="Arial" w:cs="Arial"/>
          <w:sz w:val="24"/>
          <w:szCs w:val="24"/>
          <w:lang w:val="es-ES" w:eastAsia="es-ES"/>
        </w:rPr>
        <w:t xml:space="preserve"> acceso conjunto de </w:t>
      </w:r>
      <w:proofErr w:type="spellStart"/>
      <w:r w:rsidRPr="00CE1884">
        <w:rPr>
          <w:rFonts w:ascii="Arial" w:eastAsia="Times New Roman" w:hAnsi="Arial" w:cs="Arial"/>
          <w:sz w:val="24"/>
          <w:szCs w:val="24"/>
          <w:lang w:val="es-ES" w:eastAsia="es-ES"/>
        </w:rPr>
        <w:t>intercampaña</w:t>
      </w:r>
      <w:proofErr w:type="spellEnd"/>
      <w:r w:rsidRPr="00CE1884">
        <w:rPr>
          <w:rFonts w:ascii="Arial" w:eastAsia="Times New Roman" w:hAnsi="Arial" w:cs="Arial"/>
          <w:sz w:val="24"/>
          <w:szCs w:val="24"/>
          <w:lang w:val="es-ES" w:eastAsia="es-ES"/>
        </w:rPr>
        <w:t xml:space="preserve"> y campaña del proceso electoral local</w:t>
      </w:r>
      <w:r w:rsidR="00F35062" w:rsidRPr="00CE1884">
        <w:rPr>
          <w:rFonts w:ascii="Arial" w:eastAsia="Times New Roman" w:hAnsi="Arial" w:cs="Arial"/>
          <w:sz w:val="24"/>
          <w:szCs w:val="24"/>
          <w:lang w:val="es-ES" w:eastAsia="es-ES"/>
        </w:rPr>
        <w:t>, coincidente con la campaña del proceso electoral federal,</w:t>
      </w:r>
      <w:r w:rsidRPr="00CE1884">
        <w:rPr>
          <w:rFonts w:ascii="Arial" w:eastAsia="Times New Roman" w:hAnsi="Arial" w:cs="Arial"/>
          <w:sz w:val="24"/>
          <w:szCs w:val="24"/>
          <w:lang w:val="es-ES" w:eastAsia="es-ES"/>
        </w:rPr>
        <w:t xml:space="preserve"> a celebrarse en el estado</w:t>
      </w:r>
      <w:r w:rsidR="009351D4" w:rsidRPr="00CE1884">
        <w:rPr>
          <w:rFonts w:ascii="Arial" w:eastAsia="Times New Roman" w:hAnsi="Arial" w:cs="Arial"/>
          <w:sz w:val="24"/>
          <w:szCs w:val="24"/>
          <w:lang w:val="es-ES" w:eastAsia="es-ES"/>
        </w:rPr>
        <w:t xml:space="preserve"> de</w:t>
      </w:r>
      <w:r w:rsidRPr="00CE1884">
        <w:rPr>
          <w:rFonts w:ascii="Arial" w:eastAsia="Times New Roman" w:hAnsi="Arial" w:cs="Arial"/>
          <w:sz w:val="24"/>
          <w:szCs w:val="24"/>
          <w:lang w:val="es-ES" w:eastAsia="es-ES"/>
        </w:rPr>
        <w:t xml:space="preserve"> </w:t>
      </w:r>
      <w:r w:rsidR="00DC72FB" w:rsidRPr="00CE1884">
        <w:rPr>
          <w:rFonts w:ascii="Arial" w:eastAsia="Times New Roman" w:hAnsi="Arial" w:cs="Arial"/>
          <w:sz w:val="24"/>
          <w:szCs w:val="24"/>
          <w:lang w:val="es-ES" w:eastAsia="es-ES"/>
        </w:rPr>
        <w:t>Morelos</w:t>
      </w:r>
      <w:r w:rsidR="0011303B" w:rsidRPr="00CE1884">
        <w:rPr>
          <w:rFonts w:ascii="Arial" w:eastAsia="Times New Roman" w:hAnsi="Arial" w:cs="Arial"/>
          <w:sz w:val="24"/>
          <w:szCs w:val="24"/>
          <w:lang w:val="es-ES" w:eastAsia="es-ES"/>
        </w:rPr>
        <w:t>;</w:t>
      </w:r>
    </w:p>
    <w:p w14:paraId="07317032" w14:textId="77777777" w:rsidR="00F751DE" w:rsidRPr="00CE1884" w:rsidRDefault="00F751DE" w:rsidP="00F751DE">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0EA9EFF4" w14:textId="77777777" w:rsidR="00F751DE" w:rsidRPr="00CE1884" w:rsidRDefault="00F751DE" w:rsidP="00F751DE">
      <w:pPr>
        <w:tabs>
          <w:tab w:val="left" w:pos="0"/>
        </w:tabs>
        <w:ind w:left="1134" w:hanging="425"/>
        <w:jc w:val="both"/>
        <w:rPr>
          <w:rFonts w:ascii="Arial" w:hAnsi="Arial" w:cs="Arial"/>
        </w:rPr>
      </w:pPr>
      <w:r w:rsidRPr="00CE1884">
        <w:rPr>
          <w:rFonts w:ascii="Arial" w:hAnsi="Arial" w:cs="Arial"/>
        </w:rPr>
        <w:t xml:space="preserve">b) </w:t>
      </w:r>
      <w:r w:rsidRPr="00CE1884">
        <w:rPr>
          <w:rFonts w:ascii="Arial" w:hAnsi="Arial" w:cs="Arial"/>
        </w:rPr>
        <w:tab/>
        <w:t>El horario de transmisión de los mensajes pautados dependerá de las horas a las que están obligadas a transmitir las emisoras, siempre comprendido dentro del periodo de la</w:t>
      </w:r>
      <w:r w:rsidR="0011303B" w:rsidRPr="00CE1884">
        <w:rPr>
          <w:rFonts w:ascii="Arial" w:hAnsi="Arial" w:cs="Arial"/>
        </w:rPr>
        <w:t>s seis a las veinticuatro horas;</w:t>
      </w:r>
      <w:r w:rsidR="00C23B48" w:rsidRPr="00CE1884">
        <w:rPr>
          <w:rFonts w:ascii="Arial" w:hAnsi="Arial" w:cs="Arial"/>
          <w:color w:val="000000"/>
        </w:rPr>
        <w:t xml:space="preserve"> artículo 9, numeral 4 del Reglamento de Radio y Televisión en Materia Electoral.</w:t>
      </w:r>
    </w:p>
    <w:p w14:paraId="2867298D" w14:textId="77777777" w:rsidR="00F751DE" w:rsidRPr="00CE1884" w:rsidRDefault="00F751DE" w:rsidP="00F751DE">
      <w:pPr>
        <w:tabs>
          <w:tab w:val="left" w:pos="0"/>
        </w:tabs>
        <w:jc w:val="both"/>
        <w:rPr>
          <w:rFonts w:ascii="Arial" w:hAnsi="Arial" w:cs="Arial"/>
        </w:rPr>
      </w:pPr>
    </w:p>
    <w:p w14:paraId="18B1CBC2" w14:textId="77777777" w:rsidR="00F751DE" w:rsidRPr="00CE1884" w:rsidRDefault="00F751DE" w:rsidP="00F751DE">
      <w:pPr>
        <w:tabs>
          <w:tab w:val="left" w:pos="0"/>
        </w:tabs>
        <w:ind w:left="1134" w:hanging="425"/>
        <w:jc w:val="both"/>
        <w:rPr>
          <w:rFonts w:ascii="Arial" w:hAnsi="Arial" w:cs="Arial"/>
          <w:color w:val="000000"/>
        </w:rPr>
      </w:pPr>
      <w:r w:rsidRPr="00CE1884">
        <w:rPr>
          <w:rFonts w:ascii="Arial" w:hAnsi="Arial" w:cs="Arial"/>
        </w:rPr>
        <w:t>c)</w:t>
      </w:r>
      <w:r w:rsidRPr="00CE1884">
        <w:rPr>
          <w:rFonts w:ascii="Arial" w:hAnsi="Arial" w:cs="Arial"/>
        </w:rPr>
        <w:tab/>
      </w:r>
      <w:r w:rsidRPr="00CE1884">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sidR="00C23B48" w:rsidRPr="00CE1884">
        <w:rPr>
          <w:rFonts w:ascii="Arial" w:hAnsi="Arial" w:cs="Arial"/>
          <w:color w:val="000000"/>
        </w:rPr>
        <w:t xml:space="preserve"> art</w:t>
      </w:r>
      <w:r w:rsidR="004368A3" w:rsidRPr="00CE1884">
        <w:rPr>
          <w:rFonts w:ascii="Arial" w:hAnsi="Arial" w:cs="Arial"/>
          <w:color w:val="000000"/>
        </w:rPr>
        <w:t>ículo 12</w:t>
      </w:r>
      <w:r w:rsidR="00C23B48" w:rsidRPr="00CE1884">
        <w:rPr>
          <w:rFonts w:ascii="Arial" w:hAnsi="Arial" w:cs="Arial"/>
          <w:color w:val="000000"/>
        </w:rPr>
        <w:t>, numera</w:t>
      </w:r>
      <w:r w:rsidR="004368A3" w:rsidRPr="00CE1884">
        <w:rPr>
          <w:rFonts w:ascii="Arial" w:hAnsi="Arial" w:cs="Arial"/>
          <w:color w:val="000000"/>
        </w:rPr>
        <w:t>l 1</w:t>
      </w:r>
      <w:r w:rsidR="00C23B48" w:rsidRPr="00CE1884">
        <w:rPr>
          <w:rFonts w:ascii="Arial" w:hAnsi="Arial" w:cs="Arial"/>
          <w:color w:val="000000"/>
        </w:rPr>
        <w:t xml:space="preserve"> del Reglamento de Radio y Televisión en Materia Electoral.</w:t>
      </w:r>
    </w:p>
    <w:p w14:paraId="77E29A87" w14:textId="77777777" w:rsidR="00F751DE" w:rsidRPr="00CE1884" w:rsidRDefault="00F751DE" w:rsidP="003074AD">
      <w:pPr>
        <w:tabs>
          <w:tab w:val="left" w:pos="0"/>
        </w:tabs>
        <w:spacing w:line="300" w:lineRule="exact"/>
        <w:ind w:left="1134" w:hanging="425"/>
        <w:jc w:val="both"/>
        <w:rPr>
          <w:rFonts w:ascii="Arial" w:hAnsi="Arial" w:cs="Arial"/>
        </w:rPr>
      </w:pPr>
    </w:p>
    <w:p w14:paraId="4B4F3111" w14:textId="77777777" w:rsidR="009B6466" w:rsidRPr="00CE1884" w:rsidRDefault="00F751DE" w:rsidP="003074AD">
      <w:pPr>
        <w:tabs>
          <w:tab w:val="left" w:pos="0"/>
        </w:tabs>
        <w:spacing w:line="300" w:lineRule="exact"/>
        <w:ind w:left="1134" w:hanging="425"/>
        <w:jc w:val="both"/>
        <w:rPr>
          <w:rFonts w:ascii="Arial" w:hAnsi="Arial" w:cs="Arial"/>
        </w:rPr>
      </w:pPr>
      <w:r w:rsidRPr="00CE1884">
        <w:rPr>
          <w:rFonts w:ascii="Arial" w:hAnsi="Arial" w:cs="Arial"/>
        </w:rPr>
        <w:t xml:space="preserve">d) </w:t>
      </w:r>
      <w:r w:rsidRPr="00CE1884">
        <w:rPr>
          <w:rFonts w:ascii="Arial" w:hAnsi="Arial" w:cs="Arial"/>
        </w:rPr>
        <w:tab/>
        <w:t xml:space="preserve">Los tiempos pautados para los partidos políticos </w:t>
      </w:r>
      <w:r w:rsidR="009B6466" w:rsidRPr="00CE1884">
        <w:rPr>
          <w:rFonts w:ascii="Arial" w:hAnsi="Arial" w:cs="Arial"/>
        </w:rPr>
        <w:t xml:space="preserve">suman un total de nueve minutos </w:t>
      </w:r>
      <w:r w:rsidR="004E7912" w:rsidRPr="00CE1884">
        <w:rPr>
          <w:rFonts w:ascii="Arial" w:hAnsi="Arial" w:cs="Arial"/>
        </w:rPr>
        <w:t xml:space="preserve">para partidos políticos </w:t>
      </w:r>
      <w:r w:rsidR="009B6466" w:rsidRPr="00CE1884">
        <w:rPr>
          <w:rFonts w:ascii="Arial" w:hAnsi="Arial" w:cs="Arial"/>
        </w:rPr>
        <w:t xml:space="preserve">durante la </w:t>
      </w:r>
      <w:proofErr w:type="spellStart"/>
      <w:r w:rsidR="009B6466" w:rsidRPr="00CE1884">
        <w:rPr>
          <w:rFonts w:ascii="Arial" w:hAnsi="Arial" w:cs="Arial"/>
        </w:rPr>
        <w:t>intercampaña</w:t>
      </w:r>
      <w:proofErr w:type="spellEnd"/>
      <w:r w:rsidR="009B6466" w:rsidRPr="00CE1884">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14:paraId="381A351D" w14:textId="77777777" w:rsidR="00F751DE" w:rsidRPr="00CE1884" w:rsidRDefault="00F751DE" w:rsidP="003074AD">
      <w:pPr>
        <w:tabs>
          <w:tab w:val="left" w:pos="0"/>
        </w:tabs>
        <w:spacing w:line="300" w:lineRule="exact"/>
        <w:ind w:left="1134" w:hanging="425"/>
        <w:jc w:val="both"/>
        <w:rPr>
          <w:rFonts w:ascii="Arial" w:hAnsi="Arial" w:cs="Arial"/>
        </w:rPr>
      </w:pPr>
    </w:p>
    <w:p w14:paraId="60746E81" w14:textId="77777777" w:rsidR="00F751DE" w:rsidRPr="00CE1884" w:rsidRDefault="00F751DE" w:rsidP="003074AD">
      <w:pPr>
        <w:tabs>
          <w:tab w:val="left" w:pos="0"/>
        </w:tabs>
        <w:spacing w:line="300" w:lineRule="exact"/>
        <w:ind w:left="1134" w:hanging="425"/>
        <w:jc w:val="both"/>
        <w:rPr>
          <w:rFonts w:ascii="Arial" w:hAnsi="Arial" w:cs="Arial"/>
        </w:rPr>
      </w:pPr>
      <w:r w:rsidRPr="00CE1884">
        <w:rPr>
          <w:rFonts w:ascii="Arial" w:hAnsi="Arial" w:cs="Arial"/>
        </w:rPr>
        <w:t xml:space="preserve">e) </w:t>
      </w:r>
      <w:r w:rsidRPr="00CE1884">
        <w:rPr>
          <w:rFonts w:ascii="Arial" w:hAnsi="Arial" w:cs="Arial"/>
        </w:rPr>
        <w:tab/>
        <w:t xml:space="preserve">Los espacios destinados para </w:t>
      </w:r>
      <w:r w:rsidR="0011303B" w:rsidRPr="00CE1884">
        <w:rPr>
          <w:rFonts w:ascii="Arial" w:hAnsi="Arial" w:cs="Arial"/>
        </w:rPr>
        <w:t xml:space="preserve">las </w:t>
      </w:r>
      <w:r w:rsidRPr="00CE1884">
        <w:rPr>
          <w:rFonts w:ascii="Arial" w:hAnsi="Arial" w:cs="Arial"/>
        </w:rPr>
        <w:t>candidaturas independientes de esta pauta, se distribuirán proporcionalm</w:t>
      </w:r>
      <w:r w:rsidR="0011303B" w:rsidRPr="00CE1884">
        <w:rPr>
          <w:rFonts w:ascii="Arial" w:hAnsi="Arial" w:cs="Arial"/>
        </w:rPr>
        <w:t>ente a lo largo de las campañas;</w:t>
      </w:r>
    </w:p>
    <w:p w14:paraId="6DC023F3" w14:textId="77777777" w:rsidR="00F751DE" w:rsidRPr="00CE1884" w:rsidRDefault="00F751DE" w:rsidP="003074AD">
      <w:pPr>
        <w:tabs>
          <w:tab w:val="left" w:pos="0"/>
        </w:tabs>
        <w:spacing w:line="300" w:lineRule="exact"/>
        <w:ind w:left="1134" w:hanging="425"/>
        <w:jc w:val="both"/>
        <w:rPr>
          <w:rFonts w:ascii="Arial" w:hAnsi="Arial" w:cs="Arial"/>
        </w:rPr>
      </w:pPr>
    </w:p>
    <w:p w14:paraId="7F30205A" w14:textId="77777777" w:rsidR="00F751DE" w:rsidRPr="00CE1884" w:rsidRDefault="00F751DE" w:rsidP="003074AD">
      <w:pPr>
        <w:tabs>
          <w:tab w:val="left" w:pos="0"/>
          <w:tab w:val="left" w:pos="3402"/>
        </w:tabs>
        <w:spacing w:line="300" w:lineRule="exact"/>
        <w:ind w:left="1134" w:hanging="425"/>
        <w:jc w:val="both"/>
        <w:rPr>
          <w:rFonts w:ascii="Arial" w:hAnsi="Arial" w:cs="Arial"/>
        </w:rPr>
      </w:pPr>
      <w:r w:rsidRPr="00CE1884">
        <w:rPr>
          <w:rFonts w:ascii="Arial" w:hAnsi="Arial" w:cs="Arial"/>
        </w:rPr>
        <w:t xml:space="preserve">f) </w:t>
      </w:r>
      <w:r w:rsidRPr="00CE1884">
        <w:rPr>
          <w:rFonts w:ascii="Arial" w:hAnsi="Arial" w:cs="Arial"/>
        </w:rPr>
        <w:tab/>
        <w:t>El tiempo en radio y televisión, convertido a número de mensajes que se asignó a</w:t>
      </w:r>
      <w:r w:rsidR="0011303B" w:rsidRPr="00CE1884">
        <w:rPr>
          <w:rFonts w:ascii="Arial" w:hAnsi="Arial" w:cs="Arial"/>
        </w:rPr>
        <w:t xml:space="preserve"> los partidos políticos para el periodo de </w:t>
      </w:r>
      <w:r w:rsidRPr="00CE1884">
        <w:rPr>
          <w:rFonts w:ascii="Arial" w:hAnsi="Arial" w:cs="Arial"/>
        </w:rPr>
        <w:t>campaña fue conforme al siguiente criterio: treinta p</w:t>
      </w:r>
      <w:r w:rsidR="0011303B" w:rsidRPr="00CE1884">
        <w:rPr>
          <w:rFonts w:ascii="Arial" w:hAnsi="Arial" w:cs="Arial"/>
        </w:rPr>
        <w:t>or ciento de manera igualitaria</w:t>
      </w:r>
      <w:r w:rsidRPr="00CE1884">
        <w:rPr>
          <w:rFonts w:ascii="Arial" w:hAnsi="Arial" w:cs="Arial"/>
        </w:rPr>
        <w:t xml:space="preserve"> y el setenta por ciento restante</w:t>
      </w:r>
      <w:r w:rsidR="0011303B" w:rsidRPr="00CE1884">
        <w:rPr>
          <w:rFonts w:ascii="Arial" w:hAnsi="Arial" w:cs="Arial"/>
        </w:rPr>
        <w:t>,</w:t>
      </w:r>
      <w:r w:rsidRPr="00CE1884">
        <w:rPr>
          <w:rFonts w:ascii="Arial" w:hAnsi="Arial" w:cs="Arial"/>
        </w:rPr>
        <w:t xml:space="preserve"> en proporción al porcentaje de votos obtenidos por cada partido político en la elección para diput</w:t>
      </w:r>
      <w:r w:rsidR="0011303B" w:rsidRPr="00CE1884">
        <w:rPr>
          <w:rFonts w:ascii="Arial" w:hAnsi="Arial" w:cs="Arial"/>
        </w:rPr>
        <w:t>ados locales inmediata anterior;</w:t>
      </w:r>
    </w:p>
    <w:p w14:paraId="74561F4B" w14:textId="77777777" w:rsidR="00F751DE" w:rsidRPr="00CE1884" w:rsidRDefault="00F751DE" w:rsidP="003074AD">
      <w:pPr>
        <w:tabs>
          <w:tab w:val="left" w:pos="0"/>
          <w:tab w:val="left" w:pos="3402"/>
        </w:tabs>
        <w:spacing w:line="300" w:lineRule="exact"/>
        <w:ind w:left="1134" w:hanging="425"/>
        <w:jc w:val="both"/>
        <w:rPr>
          <w:rFonts w:ascii="Arial" w:hAnsi="Arial" w:cs="Arial"/>
        </w:rPr>
      </w:pPr>
    </w:p>
    <w:p w14:paraId="26FB712A" w14:textId="77777777" w:rsidR="00F751DE" w:rsidRPr="00CE1884" w:rsidRDefault="00F751DE" w:rsidP="003074AD">
      <w:pPr>
        <w:tabs>
          <w:tab w:val="left" w:pos="0"/>
        </w:tabs>
        <w:spacing w:line="300" w:lineRule="exact"/>
        <w:ind w:left="1134" w:hanging="425"/>
        <w:jc w:val="both"/>
        <w:rPr>
          <w:rFonts w:ascii="Arial" w:hAnsi="Arial" w:cs="Arial"/>
          <w:lang w:val="es-ES_tradnl"/>
        </w:rPr>
      </w:pPr>
      <w:r w:rsidRPr="00CE1884">
        <w:rPr>
          <w:rFonts w:ascii="Arial" w:hAnsi="Arial" w:cs="Arial"/>
        </w:rPr>
        <w:t xml:space="preserve">g) </w:t>
      </w:r>
      <w:r w:rsidRPr="00CE1884">
        <w:rPr>
          <w:rFonts w:ascii="Arial" w:hAnsi="Arial" w:cs="Arial"/>
        </w:rPr>
        <w:tab/>
        <w:t xml:space="preserve">El tiempo en radio y televisión convertido a número de mensajes que se asignó a los candidatos independientes fue conforme al siguiente criterio: </w:t>
      </w:r>
      <w:r w:rsidRPr="00CE1884">
        <w:rPr>
          <w:rFonts w:ascii="Arial" w:hAnsi="Arial" w:cs="Arial"/>
          <w:lang w:val="es-ES_tradnl"/>
        </w:rPr>
        <w:t>como si se tratara de un partido político de nuevo registro, pero en forma proporcional al tipo de elección de que se trata, únicamente en la etapa de las campa</w:t>
      </w:r>
      <w:r w:rsidR="0011303B" w:rsidRPr="00CE1884">
        <w:rPr>
          <w:rFonts w:ascii="Arial" w:hAnsi="Arial" w:cs="Arial"/>
          <w:lang w:val="es-ES_tradnl"/>
        </w:rPr>
        <w:t>ñas electorales;</w:t>
      </w:r>
    </w:p>
    <w:p w14:paraId="173127E9" w14:textId="77777777" w:rsidR="00F751DE" w:rsidRPr="00CE1884" w:rsidRDefault="00F751DE" w:rsidP="003074AD">
      <w:pPr>
        <w:tabs>
          <w:tab w:val="left" w:pos="0"/>
        </w:tabs>
        <w:spacing w:line="300" w:lineRule="exact"/>
        <w:ind w:left="1134" w:hanging="425"/>
        <w:jc w:val="both"/>
        <w:rPr>
          <w:rFonts w:ascii="Arial" w:hAnsi="Arial" w:cs="Arial"/>
          <w:lang w:val="es-ES_tradnl"/>
        </w:rPr>
      </w:pPr>
    </w:p>
    <w:p w14:paraId="53D4CC57" w14:textId="77777777" w:rsidR="00F751DE" w:rsidRPr="00CE1884" w:rsidRDefault="00F751DE" w:rsidP="003074AD">
      <w:pPr>
        <w:tabs>
          <w:tab w:val="left" w:pos="0"/>
        </w:tabs>
        <w:spacing w:line="300" w:lineRule="exact"/>
        <w:ind w:left="1134" w:hanging="425"/>
        <w:jc w:val="both"/>
        <w:rPr>
          <w:rFonts w:ascii="Arial" w:hAnsi="Arial" w:cs="Arial"/>
        </w:rPr>
      </w:pPr>
      <w:r w:rsidRPr="00CE1884">
        <w:rPr>
          <w:rFonts w:ascii="Arial" w:hAnsi="Arial" w:cs="Arial"/>
          <w:lang w:val="es-ES_tradnl"/>
        </w:rPr>
        <w:t>h)</w:t>
      </w:r>
      <w:r w:rsidRPr="00CE1884">
        <w:rPr>
          <w:rFonts w:ascii="Arial" w:hAnsi="Arial" w:cs="Arial"/>
          <w:lang w:val="es-ES_tradnl"/>
        </w:rPr>
        <w:tab/>
      </w:r>
      <w:r w:rsidRPr="00CE1884">
        <w:rPr>
          <w:rFonts w:ascii="Arial" w:hAnsi="Arial" w:cs="Arial"/>
        </w:rPr>
        <w:t>En la determinación del número de mensajes a distribuir la unidad de medida es de t</w:t>
      </w:r>
      <w:r w:rsidR="0011303B" w:rsidRPr="00CE1884">
        <w:rPr>
          <w:rFonts w:ascii="Arial" w:hAnsi="Arial" w:cs="Arial"/>
        </w:rPr>
        <w:t>reinta segundos, sin fracciones;</w:t>
      </w:r>
    </w:p>
    <w:p w14:paraId="25B01660" w14:textId="77777777" w:rsidR="00F751DE" w:rsidRPr="00CE1884" w:rsidRDefault="00F751DE" w:rsidP="003074AD">
      <w:pPr>
        <w:tabs>
          <w:tab w:val="left" w:pos="0"/>
        </w:tabs>
        <w:spacing w:line="300" w:lineRule="exact"/>
        <w:ind w:left="1134" w:hanging="425"/>
        <w:jc w:val="both"/>
        <w:rPr>
          <w:rFonts w:ascii="Arial" w:hAnsi="Arial" w:cs="Arial"/>
        </w:rPr>
      </w:pPr>
    </w:p>
    <w:p w14:paraId="6F572282" w14:textId="77777777" w:rsidR="00F751DE" w:rsidRPr="00CE1884" w:rsidRDefault="00F751DE" w:rsidP="003074AD">
      <w:pPr>
        <w:tabs>
          <w:tab w:val="left" w:pos="0"/>
        </w:tabs>
        <w:spacing w:line="300" w:lineRule="exact"/>
        <w:ind w:left="1134" w:hanging="425"/>
        <w:jc w:val="both"/>
        <w:rPr>
          <w:rFonts w:ascii="Arial" w:hAnsi="Arial" w:cs="Arial"/>
        </w:rPr>
      </w:pPr>
      <w:r w:rsidRPr="00CE1884">
        <w:rPr>
          <w:rFonts w:ascii="Arial" w:hAnsi="Arial" w:cs="Arial"/>
        </w:rPr>
        <w:t xml:space="preserve">i) </w:t>
      </w:r>
      <w:r w:rsidRPr="00CE1884">
        <w:rPr>
          <w:rFonts w:ascii="Arial" w:hAnsi="Arial" w:cs="Arial"/>
        </w:rPr>
        <w:tab/>
        <w:t>Las pautas establecen para cada mensaje la estación, el día y l</w:t>
      </w:r>
      <w:r w:rsidR="0011303B" w:rsidRPr="00CE1884">
        <w:rPr>
          <w:rFonts w:ascii="Arial" w:hAnsi="Arial" w:cs="Arial"/>
        </w:rPr>
        <w:t>a hora en que debe transmitirse;</w:t>
      </w:r>
    </w:p>
    <w:p w14:paraId="7CD3D9EC" w14:textId="77777777" w:rsidR="00F751DE" w:rsidRPr="00CE1884" w:rsidRDefault="00F751DE" w:rsidP="003074AD">
      <w:pPr>
        <w:tabs>
          <w:tab w:val="left" w:pos="0"/>
        </w:tabs>
        <w:spacing w:line="300" w:lineRule="exact"/>
        <w:ind w:left="1134" w:hanging="425"/>
        <w:jc w:val="both"/>
        <w:rPr>
          <w:rFonts w:ascii="Arial" w:hAnsi="Arial" w:cs="Arial"/>
        </w:rPr>
      </w:pPr>
    </w:p>
    <w:p w14:paraId="665C26F2" w14:textId="77777777" w:rsidR="00F751DE" w:rsidRPr="00CE1884" w:rsidRDefault="00F751DE" w:rsidP="003074AD">
      <w:pPr>
        <w:tabs>
          <w:tab w:val="left" w:pos="0"/>
        </w:tabs>
        <w:spacing w:line="300" w:lineRule="exact"/>
        <w:ind w:left="1134" w:hanging="425"/>
        <w:jc w:val="both"/>
        <w:rPr>
          <w:rFonts w:ascii="Arial" w:hAnsi="Arial" w:cs="Arial"/>
        </w:rPr>
      </w:pPr>
      <w:r w:rsidRPr="00CE1884">
        <w:rPr>
          <w:rFonts w:ascii="Arial" w:hAnsi="Arial" w:cs="Arial"/>
        </w:rPr>
        <w:t>j)</w:t>
      </w:r>
      <w:r w:rsidRPr="00CE1884">
        <w:rPr>
          <w:rFonts w:ascii="Arial" w:hAnsi="Arial" w:cs="Arial"/>
        </w:rPr>
        <w:tab/>
        <w:t>Las fracciones sobrantes serán entregadas al Instituto Nacional Electoral.</w:t>
      </w:r>
    </w:p>
    <w:p w14:paraId="784F07A0" w14:textId="77777777" w:rsidR="00F751DE" w:rsidRPr="00CE1884" w:rsidRDefault="00F751DE" w:rsidP="003074AD">
      <w:pPr>
        <w:tabs>
          <w:tab w:val="left" w:pos="0"/>
        </w:tabs>
        <w:spacing w:line="300" w:lineRule="exact"/>
        <w:ind w:left="1134" w:hanging="425"/>
        <w:jc w:val="both"/>
        <w:rPr>
          <w:rFonts w:ascii="Arial" w:hAnsi="Arial" w:cs="Arial"/>
        </w:rPr>
      </w:pPr>
    </w:p>
    <w:p w14:paraId="0AE46CAE" w14:textId="77777777" w:rsidR="00F751DE" w:rsidRPr="00CE1884" w:rsidRDefault="00F751DE" w:rsidP="003074AD">
      <w:pPr>
        <w:numPr>
          <w:ilvl w:val="0"/>
          <w:numId w:val="2"/>
        </w:numPr>
        <w:spacing w:line="300" w:lineRule="exact"/>
        <w:ind w:left="567" w:hanging="567"/>
        <w:jc w:val="both"/>
        <w:rPr>
          <w:rFonts w:ascii="Arial" w:hAnsi="Arial" w:cs="Arial"/>
        </w:rPr>
      </w:pPr>
      <w:r w:rsidRPr="00CE1884">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782A03E2" w14:textId="77777777" w:rsidR="00F751DE" w:rsidRPr="00CE1884" w:rsidRDefault="00F751DE" w:rsidP="003074AD">
      <w:pPr>
        <w:spacing w:line="300" w:lineRule="exact"/>
        <w:jc w:val="both"/>
        <w:rPr>
          <w:rFonts w:ascii="Arial" w:hAnsi="Arial" w:cs="Arial"/>
        </w:rPr>
      </w:pPr>
    </w:p>
    <w:p w14:paraId="7EE3E989" w14:textId="77777777" w:rsidR="00F751DE" w:rsidRPr="00CE1884" w:rsidRDefault="00F751DE" w:rsidP="003074AD">
      <w:pPr>
        <w:numPr>
          <w:ilvl w:val="0"/>
          <w:numId w:val="2"/>
        </w:numPr>
        <w:spacing w:line="300" w:lineRule="exact"/>
        <w:ind w:left="567" w:hanging="567"/>
        <w:jc w:val="both"/>
        <w:rPr>
          <w:rFonts w:ascii="Arial" w:hAnsi="Arial" w:cs="Arial"/>
        </w:rPr>
      </w:pPr>
      <w:r w:rsidRPr="00CE1884">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08833777" w14:textId="77777777" w:rsidR="00F751DE" w:rsidRPr="00CE1884" w:rsidRDefault="00F751DE" w:rsidP="00F751DE">
      <w:pPr>
        <w:jc w:val="both"/>
        <w:rPr>
          <w:rFonts w:ascii="Arial" w:hAnsi="Arial" w:cs="Arial"/>
        </w:rPr>
      </w:pPr>
    </w:p>
    <w:p w14:paraId="2CF38C1A" w14:textId="77777777" w:rsidR="00F751DE" w:rsidRPr="00CE1884" w:rsidRDefault="00F751DE" w:rsidP="0077655A">
      <w:pPr>
        <w:autoSpaceDE w:val="0"/>
        <w:autoSpaceDN w:val="0"/>
        <w:adjustRightInd w:val="0"/>
        <w:ind w:firstLine="567"/>
        <w:contextualSpacing/>
        <w:jc w:val="both"/>
        <w:rPr>
          <w:rFonts w:ascii="Arial" w:hAnsi="Arial" w:cs="Arial"/>
          <w:b/>
          <w:i/>
        </w:rPr>
      </w:pPr>
      <w:r w:rsidRPr="00CE1884">
        <w:rPr>
          <w:rFonts w:ascii="Arial" w:hAnsi="Arial" w:cs="Arial"/>
          <w:b/>
          <w:i/>
        </w:rPr>
        <w:t>Entrega de órdenes de transmisión y materiales</w:t>
      </w:r>
    </w:p>
    <w:p w14:paraId="165279F2" w14:textId="77777777" w:rsidR="00F751DE" w:rsidRPr="00CE1884" w:rsidRDefault="00F751DE" w:rsidP="00F751DE">
      <w:pPr>
        <w:ind w:left="567" w:hanging="567"/>
        <w:jc w:val="both"/>
        <w:rPr>
          <w:rFonts w:ascii="Arial" w:hAnsi="Arial" w:cs="Arial"/>
        </w:rPr>
      </w:pPr>
    </w:p>
    <w:p w14:paraId="751CEABD" w14:textId="77777777" w:rsidR="00F751DE" w:rsidRPr="00CE1884" w:rsidRDefault="00F751DE" w:rsidP="00F751DE">
      <w:pPr>
        <w:numPr>
          <w:ilvl w:val="0"/>
          <w:numId w:val="2"/>
        </w:numPr>
        <w:ind w:left="567" w:hanging="567"/>
        <w:jc w:val="both"/>
        <w:rPr>
          <w:rFonts w:ascii="Arial" w:hAnsi="Arial" w:cs="Arial"/>
        </w:rPr>
      </w:pPr>
      <w:r w:rsidRPr="00CE1884">
        <w:rPr>
          <w:rFonts w:ascii="Arial" w:hAnsi="Arial" w:cs="Arial"/>
        </w:rPr>
        <w:t>En atención a lo establecido en el artículo 42</w:t>
      </w:r>
      <w:r w:rsidR="00631744" w:rsidRPr="00CE1884">
        <w:rPr>
          <w:rFonts w:ascii="Arial" w:hAnsi="Arial" w:cs="Arial"/>
        </w:rPr>
        <w:t>, numeral 4</w:t>
      </w:r>
      <w:r w:rsidRPr="00CE1884">
        <w:rPr>
          <w:rFonts w:ascii="Arial" w:hAnsi="Arial" w:cs="Arial"/>
        </w:rPr>
        <w:t xml:space="preserve"> del Reglamento de Radio y Televisión en Mat</w:t>
      </w:r>
      <w:r w:rsidR="00631744" w:rsidRPr="00CE1884">
        <w:rPr>
          <w:rFonts w:ascii="Arial" w:hAnsi="Arial" w:cs="Arial"/>
        </w:rPr>
        <w:t>eria Electoral, la</w:t>
      </w:r>
      <w:r w:rsidRPr="00CE1884">
        <w:rPr>
          <w:rFonts w:ascii="Arial" w:hAnsi="Arial" w:cs="Arial"/>
        </w:rPr>
        <w:t xml:space="preserve"> entrega de materiales, así como </w:t>
      </w:r>
      <w:r w:rsidR="00631744" w:rsidRPr="00CE1884">
        <w:rPr>
          <w:rFonts w:ascii="Arial" w:hAnsi="Arial" w:cs="Arial"/>
        </w:rPr>
        <w:t xml:space="preserve">la elaboración </w:t>
      </w:r>
      <w:r w:rsidRPr="00CE1884">
        <w:rPr>
          <w:rFonts w:ascii="Arial" w:hAnsi="Arial" w:cs="Arial"/>
        </w:rPr>
        <w:t>de órdenes de transmisión, se realizará de conformidad con los calendarios que al efecto se aprueben.</w:t>
      </w:r>
    </w:p>
    <w:p w14:paraId="71664CD8" w14:textId="77777777" w:rsidR="00F751DE" w:rsidRPr="00CE1884" w:rsidRDefault="00F751DE" w:rsidP="00F751DE">
      <w:pPr>
        <w:ind w:left="567" w:hanging="567"/>
        <w:jc w:val="both"/>
        <w:rPr>
          <w:rFonts w:ascii="Arial" w:hAnsi="Arial" w:cs="Arial"/>
        </w:rPr>
      </w:pPr>
    </w:p>
    <w:p w14:paraId="7C9EE1CB" w14:textId="77777777" w:rsidR="00F751DE" w:rsidRPr="00CE1884" w:rsidRDefault="00F751DE" w:rsidP="00F751DE">
      <w:pPr>
        <w:numPr>
          <w:ilvl w:val="0"/>
          <w:numId w:val="2"/>
        </w:numPr>
        <w:ind w:left="567" w:hanging="567"/>
        <w:jc w:val="both"/>
        <w:rPr>
          <w:rFonts w:ascii="Arial" w:hAnsi="Arial" w:cs="Arial"/>
        </w:rPr>
      </w:pPr>
      <w:r w:rsidRPr="00CE1884">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7649152A" w14:textId="77777777" w:rsidR="00F751DE" w:rsidRPr="00CE1884" w:rsidRDefault="00F751DE" w:rsidP="00F751DE">
      <w:pPr>
        <w:ind w:left="567"/>
        <w:jc w:val="both"/>
        <w:rPr>
          <w:rFonts w:ascii="Arial" w:hAnsi="Arial" w:cs="Arial"/>
        </w:rPr>
      </w:pPr>
    </w:p>
    <w:p w14:paraId="6CBDE62A" w14:textId="7920F070" w:rsidR="00F751DE" w:rsidRPr="00CE1884" w:rsidRDefault="00F751DE" w:rsidP="00F751DE">
      <w:pPr>
        <w:numPr>
          <w:ilvl w:val="0"/>
          <w:numId w:val="2"/>
        </w:numPr>
        <w:ind w:left="567" w:hanging="567"/>
        <w:jc w:val="both"/>
        <w:rPr>
          <w:rFonts w:ascii="Arial" w:hAnsi="Arial" w:cs="Arial"/>
        </w:rPr>
      </w:pPr>
      <w:r w:rsidRPr="00CE1884">
        <w:rPr>
          <w:rFonts w:ascii="Arial" w:hAnsi="Arial" w:cs="Arial"/>
        </w:rPr>
        <w:t>Conforme a lo señalado en los considerandos anteriores, a continuación se presenta el calendario correspondiente a</w:t>
      </w:r>
      <w:r w:rsidR="00631744" w:rsidRPr="00CE1884">
        <w:rPr>
          <w:rFonts w:ascii="Arial" w:hAnsi="Arial" w:cs="Arial"/>
        </w:rPr>
        <w:t>l periodo de acceso conjunto de</w:t>
      </w:r>
      <w:r w:rsidRPr="00CE1884">
        <w:rPr>
          <w:rFonts w:ascii="Arial" w:hAnsi="Arial" w:cs="Arial"/>
        </w:rPr>
        <w:t xml:space="preserve"> </w:t>
      </w:r>
      <w:proofErr w:type="spellStart"/>
      <w:r w:rsidRPr="00CE1884">
        <w:rPr>
          <w:rFonts w:ascii="Arial" w:hAnsi="Arial" w:cs="Arial"/>
        </w:rPr>
        <w:t>intercampaña</w:t>
      </w:r>
      <w:proofErr w:type="spellEnd"/>
      <w:r w:rsidRPr="00CE1884">
        <w:rPr>
          <w:rFonts w:ascii="Arial" w:hAnsi="Arial" w:cs="Arial"/>
        </w:rPr>
        <w:t xml:space="preserve"> y campaña del proceso electoral local a celebra</w:t>
      </w:r>
      <w:r w:rsidR="00631744" w:rsidRPr="00CE1884">
        <w:rPr>
          <w:rFonts w:ascii="Arial" w:hAnsi="Arial" w:cs="Arial"/>
        </w:rPr>
        <w:t xml:space="preserve">rse en el estado de </w:t>
      </w:r>
      <w:r w:rsidR="00441A89" w:rsidRPr="00CE1884">
        <w:rPr>
          <w:rFonts w:ascii="Arial" w:hAnsi="Arial" w:cs="Arial"/>
        </w:rPr>
        <w:t>Morelos</w:t>
      </w:r>
      <w:r w:rsidRPr="00CE1884">
        <w:rPr>
          <w:rFonts w:ascii="Arial" w:hAnsi="Arial" w:cs="Arial"/>
        </w:rPr>
        <w:t>.</w:t>
      </w:r>
    </w:p>
    <w:p w14:paraId="4C33C77A" w14:textId="77777777" w:rsidR="00F751DE" w:rsidRPr="00CE1884" w:rsidRDefault="00F751DE" w:rsidP="00F751DE">
      <w:pPr>
        <w:pStyle w:val="Prrafodelista"/>
        <w:spacing w:after="0" w:line="240" w:lineRule="auto"/>
        <w:rPr>
          <w:rFonts w:ascii="Arial" w:hAnsi="Arial" w:cs="Arial"/>
          <w:b/>
          <w:sz w:val="24"/>
          <w:szCs w:val="24"/>
        </w:rPr>
      </w:pPr>
    </w:p>
    <w:p w14:paraId="797874A6" w14:textId="77777777" w:rsidR="00F751DE" w:rsidRPr="00CE1884" w:rsidRDefault="00F751DE" w:rsidP="00F751DE">
      <w:pPr>
        <w:rPr>
          <w:rFonts w:ascii="Arial" w:hAnsi="Arial" w:cs="Arial"/>
          <w:b/>
        </w:rPr>
      </w:pPr>
    </w:p>
    <w:p w14:paraId="1D2002A3" w14:textId="77777777" w:rsidR="00F751DE" w:rsidRPr="00CE1884" w:rsidRDefault="00F751DE" w:rsidP="00F751DE">
      <w:pPr>
        <w:autoSpaceDE w:val="0"/>
        <w:autoSpaceDN w:val="0"/>
        <w:adjustRightInd w:val="0"/>
        <w:jc w:val="center"/>
        <w:rPr>
          <w:rFonts w:ascii="Arial" w:hAnsi="Arial" w:cs="Arial"/>
          <w:b/>
          <w:bCs/>
        </w:rPr>
      </w:pPr>
      <w:proofErr w:type="spellStart"/>
      <w:r w:rsidRPr="00CE1884">
        <w:rPr>
          <w:rFonts w:ascii="Arial" w:hAnsi="Arial" w:cs="Arial"/>
          <w:b/>
          <w:bCs/>
        </w:rPr>
        <w:t>INTERCAMPAÑA</w:t>
      </w:r>
      <w:proofErr w:type="spellEnd"/>
      <w:r w:rsidR="004368A3" w:rsidRPr="00CE1884">
        <w:rPr>
          <w:rFonts w:ascii="Arial" w:hAnsi="Arial" w:cs="Arial"/>
          <w:b/>
          <w:bCs/>
        </w:rPr>
        <w:t xml:space="preserve"> LOCAL</w:t>
      </w:r>
      <w:r w:rsidRPr="00CE1884">
        <w:rPr>
          <w:rFonts w:ascii="Arial" w:hAnsi="Arial" w:cs="Arial"/>
          <w:b/>
          <w:bCs/>
        </w:rPr>
        <w:t xml:space="preserve"> Y CAMPAÑA</w:t>
      </w:r>
      <w:r w:rsidR="004368A3" w:rsidRPr="00CE1884">
        <w:rPr>
          <w:rFonts w:ascii="Arial" w:hAnsi="Arial" w:cs="Arial"/>
          <w:b/>
          <w:bCs/>
        </w:rPr>
        <w:t>S FEDERAL Y LOCAL</w:t>
      </w:r>
    </w:p>
    <w:p w14:paraId="7011E447" w14:textId="77777777" w:rsidR="00F751DE" w:rsidRPr="00CE1884" w:rsidRDefault="00F751DE" w:rsidP="00F751DE">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4E7912" w:rsidRPr="00CE1884" w14:paraId="2B71A2D4" w14:textId="77777777" w:rsidTr="004E7912">
        <w:trPr>
          <w:trHeight w:val="640"/>
        </w:trPr>
        <w:tc>
          <w:tcPr>
            <w:tcW w:w="3334" w:type="pct"/>
            <w:tcBorders>
              <w:top w:val="single" w:sz="8" w:space="0" w:color="FFFFFF"/>
              <w:left w:val="nil"/>
              <w:bottom w:val="single" w:sz="8" w:space="0" w:color="FFFFFF"/>
              <w:right w:val="nil"/>
            </w:tcBorders>
            <w:shd w:val="clear" w:color="000000" w:fill="DBE5F1"/>
            <w:vAlign w:val="center"/>
          </w:tcPr>
          <w:p w14:paraId="796F796A" w14:textId="4E222B6F" w:rsidR="004E7912" w:rsidRPr="00CE1884" w:rsidRDefault="004E7912" w:rsidP="005046DB">
            <w:pPr>
              <w:autoSpaceDE w:val="0"/>
              <w:autoSpaceDN w:val="0"/>
              <w:spacing w:line="252" w:lineRule="auto"/>
              <w:jc w:val="both"/>
              <w:rPr>
                <w:rFonts w:ascii="Arial" w:hAnsi="Arial" w:cs="Arial"/>
                <w:sz w:val="20"/>
                <w:szCs w:val="20"/>
              </w:rPr>
            </w:pPr>
            <w:r w:rsidRPr="00CE1884">
              <w:rPr>
                <w:rFonts w:ascii="Arial" w:hAnsi="Arial" w:cs="Arial"/>
                <w:sz w:val="20"/>
                <w:szCs w:val="20"/>
              </w:rPr>
              <w:t xml:space="preserve">Fecha límite de la recepción electrónica de material de partidos políticos para el periodo de </w:t>
            </w:r>
            <w:proofErr w:type="spellStart"/>
            <w:r w:rsidRPr="00CE1884">
              <w:rPr>
                <w:rFonts w:ascii="Arial" w:hAnsi="Arial" w:cs="Arial"/>
                <w:sz w:val="20"/>
                <w:szCs w:val="20"/>
              </w:rPr>
              <w:t>intercampaña</w:t>
            </w:r>
            <w:proofErr w:type="spellEnd"/>
            <w:r w:rsidRPr="00CE1884">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4491E100" w14:textId="77777777" w:rsidR="004E7912" w:rsidRPr="00CE1884" w:rsidRDefault="004E7912" w:rsidP="007E34B4">
            <w:pPr>
              <w:spacing w:line="252" w:lineRule="auto"/>
              <w:jc w:val="center"/>
              <w:rPr>
                <w:rFonts w:ascii="Arial" w:hAnsi="Arial" w:cs="Arial"/>
                <w:color w:val="000000"/>
                <w:sz w:val="20"/>
                <w:szCs w:val="20"/>
              </w:rPr>
            </w:pPr>
            <w:r w:rsidRPr="00CE1884">
              <w:rPr>
                <w:rFonts w:ascii="Arial" w:hAnsi="Arial" w:cs="Arial"/>
                <w:color w:val="000000"/>
                <w:sz w:val="20"/>
                <w:szCs w:val="20"/>
              </w:rPr>
              <w:t>23 de marzo de 2018</w:t>
            </w:r>
          </w:p>
        </w:tc>
      </w:tr>
      <w:tr w:rsidR="00F751DE" w:rsidRPr="00CE1884" w14:paraId="6424463D"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41807316" w14:textId="7C5C7095" w:rsidR="00F751DE" w:rsidRPr="00CE1884" w:rsidRDefault="00F751DE" w:rsidP="005046DB">
            <w:pPr>
              <w:autoSpaceDE w:val="0"/>
              <w:autoSpaceDN w:val="0"/>
              <w:spacing w:line="252" w:lineRule="auto"/>
              <w:jc w:val="both"/>
              <w:rPr>
                <w:rFonts w:ascii="Arial" w:hAnsi="Arial" w:cs="Arial"/>
                <w:sz w:val="20"/>
                <w:szCs w:val="20"/>
              </w:rPr>
            </w:pPr>
            <w:r w:rsidRPr="00CE1884">
              <w:rPr>
                <w:rFonts w:ascii="Arial" w:hAnsi="Arial" w:cs="Arial"/>
                <w:sz w:val="20"/>
                <w:szCs w:val="20"/>
              </w:rPr>
              <w:t>Fecha límite de la primera recepción electrónica de material de partidos políticos</w:t>
            </w:r>
            <w:r w:rsidR="004368A3" w:rsidRPr="00CE1884">
              <w:rPr>
                <w:rFonts w:ascii="Arial" w:hAnsi="Arial" w:cs="Arial"/>
                <w:sz w:val="20"/>
                <w:szCs w:val="20"/>
              </w:rPr>
              <w:t xml:space="preserve"> y en </w:t>
            </w:r>
            <w:r w:rsidRPr="00CE1884">
              <w:rPr>
                <w:rFonts w:ascii="Arial" w:hAnsi="Arial" w:cs="Arial"/>
                <w:sz w:val="20"/>
                <w:szCs w:val="20"/>
              </w:rPr>
              <w:t>para el periodo de campaña local</w:t>
            </w:r>
            <w:r w:rsidR="004368A3" w:rsidRPr="00CE1884">
              <w:rPr>
                <w:rFonts w:ascii="Arial" w:hAnsi="Arial" w:cs="Arial"/>
                <w:sz w:val="20"/>
                <w:szCs w:val="20"/>
              </w:rPr>
              <w:t xml:space="preserve"> a Gobernador</w:t>
            </w:r>
          </w:p>
        </w:tc>
        <w:tc>
          <w:tcPr>
            <w:tcW w:w="1666" w:type="pct"/>
            <w:tcBorders>
              <w:top w:val="single" w:sz="8" w:space="0" w:color="FFFFFF"/>
              <w:left w:val="nil"/>
              <w:bottom w:val="single" w:sz="8" w:space="0" w:color="FFFFFF"/>
              <w:right w:val="nil"/>
            </w:tcBorders>
            <w:shd w:val="clear" w:color="000000" w:fill="DBE5F1"/>
            <w:vAlign w:val="center"/>
          </w:tcPr>
          <w:p w14:paraId="77CBE52F" w14:textId="77777777" w:rsidR="00F751DE" w:rsidRPr="00CE1884" w:rsidRDefault="004368A3" w:rsidP="00433B94">
            <w:pPr>
              <w:spacing w:line="252" w:lineRule="auto"/>
              <w:jc w:val="center"/>
              <w:rPr>
                <w:rFonts w:ascii="Arial" w:hAnsi="Arial" w:cs="Arial"/>
                <w:color w:val="000000"/>
                <w:sz w:val="20"/>
                <w:szCs w:val="20"/>
              </w:rPr>
            </w:pPr>
            <w:r w:rsidRPr="00CE1884">
              <w:rPr>
                <w:rFonts w:ascii="Arial" w:hAnsi="Arial" w:cs="Arial"/>
                <w:color w:val="000000"/>
                <w:sz w:val="20"/>
                <w:szCs w:val="20"/>
              </w:rPr>
              <w:t>23</w:t>
            </w:r>
            <w:r w:rsidR="00B41917" w:rsidRPr="00CE1884">
              <w:rPr>
                <w:rFonts w:ascii="Arial" w:hAnsi="Arial" w:cs="Arial"/>
                <w:color w:val="000000"/>
                <w:sz w:val="20"/>
                <w:szCs w:val="20"/>
              </w:rPr>
              <w:t xml:space="preserve"> de </w:t>
            </w:r>
            <w:r w:rsidRPr="00CE1884">
              <w:rPr>
                <w:rFonts w:ascii="Arial" w:hAnsi="Arial" w:cs="Arial"/>
                <w:color w:val="000000"/>
                <w:sz w:val="20"/>
                <w:szCs w:val="20"/>
              </w:rPr>
              <w:t>abril</w:t>
            </w:r>
            <w:r w:rsidR="00F751DE" w:rsidRPr="00CE1884">
              <w:rPr>
                <w:rFonts w:ascii="Arial" w:hAnsi="Arial" w:cs="Arial"/>
                <w:color w:val="000000"/>
                <w:sz w:val="20"/>
                <w:szCs w:val="20"/>
              </w:rPr>
              <w:t xml:space="preserve"> de 2018</w:t>
            </w:r>
          </w:p>
        </w:tc>
      </w:tr>
      <w:tr w:rsidR="004368A3" w:rsidRPr="00CE1884" w14:paraId="53248BF4"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5EA79043" w14:textId="0157FECA" w:rsidR="004368A3" w:rsidRPr="00CE1884" w:rsidRDefault="004368A3" w:rsidP="005046DB">
            <w:pPr>
              <w:autoSpaceDE w:val="0"/>
              <w:autoSpaceDN w:val="0"/>
              <w:spacing w:line="252" w:lineRule="auto"/>
              <w:jc w:val="both"/>
              <w:rPr>
                <w:rFonts w:ascii="Arial" w:hAnsi="Arial" w:cs="Arial"/>
                <w:sz w:val="20"/>
                <w:szCs w:val="20"/>
              </w:rPr>
            </w:pPr>
            <w:r w:rsidRPr="00CE1884">
              <w:rPr>
                <w:rFonts w:ascii="Arial" w:hAnsi="Arial" w:cs="Arial"/>
                <w:sz w:val="20"/>
                <w:szCs w:val="20"/>
              </w:rPr>
              <w:t>Fecha límite de la primera recepción electrónica de material de partidos políticos para el periodo</w:t>
            </w:r>
            <w:r w:rsidR="0088607A" w:rsidRPr="00CE1884">
              <w:rPr>
                <w:rFonts w:ascii="Arial" w:hAnsi="Arial" w:cs="Arial"/>
                <w:sz w:val="20"/>
                <w:szCs w:val="20"/>
              </w:rPr>
              <w:t xml:space="preserve"> de campaña local a </w:t>
            </w:r>
            <w:r w:rsidRPr="00CE1884">
              <w:rPr>
                <w:rFonts w:ascii="Arial" w:hAnsi="Arial" w:cs="Arial"/>
                <w:sz w:val="20"/>
                <w:szCs w:val="20"/>
              </w:rPr>
              <w:t xml:space="preserve">Diputados </w:t>
            </w:r>
            <w:r w:rsidR="00433B94" w:rsidRPr="00CE1884">
              <w:rPr>
                <w:rFonts w:ascii="Arial" w:hAnsi="Arial" w:cs="Arial"/>
                <w:sz w:val="20"/>
                <w:szCs w:val="20"/>
              </w:rPr>
              <w:t xml:space="preserve">locales </w:t>
            </w:r>
            <w:r w:rsidRPr="00CE1884">
              <w:rPr>
                <w:rFonts w:ascii="Arial" w:hAnsi="Arial" w:cs="Arial"/>
                <w:sz w:val="20"/>
                <w:szCs w:val="20"/>
              </w:rPr>
              <w:t>y Ayuntamientos</w:t>
            </w:r>
          </w:p>
        </w:tc>
        <w:tc>
          <w:tcPr>
            <w:tcW w:w="1666" w:type="pct"/>
            <w:tcBorders>
              <w:top w:val="single" w:sz="8" w:space="0" w:color="FFFFFF"/>
              <w:left w:val="nil"/>
              <w:bottom w:val="single" w:sz="8" w:space="0" w:color="FFFFFF"/>
              <w:right w:val="nil"/>
            </w:tcBorders>
            <w:shd w:val="clear" w:color="000000" w:fill="DBE5F1"/>
            <w:vAlign w:val="center"/>
          </w:tcPr>
          <w:p w14:paraId="5D564F14" w14:textId="7FBE3C68" w:rsidR="004368A3" w:rsidRPr="00CE1884" w:rsidRDefault="00441A89" w:rsidP="00F751DE">
            <w:pPr>
              <w:spacing w:line="252" w:lineRule="auto"/>
              <w:jc w:val="center"/>
              <w:rPr>
                <w:rFonts w:ascii="Arial" w:hAnsi="Arial" w:cs="Arial"/>
                <w:color w:val="000000"/>
                <w:sz w:val="20"/>
                <w:szCs w:val="20"/>
              </w:rPr>
            </w:pPr>
            <w:r w:rsidRPr="00CE1884">
              <w:rPr>
                <w:rFonts w:ascii="Arial" w:hAnsi="Arial" w:cs="Arial"/>
                <w:color w:val="000000"/>
                <w:sz w:val="20"/>
                <w:szCs w:val="20"/>
              </w:rPr>
              <w:t>7</w:t>
            </w:r>
            <w:r w:rsidR="004368A3" w:rsidRPr="00CE1884">
              <w:rPr>
                <w:rFonts w:ascii="Arial" w:hAnsi="Arial" w:cs="Arial"/>
                <w:color w:val="000000"/>
                <w:sz w:val="20"/>
                <w:szCs w:val="20"/>
              </w:rPr>
              <w:t xml:space="preserve"> de mayo de 2018</w:t>
            </w:r>
          </w:p>
        </w:tc>
      </w:tr>
    </w:tbl>
    <w:p w14:paraId="3C19F9BD" w14:textId="77777777" w:rsidR="00F751DE" w:rsidRPr="00CE1884" w:rsidRDefault="00F751DE" w:rsidP="00F751DE">
      <w:pPr>
        <w:autoSpaceDE w:val="0"/>
        <w:autoSpaceDN w:val="0"/>
        <w:adjustRightInd w:val="0"/>
        <w:jc w:val="both"/>
        <w:rPr>
          <w:rFonts w:ascii="Arial" w:hAnsi="Arial" w:cs="Arial"/>
        </w:rPr>
      </w:pPr>
    </w:p>
    <w:tbl>
      <w:tblPr>
        <w:tblW w:w="9340" w:type="dxa"/>
        <w:tblCellMar>
          <w:left w:w="70" w:type="dxa"/>
          <w:right w:w="70" w:type="dxa"/>
        </w:tblCellMar>
        <w:tblLook w:val="04A0" w:firstRow="1" w:lastRow="0" w:firstColumn="1" w:lastColumn="0" w:noHBand="0" w:noVBand="1"/>
      </w:tblPr>
      <w:tblGrid>
        <w:gridCol w:w="800"/>
        <w:gridCol w:w="1660"/>
        <w:gridCol w:w="1660"/>
        <w:gridCol w:w="1660"/>
        <w:gridCol w:w="3560"/>
      </w:tblGrid>
      <w:tr w:rsidR="00441A89" w:rsidRPr="00CE1884" w14:paraId="60D77005" w14:textId="77777777" w:rsidTr="009351D4">
        <w:trPr>
          <w:trHeight w:val="828"/>
          <w:tblHeader/>
        </w:trPr>
        <w:tc>
          <w:tcPr>
            <w:tcW w:w="800" w:type="dxa"/>
            <w:tcBorders>
              <w:top w:val="nil"/>
              <w:left w:val="nil"/>
              <w:bottom w:val="nil"/>
              <w:right w:val="nil"/>
            </w:tcBorders>
            <w:shd w:val="clear" w:color="000000" w:fill="C00000"/>
            <w:noWrap/>
            <w:vAlign w:val="center"/>
            <w:hideMark/>
          </w:tcPr>
          <w:p w14:paraId="7E1CCA93" w14:textId="77777777" w:rsidR="00441A89" w:rsidRPr="00CE1884" w:rsidRDefault="00441A89" w:rsidP="00441A89">
            <w:pPr>
              <w:jc w:val="center"/>
              <w:rPr>
                <w:rFonts w:ascii="Calibri" w:hAnsi="Calibri"/>
                <w:b/>
                <w:bCs/>
                <w:color w:val="FFFFFF"/>
                <w:sz w:val="20"/>
                <w:szCs w:val="20"/>
                <w:lang w:val="es-MX" w:eastAsia="es-MX"/>
              </w:rPr>
            </w:pPr>
            <w:r w:rsidRPr="00CE1884">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14:paraId="3194626A" w14:textId="77777777" w:rsidR="00441A89" w:rsidRPr="00CE1884" w:rsidRDefault="00441A89" w:rsidP="00441A89">
            <w:pPr>
              <w:jc w:val="center"/>
              <w:rPr>
                <w:rFonts w:ascii="Calibri" w:hAnsi="Calibri"/>
                <w:b/>
                <w:bCs/>
                <w:color w:val="FFFFFF"/>
                <w:sz w:val="20"/>
                <w:szCs w:val="20"/>
                <w:lang w:val="es-MX" w:eastAsia="es-MX"/>
              </w:rPr>
            </w:pPr>
            <w:r w:rsidRPr="00CE1884">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14:paraId="24903D79" w14:textId="77777777" w:rsidR="00441A89" w:rsidRPr="00CE1884" w:rsidRDefault="00441A89" w:rsidP="00441A89">
            <w:pPr>
              <w:jc w:val="center"/>
              <w:rPr>
                <w:rFonts w:ascii="Calibri" w:hAnsi="Calibri"/>
                <w:b/>
                <w:bCs/>
                <w:color w:val="FFFFFF"/>
                <w:sz w:val="20"/>
                <w:szCs w:val="20"/>
                <w:lang w:val="es-MX" w:eastAsia="es-MX"/>
              </w:rPr>
            </w:pPr>
            <w:r w:rsidRPr="00CE1884">
              <w:rPr>
                <w:rFonts w:ascii="Calibri" w:hAnsi="Calibri"/>
                <w:b/>
                <w:bCs/>
                <w:color w:val="FFFFFF"/>
                <w:sz w:val="20"/>
                <w:szCs w:val="20"/>
                <w:lang w:val="es-MX" w:eastAsia="es-MX"/>
              </w:rPr>
              <w:t xml:space="preserve">Elaboración de </w:t>
            </w:r>
            <w:proofErr w:type="spellStart"/>
            <w:r w:rsidRPr="00CE1884">
              <w:rPr>
                <w:rFonts w:ascii="Calibri" w:hAnsi="Calibri"/>
                <w:b/>
                <w:bCs/>
                <w:color w:val="FFFFFF"/>
                <w:sz w:val="20"/>
                <w:szCs w:val="20"/>
                <w:lang w:val="es-MX" w:eastAsia="es-MX"/>
              </w:rPr>
              <w:t>OT</w:t>
            </w:r>
            <w:proofErr w:type="spellEnd"/>
          </w:p>
        </w:tc>
        <w:tc>
          <w:tcPr>
            <w:tcW w:w="1660" w:type="dxa"/>
            <w:tcBorders>
              <w:top w:val="nil"/>
              <w:left w:val="nil"/>
              <w:bottom w:val="nil"/>
              <w:right w:val="nil"/>
            </w:tcBorders>
            <w:shd w:val="clear" w:color="000000" w:fill="C00000"/>
            <w:noWrap/>
            <w:vAlign w:val="center"/>
            <w:hideMark/>
          </w:tcPr>
          <w:p w14:paraId="4C9310F1" w14:textId="77777777" w:rsidR="00441A89" w:rsidRPr="00CE1884" w:rsidRDefault="00441A89" w:rsidP="00441A89">
            <w:pPr>
              <w:jc w:val="center"/>
              <w:rPr>
                <w:rFonts w:ascii="Calibri" w:hAnsi="Calibri"/>
                <w:b/>
                <w:bCs/>
                <w:color w:val="FFFFFF"/>
                <w:sz w:val="20"/>
                <w:szCs w:val="20"/>
                <w:lang w:val="es-MX" w:eastAsia="es-MX"/>
              </w:rPr>
            </w:pPr>
            <w:r w:rsidRPr="00CE1884">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14:paraId="40FDBA0E" w14:textId="77777777" w:rsidR="00441A89" w:rsidRPr="00CE1884" w:rsidRDefault="00441A89" w:rsidP="00441A89">
            <w:pPr>
              <w:jc w:val="center"/>
              <w:rPr>
                <w:rFonts w:ascii="Calibri" w:hAnsi="Calibri"/>
                <w:b/>
                <w:bCs/>
                <w:color w:val="FFFFFF"/>
                <w:sz w:val="20"/>
                <w:szCs w:val="20"/>
                <w:lang w:val="es-MX" w:eastAsia="es-MX"/>
              </w:rPr>
            </w:pPr>
            <w:r w:rsidRPr="00CE1884">
              <w:rPr>
                <w:rFonts w:ascii="Calibri" w:hAnsi="Calibri"/>
                <w:b/>
                <w:bCs/>
                <w:color w:val="FFFFFF"/>
                <w:sz w:val="20"/>
                <w:szCs w:val="20"/>
                <w:lang w:val="es-MX" w:eastAsia="es-MX"/>
              </w:rPr>
              <w:t xml:space="preserve">Vigencia de la </w:t>
            </w:r>
            <w:proofErr w:type="spellStart"/>
            <w:r w:rsidRPr="00CE1884">
              <w:rPr>
                <w:rFonts w:ascii="Calibri" w:hAnsi="Calibri"/>
                <w:b/>
                <w:bCs/>
                <w:color w:val="FFFFFF"/>
                <w:sz w:val="20"/>
                <w:szCs w:val="20"/>
                <w:lang w:val="es-MX" w:eastAsia="es-MX"/>
              </w:rPr>
              <w:t>OT</w:t>
            </w:r>
            <w:proofErr w:type="spellEnd"/>
          </w:p>
        </w:tc>
      </w:tr>
      <w:tr w:rsidR="00441A89" w:rsidRPr="00CE1884" w14:paraId="04632860" w14:textId="77777777" w:rsidTr="009351D4">
        <w:trPr>
          <w:trHeight w:val="315"/>
        </w:trPr>
        <w:tc>
          <w:tcPr>
            <w:tcW w:w="800" w:type="dxa"/>
            <w:tcBorders>
              <w:top w:val="nil"/>
              <w:left w:val="nil"/>
              <w:bottom w:val="nil"/>
              <w:right w:val="nil"/>
            </w:tcBorders>
            <w:shd w:val="clear" w:color="000000" w:fill="D9D9D9"/>
            <w:noWrap/>
            <w:vAlign w:val="center"/>
            <w:hideMark/>
          </w:tcPr>
          <w:p w14:paraId="43F14DD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14:paraId="1B447C77"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14:paraId="2D6793A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14:paraId="7998773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14:paraId="69232584" w14:textId="7F17EAB4"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30 al 31 de marzo*</w:t>
            </w:r>
          </w:p>
        </w:tc>
      </w:tr>
      <w:tr w:rsidR="00441A89" w:rsidRPr="00CE1884" w14:paraId="0926B4A7" w14:textId="77777777" w:rsidTr="009351D4">
        <w:trPr>
          <w:trHeight w:val="315"/>
        </w:trPr>
        <w:tc>
          <w:tcPr>
            <w:tcW w:w="800" w:type="dxa"/>
            <w:tcBorders>
              <w:top w:val="nil"/>
              <w:left w:val="nil"/>
              <w:bottom w:val="nil"/>
              <w:right w:val="nil"/>
            </w:tcBorders>
            <w:shd w:val="clear" w:color="auto" w:fill="auto"/>
            <w:noWrap/>
            <w:vAlign w:val="center"/>
            <w:hideMark/>
          </w:tcPr>
          <w:p w14:paraId="6B10A22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14:paraId="782A4DC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14:paraId="09F66C0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14:paraId="4D9B7DA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14:paraId="612FFDC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 al 4 de abril</w:t>
            </w:r>
          </w:p>
        </w:tc>
      </w:tr>
      <w:tr w:rsidR="00441A89" w:rsidRPr="00CE1884" w14:paraId="5DAD69D0" w14:textId="77777777" w:rsidTr="009351D4">
        <w:trPr>
          <w:trHeight w:val="315"/>
        </w:trPr>
        <w:tc>
          <w:tcPr>
            <w:tcW w:w="800" w:type="dxa"/>
            <w:tcBorders>
              <w:top w:val="nil"/>
              <w:left w:val="nil"/>
              <w:bottom w:val="nil"/>
              <w:right w:val="nil"/>
            </w:tcBorders>
            <w:shd w:val="clear" w:color="000000" w:fill="D9D9D9"/>
            <w:noWrap/>
            <w:vAlign w:val="center"/>
            <w:hideMark/>
          </w:tcPr>
          <w:p w14:paraId="2CED0E7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14:paraId="1D517E2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14:paraId="5A6115C6"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14:paraId="598D3FF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14:paraId="1ADAF9C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5 al 7 de abril</w:t>
            </w:r>
          </w:p>
        </w:tc>
      </w:tr>
      <w:tr w:rsidR="00441A89" w:rsidRPr="00CE1884" w14:paraId="047DCE2D" w14:textId="77777777" w:rsidTr="009351D4">
        <w:trPr>
          <w:trHeight w:val="315"/>
        </w:trPr>
        <w:tc>
          <w:tcPr>
            <w:tcW w:w="800" w:type="dxa"/>
            <w:tcBorders>
              <w:top w:val="nil"/>
              <w:left w:val="nil"/>
              <w:bottom w:val="nil"/>
              <w:right w:val="nil"/>
            </w:tcBorders>
            <w:shd w:val="clear" w:color="auto" w:fill="auto"/>
            <w:noWrap/>
            <w:vAlign w:val="center"/>
            <w:hideMark/>
          </w:tcPr>
          <w:p w14:paraId="60C1299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14:paraId="6D64E48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14:paraId="529F55F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14:paraId="45B1158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14:paraId="3593DC7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8 al 11 de abril</w:t>
            </w:r>
          </w:p>
        </w:tc>
      </w:tr>
      <w:tr w:rsidR="00441A89" w:rsidRPr="00CE1884" w14:paraId="544769FF" w14:textId="77777777" w:rsidTr="009351D4">
        <w:trPr>
          <w:trHeight w:val="315"/>
        </w:trPr>
        <w:tc>
          <w:tcPr>
            <w:tcW w:w="800" w:type="dxa"/>
            <w:tcBorders>
              <w:top w:val="nil"/>
              <w:left w:val="nil"/>
              <w:bottom w:val="nil"/>
              <w:right w:val="nil"/>
            </w:tcBorders>
            <w:shd w:val="clear" w:color="000000" w:fill="D9D9D9"/>
            <w:noWrap/>
            <w:vAlign w:val="center"/>
            <w:hideMark/>
          </w:tcPr>
          <w:p w14:paraId="695B3B0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14:paraId="6BF3B17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14:paraId="7EEAFD3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14:paraId="1801E83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14:paraId="1C35BAA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12 al 14 de abril</w:t>
            </w:r>
          </w:p>
        </w:tc>
      </w:tr>
      <w:tr w:rsidR="00441A89" w:rsidRPr="00CE1884" w14:paraId="4203151D" w14:textId="77777777" w:rsidTr="009351D4">
        <w:trPr>
          <w:trHeight w:val="315"/>
        </w:trPr>
        <w:tc>
          <w:tcPr>
            <w:tcW w:w="800" w:type="dxa"/>
            <w:tcBorders>
              <w:top w:val="nil"/>
              <w:left w:val="nil"/>
              <w:bottom w:val="nil"/>
              <w:right w:val="nil"/>
            </w:tcBorders>
            <w:shd w:val="clear" w:color="auto" w:fill="auto"/>
            <w:noWrap/>
            <w:vAlign w:val="center"/>
            <w:hideMark/>
          </w:tcPr>
          <w:p w14:paraId="52BA2BB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14:paraId="4B2CABC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14:paraId="0BC7D5E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14:paraId="0C64DCA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14:paraId="1470AF5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15 al 18 de abril</w:t>
            </w:r>
          </w:p>
        </w:tc>
      </w:tr>
      <w:tr w:rsidR="00441A89" w:rsidRPr="00CE1884" w14:paraId="455530D0" w14:textId="77777777" w:rsidTr="009351D4">
        <w:trPr>
          <w:trHeight w:val="315"/>
        </w:trPr>
        <w:tc>
          <w:tcPr>
            <w:tcW w:w="800" w:type="dxa"/>
            <w:tcBorders>
              <w:top w:val="nil"/>
              <w:left w:val="nil"/>
              <w:bottom w:val="nil"/>
              <w:right w:val="nil"/>
            </w:tcBorders>
            <w:shd w:val="clear" w:color="000000" w:fill="D9D9D9"/>
            <w:noWrap/>
            <w:vAlign w:val="center"/>
            <w:hideMark/>
          </w:tcPr>
          <w:p w14:paraId="0B4DCD1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lastRenderedPageBreak/>
              <w:t>7</w:t>
            </w:r>
          </w:p>
        </w:tc>
        <w:tc>
          <w:tcPr>
            <w:tcW w:w="1660" w:type="dxa"/>
            <w:tcBorders>
              <w:top w:val="nil"/>
              <w:left w:val="nil"/>
              <w:bottom w:val="nil"/>
              <w:right w:val="nil"/>
            </w:tcBorders>
            <w:shd w:val="clear" w:color="000000" w:fill="D9D9D9"/>
            <w:noWrap/>
            <w:vAlign w:val="center"/>
            <w:hideMark/>
          </w:tcPr>
          <w:p w14:paraId="42C1666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14:paraId="1082A47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14:paraId="7EEB0B7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14:paraId="1A22D51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19 al 21 de abril</w:t>
            </w:r>
          </w:p>
        </w:tc>
      </w:tr>
      <w:tr w:rsidR="00441A89" w:rsidRPr="00CE1884" w14:paraId="49A1E1EF" w14:textId="77777777" w:rsidTr="009351D4">
        <w:trPr>
          <w:trHeight w:val="315"/>
        </w:trPr>
        <w:tc>
          <w:tcPr>
            <w:tcW w:w="800" w:type="dxa"/>
            <w:tcBorders>
              <w:top w:val="nil"/>
              <w:left w:val="nil"/>
              <w:bottom w:val="nil"/>
              <w:right w:val="nil"/>
            </w:tcBorders>
            <w:shd w:val="clear" w:color="auto" w:fill="auto"/>
            <w:noWrap/>
            <w:vAlign w:val="center"/>
            <w:hideMark/>
          </w:tcPr>
          <w:p w14:paraId="703E7F8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14:paraId="28AED0A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14:paraId="55869D0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14:paraId="284429D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14:paraId="5A06957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22 al 25 de abril</w:t>
            </w:r>
          </w:p>
        </w:tc>
      </w:tr>
      <w:tr w:rsidR="00441A89" w:rsidRPr="00CE1884" w14:paraId="3C336E8B" w14:textId="77777777" w:rsidTr="009351D4">
        <w:trPr>
          <w:trHeight w:val="315"/>
        </w:trPr>
        <w:tc>
          <w:tcPr>
            <w:tcW w:w="800" w:type="dxa"/>
            <w:tcBorders>
              <w:top w:val="nil"/>
              <w:left w:val="nil"/>
              <w:bottom w:val="nil"/>
              <w:right w:val="nil"/>
            </w:tcBorders>
            <w:shd w:val="clear" w:color="000000" w:fill="D9D9D9"/>
            <w:noWrap/>
            <w:vAlign w:val="center"/>
            <w:hideMark/>
          </w:tcPr>
          <w:p w14:paraId="62655B86"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14:paraId="65750B6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14:paraId="5642711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14:paraId="4DF8511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14:paraId="4A4B0CB6"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26 al 28 de abril</w:t>
            </w:r>
          </w:p>
        </w:tc>
      </w:tr>
      <w:tr w:rsidR="00441A89" w:rsidRPr="00CE1884" w14:paraId="7457D785" w14:textId="77777777" w:rsidTr="009351D4">
        <w:trPr>
          <w:trHeight w:val="315"/>
        </w:trPr>
        <w:tc>
          <w:tcPr>
            <w:tcW w:w="800" w:type="dxa"/>
            <w:tcBorders>
              <w:top w:val="nil"/>
              <w:left w:val="nil"/>
              <w:bottom w:val="nil"/>
              <w:right w:val="nil"/>
            </w:tcBorders>
            <w:shd w:val="clear" w:color="auto" w:fill="auto"/>
            <w:noWrap/>
            <w:vAlign w:val="center"/>
            <w:hideMark/>
          </w:tcPr>
          <w:p w14:paraId="1C24AED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14:paraId="4653B6C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14:paraId="1498FB1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14:paraId="4BE57DA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14:paraId="3E12DA92" w14:textId="5393FE11"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29 de abril al 2 de mayo**</w:t>
            </w:r>
          </w:p>
        </w:tc>
      </w:tr>
      <w:tr w:rsidR="00441A89" w:rsidRPr="00CE1884" w14:paraId="564BE591" w14:textId="77777777" w:rsidTr="009351D4">
        <w:trPr>
          <w:trHeight w:val="315"/>
        </w:trPr>
        <w:tc>
          <w:tcPr>
            <w:tcW w:w="800" w:type="dxa"/>
            <w:tcBorders>
              <w:top w:val="nil"/>
              <w:left w:val="nil"/>
              <w:bottom w:val="nil"/>
              <w:right w:val="nil"/>
            </w:tcBorders>
            <w:shd w:val="clear" w:color="000000" w:fill="D9D9D9"/>
            <w:noWrap/>
            <w:vAlign w:val="center"/>
            <w:hideMark/>
          </w:tcPr>
          <w:p w14:paraId="68F40A4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14:paraId="753AC3C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14:paraId="6A753A1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14:paraId="2E41DF1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14:paraId="3019512D"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 al 5 de mayo</w:t>
            </w:r>
          </w:p>
        </w:tc>
      </w:tr>
      <w:tr w:rsidR="00441A89" w:rsidRPr="00CE1884" w14:paraId="6B31D44A" w14:textId="77777777" w:rsidTr="009351D4">
        <w:trPr>
          <w:trHeight w:val="315"/>
        </w:trPr>
        <w:tc>
          <w:tcPr>
            <w:tcW w:w="800" w:type="dxa"/>
            <w:tcBorders>
              <w:top w:val="nil"/>
              <w:left w:val="nil"/>
              <w:bottom w:val="nil"/>
              <w:right w:val="nil"/>
            </w:tcBorders>
            <w:shd w:val="clear" w:color="auto" w:fill="auto"/>
            <w:noWrap/>
            <w:vAlign w:val="center"/>
            <w:hideMark/>
          </w:tcPr>
          <w:p w14:paraId="38B2CAB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14:paraId="3E1681B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14:paraId="007A9FF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14:paraId="7B57D52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14:paraId="7399B7E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6 al 9 de mayo</w:t>
            </w:r>
          </w:p>
        </w:tc>
      </w:tr>
      <w:tr w:rsidR="00441A89" w:rsidRPr="00CE1884" w14:paraId="1BF11896" w14:textId="77777777" w:rsidTr="009351D4">
        <w:trPr>
          <w:trHeight w:val="315"/>
        </w:trPr>
        <w:tc>
          <w:tcPr>
            <w:tcW w:w="800" w:type="dxa"/>
            <w:tcBorders>
              <w:top w:val="nil"/>
              <w:left w:val="nil"/>
              <w:bottom w:val="nil"/>
              <w:right w:val="nil"/>
            </w:tcBorders>
            <w:shd w:val="clear" w:color="000000" w:fill="D9D9D9"/>
            <w:noWrap/>
            <w:vAlign w:val="center"/>
            <w:hideMark/>
          </w:tcPr>
          <w:p w14:paraId="71AA08F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14:paraId="23264C0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4 de mayo</w:t>
            </w:r>
          </w:p>
        </w:tc>
        <w:tc>
          <w:tcPr>
            <w:tcW w:w="1660" w:type="dxa"/>
            <w:tcBorders>
              <w:top w:val="nil"/>
              <w:left w:val="nil"/>
              <w:right w:val="nil"/>
            </w:tcBorders>
            <w:shd w:val="clear" w:color="000000" w:fill="D9D9D9"/>
            <w:noWrap/>
            <w:vAlign w:val="center"/>
            <w:hideMark/>
          </w:tcPr>
          <w:p w14:paraId="0F3FD58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5 de mayo</w:t>
            </w:r>
          </w:p>
        </w:tc>
        <w:tc>
          <w:tcPr>
            <w:tcW w:w="1660" w:type="dxa"/>
            <w:tcBorders>
              <w:top w:val="nil"/>
              <w:left w:val="nil"/>
              <w:right w:val="nil"/>
            </w:tcBorders>
            <w:shd w:val="clear" w:color="000000" w:fill="D9D9D9"/>
            <w:noWrap/>
            <w:vAlign w:val="center"/>
            <w:hideMark/>
          </w:tcPr>
          <w:p w14:paraId="1EF06BB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14:paraId="0861687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10 al 12 de mayo</w:t>
            </w:r>
          </w:p>
        </w:tc>
      </w:tr>
      <w:tr w:rsidR="00441A89" w:rsidRPr="00CE1884" w14:paraId="0649C63D" w14:textId="77777777" w:rsidTr="009351D4">
        <w:trPr>
          <w:trHeight w:val="315"/>
        </w:trPr>
        <w:tc>
          <w:tcPr>
            <w:tcW w:w="800" w:type="dxa"/>
            <w:tcBorders>
              <w:top w:val="nil"/>
              <w:left w:val="nil"/>
              <w:bottom w:val="nil"/>
              <w:right w:val="nil"/>
            </w:tcBorders>
            <w:shd w:val="clear" w:color="auto" w:fill="auto"/>
            <w:noWrap/>
            <w:vAlign w:val="center"/>
            <w:hideMark/>
          </w:tcPr>
          <w:p w14:paraId="0B49024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14:paraId="0AE9BBE2" w14:textId="77777777" w:rsidR="00441A89" w:rsidRPr="00CE1884" w:rsidRDefault="00441A89" w:rsidP="00CF6F6C">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7 de mayo</w:t>
            </w:r>
          </w:p>
        </w:tc>
        <w:tc>
          <w:tcPr>
            <w:tcW w:w="1660" w:type="dxa"/>
            <w:tcBorders>
              <w:top w:val="nil"/>
              <w:left w:val="nil"/>
              <w:right w:val="nil"/>
            </w:tcBorders>
            <w:shd w:val="clear" w:color="auto" w:fill="auto"/>
            <w:noWrap/>
            <w:vAlign w:val="center"/>
            <w:hideMark/>
          </w:tcPr>
          <w:p w14:paraId="43D98F43" w14:textId="77777777" w:rsidR="00441A89" w:rsidRPr="00CE1884" w:rsidRDefault="00441A89" w:rsidP="00CF6F6C">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8 de mayo</w:t>
            </w:r>
          </w:p>
        </w:tc>
        <w:tc>
          <w:tcPr>
            <w:tcW w:w="1660" w:type="dxa"/>
            <w:tcBorders>
              <w:top w:val="nil"/>
              <w:left w:val="nil"/>
              <w:right w:val="nil"/>
            </w:tcBorders>
            <w:shd w:val="clear" w:color="auto" w:fill="auto"/>
            <w:noWrap/>
            <w:vAlign w:val="center"/>
            <w:hideMark/>
          </w:tcPr>
          <w:p w14:paraId="0C59E618" w14:textId="77777777" w:rsidR="00441A89" w:rsidRPr="00CE1884" w:rsidRDefault="00441A89" w:rsidP="00CF6F6C">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14:paraId="14647DF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13 de mayo</w:t>
            </w:r>
          </w:p>
          <w:p w14:paraId="6FDCD7A5" w14:textId="41EDAD31"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14 al 16 de mayo***</w:t>
            </w:r>
          </w:p>
        </w:tc>
      </w:tr>
      <w:tr w:rsidR="00441A89" w:rsidRPr="00CE1884" w14:paraId="514E8A32" w14:textId="77777777" w:rsidTr="009351D4">
        <w:trPr>
          <w:trHeight w:val="315"/>
        </w:trPr>
        <w:tc>
          <w:tcPr>
            <w:tcW w:w="800" w:type="dxa"/>
            <w:tcBorders>
              <w:top w:val="nil"/>
              <w:left w:val="nil"/>
              <w:bottom w:val="nil"/>
              <w:right w:val="nil"/>
            </w:tcBorders>
            <w:shd w:val="clear" w:color="000000" w:fill="D9D9D9"/>
            <w:noWrap/>
            <w:vAlign w:val="center"/>
            <w:hideMark/>
          </w:tcPr>
          <w:p w14:paraId="5746B7D9" w14:textId="6E40AB04"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14:paraId="4F07E7A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11 de mayo</w:t>
            </w:r>
          </w:p>
        </w:tc>
        <w:tc>
          <w:tcPr>
            <w:tcW w:w="1660" w:type="dxa"/>
            <w:tcBorders>
              <w:left w:val="nil"/>
              <w:bottom w:val="nil"/>
              <w:right w:val="nil"/>
            </w:tcBorders>
            <w:shd w:val="clear" w:color="000000" w:fill="D9D9D9"/>
            <w:noWrap/>
            <w:vAlign w:val="center"/>
            <w:hideMark/>
          </w:tcPr>
          <w:p w14:paraId="7D4FF4F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12 de mayo</w:t>
            </w:r>
          </w:p>
        </w:tc>
        <w:tc>
          <w:tcPr>
            <w:tcW w:w="1660" w:type="dxa"/>
            <w:tcBorders>
              <w:left w:val="nil"/>
              <w:bottom w:val="nil"/>
              <w:right w:val="nil"/>
            </w:tcBorders>
            <w:shd w:val="clear" w:color="000000" w:fill="D9D9D9"/>
            <w:noWrap/>
            <w:vAlign w:val="center"/>
            <w:hideMark/>
          </w:tcPr>
          <w:p w14:paraId="7F75CA7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14:paraId="64E571E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17 al 19 de mayo</w:t>
            </w:r>
          </w:p>
        </w:tc>
      </w:tr>
      <w:tr w:rsidR="00441A89" w:rsidRPr="00CE1884" w14:paraId="0A337A90" w14:textId="77777777" w:rsidTr="009351D4">
        <w:trPr>
          <w:trHeight w:val="315"/>
        </w:trPr>
        <w:tc>
          <w:tcPr>
            <w:tcW w:w="800" w:type="dxa"/>
            <w:tcBorders>
              <w:top w:val="nil"/>
              <w:left w:val="nil"/>
              <w:bottom w:val="nil"/>
              <w:right w:val="nil"/>
            </w:tcBorders>
            <w:shd w:val="clear" w:color="auto" w:fill="auto"/>
            <w:noWrap/>
            <w:vAlign w:val="center"/>
            <w:hideMark/>
          </w:tcPr>
          <w:p w14:paraId="4D18889D"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14:paraId="413DD0D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14:paraId="7B80BD56"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14:paraId="14EC7D2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14:paraId="4F8A5D8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20 al 23 de mayo</w:t>
            </w:r>
          </w:p>
        </w:tc>
      </w:tr>
      <w:tr w:rsidR="00441A89" w:rsidRPr="00CE1884" w14:paraId="2FF9D65D" w14:textId="77777777" w:rsidTr="009351D4">
        <w:trPr>
          <w:trHeight w:val="315"/>
        </w:trPr>
        <w:tc>
          <w:tcPr>
            <w:tcW w:w="800" w:type="dxa"/>
            <w:tcBorders>
              <w:top w:val="nil"/>
              <w:left w:val="nil"/>
              <w:bottom w:val="nil"/>
              <w:right w:val="nil"/>
            </w:tcBorders>
            <w:shd w:val="clear" w:color="000000" w:fill="D9D9D9"/>
            <w:noWrap/>
            <w:vAlign w:val="center"/>
            <w:hideMark/>
          </w:tcPr>
          <w:p w14:paraId="73F18A5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14:paraId="145586B3"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14:paraId="301D390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14:paraId="6C2082C6"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14:paraId="3645D49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24 al 26 de mayo</w:t>
            </w:r>
          </w:p>
        </w:tc>
      </w:tr>
      <w:tr w:rsidR="00441A89" w:rsidRPr="00CE1884" w14:paraId="41713C58" w14:textId="77777777" w:rsidTr="009351D4">
        <w:trPr>
          <w:trHeight w:val="315"/>
        </w:trPr>
        <w:tc>
          <w:tcPr>
            <w:tcW w:w="800" w:type="dxa"/>
            <w:tcBorders>
              <w:top w:val="nil"/>
              <w:left w:val="nil"/>
              <w:bottom w:val="nil"/>
              <w:right w:val="nil"/>
            </w:tcBorders>
            <w:shd w:val="clear" w:color="auto" w:fill="auto"/>
            <w:noWrap/>
            <w:vAlign w:val="center"/>
            <w:hideMark/>
          </w:tcPr>
          <w:p w14:paraId="1EA16D07"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14:paraId="31E064B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14:paraId="0884525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14:paraId="5756A9B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14:paraId="32BAC05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27 al 30 de mayo</w:t>
            </w:r>
          </w:p>
        </w:tc>
      </w:tr>
      <w:tr w:rsidR="00441A89" w:rsidRPr="00CE1884" w14:paraId="1769CA00" w14:textId="77777777" w:rsidTr="009351D4">
        <w:trPr>
          <w:trHeight w:val="315"/>
        </w:trPr>
        <w:tc>
          <w:tcPr>
            <w:tcW w:w="800" w:type="dxa"/>
            <w:tcBorders>
              <w:top w:val="nil"/>
              <w:left w:val="nil"/>
              <w:bottom w:val="nil"/>
              <w:right w:val="nil"/>
            </w:tcBorders>
            <w:shd w:val="clear" w:color="000000" w:fill="D9D9D9"/>
            <w:noWrap/>
            <w:vAlign w:val="center"/>
            <w:hideMark/>
          </w:tcPr>
          <w:p w14:paraId="3024D00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14:paraId="0F4DE1D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14:paraId="39DD65D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14:paraId="7D980107"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14:paraId="4B6C5E4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31 de mayo al 2 de junio</w:t>
            </w:r>
          </w:p>
        </w:tc>
      </w:tr>
      <w:tr w:rsidR="00441A89" w:rsidRPr="00CE1884" w14:paraId="12346A86" w14:textId="77777777" w:rsidTr="009351D4">
        <w:trPr>
          <w:trHeight w:val="315"/>
        </w:trPr>
        <w:tc>
          <w:tcPr>
            <w:tcW w:w="800" w:type="dxa"/>
            <w:tcBorders>
              <w:top w:val="nil"/>
              <w:left w:val="nil"/>
              <w:bottom w:val="nil"/>
              <w:right w:val="nil"/>
            </w:tcBorders>
            <w:shd w:val="clear" w:color="auto" w:fill="auto"/>
            <w:noWrap/>
            <w:vAlign w:val="center"/>
            <w:hideMark/>
          </w:tcPr>
          <w:p w14:paraId="50770D4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14:paraId="0246691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14:paraId="623A659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14:paraId="7557D0E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14:paraId="44F5511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 al 6 de junio</w:t>
            </w:r>
          </w:p>
        </w:tc>
      </w:tr>
      <w:tr w:rsidR="00441A89" w:rsidRPr="00CE1884" w14:paraId="089BEC3B" w14:textId="77777777" w:rsidTr="009351D4">
        <w:trPr>
          <w:trHeight w:val="315"/>
        </w:trPr>
        <w:tc>
          <w:tcPr>
            <w:tcW w:w="800" w:type="dxa"/>
            <w:tcBorders>
              <w:top w:val="nil"/>
              <w:left w:val="nil"/>
              <w:bottom w:val="nil"/>
              <w:right w:val="nil"/>
            </w:tcBorders>
            <w:shd w:val="clear" w:color="000000" w:fill="D9D9D9"/>
            <w:noWrap/>
            <w:vAlign w:val="center"/>
            <w:hideMark/>
          </w:tcPr>
          <w:p w14:paraId="7FE74CA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14:paraId="67738DE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14:paraId="5718F4B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14:paraId="737224F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14:paraId="7D001E6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7 al 9 de junio</w:t>
            </w:r>
          </w:p>
        </w:tc>
      </w:tr>
      <w:tr w:rsidR="00441A89" w:rsidRPr="00CE1884" w14:paraId="117D8E24" w14:textId="77777777" w:rsidTr="009351D4">
        <w:trPr>
          <w:trHeight w:val="315"/>
        </w:trPr>
        <w:tc>
          <w:tcPr>
            <w:tcW w:w="800" w:type="dxa"/>
            <w:tcBorders>
              <w:top w:val="nil"/>
              <w:left w:val="nil"/>
              <w:bottom w:val="nil"/>
              <w:right w:val="nil"/>
            </w:tcBorders>
            <w:shd w:val="clear" w:color="auto" w:fill="auto"/>
            <w:noWrap/>
            <w:vAlign w:val="center"/>
            <w:hideMark/>
          </w:tcPr>
          <w:p w14:paraId="60C2429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14:paraId="178071D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14:paraId="359B4128"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14:paraId="201F7A6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14:paraId="72A72684"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10 al 13 de junio</w:t>
            </w:r>
          </w:p>
        </w:tc>
      </w:tr>
      <w:tr w:rsidR="00441A89" w:rsidRPr="00CE1884" w14:paraId="5FA4FDE9" w14:textId="77777777" w:rsidTr="009351D4">
        <w:trPr>
          <w:trHeight w:val="315"/>
        </w:trPr>
        <w:tc>
          <w:tcPr>
            <w:tcW w:w="800" w:type="dxa"/>
            <w:tcBorders>
              <w:top w:val="nil"/>
              <w:left w:val="nil"/>
              <w:bottom w:val="nil"/>
              <w:right w:val="nil"/>
            </w:tcBorders>
            <w:shd w:val="clear" w:color="000000" w:fill="D9D9D9"/>
            <w:noWrap/>
            <w:vAlign w:val="center"/>
            <w:hideMark/>
          </w:tcPr>
          <w:p w14:paraId="18C2BC0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14:paraId="01B4B7F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14:paraId="0D02E4B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14:paraId="430BF8E0"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14:paraId="3D57780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14 al 16 de junio</w:t>
            </w:r>
          </w:p>
        </w:tc>
      </w:tr>
      <w:tr w:rsidR="00441A89" w:rsidRPr="00CE1884" w14:paraId="367286B4" w14:textId="77777777" w:rsidTr="009351D4">
        <w:trPr>
          <w:trHeight w:val="315"/>
        </w:trPr>
        <w:tc>
          <w:tcPr>
            <w:tcW w:w="800" w:type="dxa"/>
            <w:tcBorders>
              <w:top w:val="nil"/>
              <w:left w:val="nil"/>
              <w:bottom w:val="nil"/>
              <w:right w:val="nil"/>
            </w:tcBorders>
            <w:shd w:val="clear" w:color="auto" w:fill="auto"/>
            <w:noWrap/>
            <w:vAlign w:val="center"/>
            <w:hideMark/>
          </w:tcPr>
          <w:p w14:paraId="57ADAB29"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14:paraId="3C8C23B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14:paraId="67437C9F"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14:paraId="2310C8BD"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14:paraId="55F1C07E"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17 al 20 de junio</w:t>
            </w:r>
          </w:p>
        </w:tc>
      </w:tr>
      <w:tr w:rsidR="00441A89" w:rsidRPr="00CE1884" w14:paraId="7E03A161" w14:textId="77777777" w:rsidTr="009351D4">
        <w:trPr>
          <w:trHeight w:val="315"/>
        </w:trPr>
        <w:tc>
          <w:tcPr>
            <w:tcW w:w="800" w:type="dxa"/>
            <w:tcBorders>
              <w:top w:val="nil"/>
              <w:left w:val="nil"/>
              <w:bottom w:val="nil"/>
              <w:right w:val="nil"/>
            </w:tcBorders>
            <w:shd w:val="clear" w:color="000000" w:fill="D9D9D9"/>
            <w:noWrap/>
            <w:vAlign w:val="center"/>
            <w:hideMark/>
          </w:tcPr>
          <w:p w14:paraId="62A6749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14:paraId="26D2BBF7"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14:paraId="7D81ABA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14:paraId="72A3E77B"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14:paraId="14F45F9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21 al 23 de junio</w:t>
            </w:r>
          </w:p>
        </w:tc>
      </w:tr>
      <w:tr w:rsidR="00441A89" w:rsidRPr="00CE1884" w14:paraId="1A886F06" w14:textId="77777777" w:rsidTr="009351D4">
        <w:trPr>
          <w:trHeight w:val="315"/>
        </w:trPr>
        <w:tc>
          <w:tcPr>
            <w:tcW w:w="800" w:type="dxa"/>
            <w:tcBorders>
              <w:top w:val="nil"/>
              <w:left w:val="nil"/>
              <w:bottom w:val="nil"/>
              <w:right w:val="nil"/>
            </w:tcBorders>
            <w:shd w:val="clear" w:color="auto" w:fill="auto"/>
            <w:noWrap/>
            <w:vAlign w:val="center"/>
            <w:hideMark/>
          </w:tcPr>
          <w:p w14:paraId="6C5306AA"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14:paraId="48338E7C"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14:paraId="7CEE0615"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14:paraId="526C4811"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14:paraId="1F159882" w14:textId="77777777" w:rsidR="00441A89" w:rsidRPr="00CE1884" w:rsidRDefault="00441A89" w:rsidP="00441A89">
            <w:pPr>
              <w:jc w:val="center"/>
              <w:rPr>
                <w:rFonts w:ascii="Calibri" w:hAnsi="Calibri"/>
                <w:color w:val="000000"/>
                <w:sz w:val="20"/>
                <w:szCs w:val="20"/>
                <w:lang w:val="es-MX" w:eastAsia="es-MX"/>
              </w:rPr>
            </w:pPr>
            <w:r w:rsidRPr="00CE1884">
              <w:rPr>
                <w:rFonts w:ascii="Calibri" w:hAnsi="Calibri"/>
                <w:color w:val="000000"/>
                <w:sz w:val="20"/>
                <w:szCs w:val="20"/>
                <w:lang w:val="es-MX" w:eastAsia="es-MX"/>
              </w:rPr>
              <w:t>24 al 27 de junio</w:t>
            </w:r>
          </w:p>
        </w:tc>
      </w:tr>
    </w:tbl>
    <w:p w14:paraId="656369C2" w14:textId="77777777" w:rsidR="00F751DE" w:rsidRPr="00CE1884" w:rsidRDefault="00F751DE" w:rsidP="00F751DE">
      <w:pPr>
        <w:autoSpaceDE w:val="0"/>
        <w:autoSpaceDN w:val="0"/>
        <w:adjustRightInd w:val="0"/>
        <w:rPr>
          <w:rFonts w:ascii="Arial" w:hAnsi="Arial" w:cs="Arial"/>
          <w:b/>
          <w:bCs/>
          <w:sz w:val="16"/>
          <w:szCs w:val="16"/>
        </w:rPr>
      </w:pPr>
    </w:p>
    <w:p w14:paraId="31DD27CC" w14:textId="77777777" w:rsidR="004E7912" w:rsidRPr="00CE1884" w:rsidRDefault="004E7912" w:rsidP="004E7912">
      <w:pPr>
        <w:autoSpaceDE w:val="0"/>
        <w:autoSpaceDN w:val="0"/>
        <w:adjustRightInd w:val="0"/>
        <w:ind w:left="709"/>
        <w:rPr>
          <w:rFonts w:ascii="Arial" w:hAnsi="Arial" w:cs="Arial"/>
          <w:b/>
          <w:bCs/>
          <w:sz w:val="16"/>
          <w:szCs w:val="16"/>
        </w:rPr>
      </w:pPr>
      <w:r w:rsidRPr="00CE1884">
        <w:rPr>
          <w:rFonts w:ascii="Arial" w:hAnsi="Arial" w:cs="Arial"/>
          <w:b/>
          <w:bCs/>
          <w:sz w:val="16"/>
          <w:szCs w:val="16"/>
        </w:rPr>
        <w:t xml:space="preserve">*Esta </w:t>
      </w:r>
      <w:proofErr w:type="spellStart"/>
      <w:r w:rsidRPr="00CE1884">
        <w:rPr>
          <w:rFonts w:ascii="Arial" w:hAnsi="Arial" w:cs="Arial"/>
          <w:b/>
          <w:bCs/>
          <w:sz w:val="16"/>
          <w:szCs w:val="16"/>
        </w:rPr>
        <w:t>OT</w:t>
      </w:r>
      <w:proofErr w:type="spellEnd"/>
      <w:r w:rsidRPr="00CE1884">
        <w:rPr>
          <w:rFonts w:ascii="Arial" w:hAnsi="Arial" w:cs="Arial"/>
          <w:b/>
          <w:bCs/>
          <w:sz w:val="16"/>
          <w:szCs w:val="16"/>
        </w:rPr>
        <w:t xml:space="preserve"> contiene la fecha de inicio de campaña federal</w:t>
      </w:r>
    </w:p>
    <w:p w14:paraId="0C4C7B4E" w14:textId="77777777" w:rsidR="00B41917" w:rsidRPr="00CE1884" w:rsidRDefault="00F751DE" w:rsidP="00B41917">
      <w:pPr>
        <w:autoSpaceDE w:val="0"/>
        <w:autoSpaceDN w:val="0"/>
        <w:adjustRightInd w:val="0"/>
        <w:ind w:left="709"/>
        <w:rPr>
          <w:rFonts w:ascii="Arial" w:hAnsi="Arial" w:cs="Arial"/>
          <w:b/>
          <w:bCs/>
          <w:sz w:val="16"/>
          <w:szCs w:val="16"/>
        </w:rPr>
      </w:pPr>
      <w:r w:rsidRPr="00CE1884">
        <w:rPr>
          <w:rFonts w:ascii="Arial" w:hAnsi="Arial" w:cs="Arial"/>
          <w:b/>
          <w:bCs/>
          <w:sz w:val="16"/>
          <w:szCs w:val="16"/>
        </w:rPr>
        <w:t>*</w:t>
      </w:r>
      <w:r w:rsidR="004E7912" w:rsidRPr="00CE1884">
        <w:rPr>
          <w:rFonts w:ascii="Arial" w:hAnsi="Arial" w:cs="Arial"/>
          <w:b/>
          <w:bCs/>
          <w:sz w:val="16"/>
          <w:szCs w:val="16"/>
        </w:rPr>
        <w:t>*</w:t>
      </w:r>
      <w:r w:rsidRPr="00CE1884">
        <w:rPr>
          <w:rFonts w:ascii="Arial" w:hAnsi="Arial" w:cs="Arial"/>
          <w:b/>
          <w:bCs/>
          <w:sz w:val="16"/>
          <w:szCs w:val="16"/>
        </w:rPr>
        <w:t xml:space="preserve"> Esta </w:t>
      </w:r>
      <w:proofErr w:type="spellStart"/>
      <w:r w:rsidRPr="00CE1884">
        <w:rPr>
          <w:rFonts w:ascii="Arial" w:hAnsi="Arial" w:cs="Arial"/>
          <w:b/>
          <w:bCs/>
          <w:sz w:val="16"/>
          <w:szCs w:val="16"/>
        </w:rPr>
        <w:t>OT</w:t>
      </w:r>
      <w:proofErr w:type="spellEnd"/>
      <w:r w:rsidRPr="00CE1884">
        <w:rPr>
          <w:rFonts w:ascii="Arial" w:hAnsi="Arial" w:cs="Arial"/>
          <w:b/>
          <w:bCs/>
          <w:sz w:val="16"/>
          <w:szCs w:val="16"/>
        </w:rPr>
        <w:t xml:space="preserve"> contiene la fe</w:t>
      </w:r>
      <w:r w:rsidR="00B41917" w:rsidRPr="00CE1884">
        <w:rPr>
          <w:rFonts w:ascii="Arial" w:hAnsi="Arial" w:cs="Arial"/>
          <w:b/>
          <w:bCs/>
          <w:sz w:val="16"/>
          <w:szCs w:val="16"/>
        </w:rPr>
        <w:t>cha de</w:t>
      </w:r>
      <w:r w:rsidR="00090F44" w:rsidRPr="00CE1884">
        <w:rPr>
          <w:rFonts w:ascii="Arial" w:hAnsi="Arial" w:cs="Arial"/>
          <w:b/>
          <w:bCs/>
          <w:sz w:val="16"/>
          <w:szCs w:val="16"/>
        </w:rPr>
        <w:t xml:space="preserve"> fin de la </w:t>
      </w:r>
      <w:proofErr w:type="spellStart"/>
      <w:r w:rsidR="00090F44" w:rsidRPr="00CE1884">
        <w:rPr>
          <w:rFonts w:ascii="Arial" w:hAnsi="Arial" w:cs="Arial"/>
          <w:b/>
          <w:bCs/>
          <w:sz w:val="16"/>
          <w:szCs w:val="16"/>
        </w:rPr>
        <w:t>intercampaña</w:t>
      </w:r>
      <w:proofErr w:type="spellEnd"/>
      <w:r w:rsidR="00090F44" w:rsidRPr="00CE1884">
        <w:rPr>
          <w:rFonts w:ascii="Arial" w:hAnsi="Arial" w:cs="Arial"/>
          <w:b/>
          <w:bCs/>
          <w:sz w:val="16"/>
          <w:szCs w:val="16"/>
        </w:rPr>
        <w:t xml:space="preserve"> local e</w:t>
      </w:r>
      <w:r w:rsidR="00B41917" w:rsidRPr="00CE1884">
        <w:rPr>
          <w:rFonts w:ascii="Arial" w:hAnsi="Arial" w:cs="Arial"/>
          <w:b/>
          <w:bCs/>
          <w:sz w:val="16"/>
          <w:szCs w:val="16"/>
        </w:rPr>
        <w:t xml:space="preserve"> Inicio del periodo de </w:t>
      </w:r>
      <w:r w:rsidR="00090F44" w:rsidRPr="00CE1884">
        <w:rPr>
          <w:rFonts w:ascii="Arial" w:hAnsi="Arial" w:cs="Arial"/>
          <w:b/>
          <w:bCs/>
          <w:sz w:val="16"/>
          <w:szCs w:val="16"/>
        </w:rPr>
        <w:t>campaña para Gobernador.</w:t>
      </w:r>
    </w:p>
    <w:p w14:paraId="6D2309AB" w14:textId="77777777" w:rsidR="004E7912" w:rsidRPr="00CE1884" w:rsidRDefault="004E7912" w:rsidP="004E7912">
      <w:pPr>
        <w:autoSpaceDE w:val="0"/>
        <w:autoSpaceDN w:val="0"/>
        <w:adjustRightInd w:val="0"/>
        <w:ind w:left="709"/>
        <w:rPr>
          <w:rFonts w:ascii="Arial" w:hAnsi="Arial" w:cs="Arial"/>
          <w:b/>
          <w:bCs/>
          <w:sz w:val="16"/>
          <w:szCs w:val="16"/>
        </w:rPr>
      </w:pPr>
      <w:r w:rsidRPr="00CE1884">
        <w:rPr>
          <w:rFonts w:ascii="Arial" w:hAnsi="Arial" w:cs="Arial"/>
          <w:b/>
          <w:bCs/>
          <w:sz w:val="16"/>
          <w:szCs w:val="16"/>
        </w:rPr>
        <w:t xml:space="preserve">*** Esta </w:t>
      </w:r>
      <w:proofErr w:type="spellStart"/>
      <w:r w:rsidRPr="00CE1884">
        <w:rPr>
          <w:rFonts w:ascii="Arial" w:hAnsi="Arial" w:cs="Arial"/>
          <w:b/>
          <w:bCs/>
          <w:sz w:val="16"/>
          <w:szCs w:val="16"/>
        </w:rPr>
        <w:t>OT</w:t>
      </w:r>
      <w:proofErr w:type="spellEnd"/>
      <w:r w:rsidRPr="00CE1884">
        <w:rPr>
          <w:rFonts w:ascii="Arial" w:hAnsi="Arial" w:cs="Arial"/>
          <w:b/>
          <w:bCs/>
          <w:sz w:val="16"/>
          <w:szCs w:val="16"/>
        </w:rPr>
        <w:t xml:space="preserve"> contiene la fecha de inicio de campaña para Diputados locales y Ayuntamientos.</w:t>
      </w:r>
    </w:p>
    <w:p w14:paraId="7436D702" w14:textId="77777777" w:rsidR="00B41917" w:rsidRDefault="00B41917" w:rsidP="00F751DE">
      <w:pPr>
        <w:autoSpaceDE w:val="0"/>
        <w:autoSpaceDN w:val="0"/>
        <w:adjustRightInd w:val="0"/>
        <w:spacing w:line="300" w:lineRule="exact"/>
        <w:jc w:val="both"/>
        <w:rPr>
          <w:rFonts w:ascii="Arial" w:hAnsi="Arial" w:cs="Arial"/>
          <w:b/>
          <w:bCs/>
        </w:rPr>
      </w:pPr>
    </w:p>
    <w:p w14:paraId="446B5301" w14:textId="77777777" w:rsidR="003074AD" w:rsidRPr="00CE1884" w:rsidRDefault="003074AD" w:rsidP="00F751DE">
      <w:pPr>
        <w:autoSpaceDE w:val="0"/>
        <w:autoSpaceDN w:val="0"/>
        <w:adjustRightInd w:val="0"/>
        <w:spacing w:line="300" w:lineRule="exact"/>
        <w:jc w:val="both"/>
        <w:rPr>
          <w:rFonts w:ascii="Arial" w:hAnsi="Arial" w:cs="Arial"/>
          <w:b/>
          <w:bCs/>
        </w:rPr>
      </w:pPr>
    </w:p>
    <w:p w14:paraId="76E36B86" w14:textId="77777777" w:rsidR="00F751DE" w:rsidRPr="00CE1884" w:rsidRDefault="00F751DE" w:rsidP="0077655A">
      <w:pPr>
        <w:autoSpaceDE w:val="0"/>
        <w:autoSpaceDN w:val="0"/>
        <w:adjustRightInd w:val="0"/>
        <w:spacing w:line="300" w:lineRule="exact"/>
        <w:ind w:firstLine="567"/>
        <w:jc w:val="both"/>
        <w:rPr>
          <w:rFonts w:ascii="Arial" w:hAnsi="Arial" w:cs="Arial"/>
          <w:b/>
          <w:bCs/>
          <w:i/>
        </w:rPr>
      </w:pPr>
      <w:r w:rsidRPr="00CE1884">
        <w:rPr>
          <w:rFonts w:ascii="Arial" w:hAnsi="Arial" w:cs="Arial"/>
          <w:b/>
          <w:bCs/>
          <w:i/>
        </w:rPr>
        <w:t>Prohibición de difusión de propaganda gubernamental</w:t>
      </w:r>
    </w:p>
    <w:p w14:paraId="0DA0E101" w14:textId="77777777" w:rsidR="00F751DE" w:rsidRPr="00CE1884" w:rsidRDefault="00F751DE" w:rsidP="00F751DE">
      <w:pPr>
        <w:autoSpaceDE w:val="0"/>
        <w:autoSpaceDN w:val="0"/>
        <w:adjustRightInd w:val="0"/>
        <w:spacing w:line="300" w:lineRule="exact"/>
        <w:jc w:val="both"/>
        <w:rPr>
          <w:rFonts w:ascii="Arial" w:hAnsi="Arial" w:cs="Arial"/>
          <w:b/>
          <w:bCs/>
        </w:rPr>
      </w:pPr>
    </w:p>
    <w:p w14:paraId="6FE49770" w14:textId="77777777" w:rsidR="00F751DE" w:rsidRPr="00CE1884" w:rsidRDefault="00F751DE" w:rsidP="00F751DE">
      <w:pPr>
        <w:numPr>
          <w:ilvl w:val="0"/>
          <w:numId w:val="2"/>
        </w:numPr>
        <w:spacing w:line="300" w:lineRule="exact"/>
        <w:ind w:left="567" w:hanging="567"/>
        <w:jc w:val="both"/>
        <w:rPr>
          <w:spacing w:val="3"/>
        </w:rPr>
      </w:pPr>
      <w:r w:rsidRPr="00CE1884">
        <w:rPr>
          <w:rFonts w:ascii="Arial" w:hAnsi="Arial" w:cs="Arial"/>
        </w:rPr>
        <w:t>De conformidad con los artículos 41, Base III, apartado C, de la Constitución Política de los Estados Unidos Mexicanos, 209, numeral 1 de la Ley General de Instituciones y Procedimientos Electorales, 7, numeral</w:t>
      </w:r>
      <w:r w:rsidR="00C23B48" w:rsidRPr="00CE1884">
        <w:rPr>
          <w:rFonts w:ascii="Arial" w:hAnsi="Arial" w:cs="Arial"/>
        </w:rPr>
        <w:t>es</w:t>
      </w:r>
      <w:r w:rsidRPr="00CE1884">
        <w:rPr>
          <w:rFonts w:ascii="Arial" w:hAnsi="Arial" w:cs="Arial"/>
        </w:rPr>
        <w:t xml:space="preserve"> 8</w:t>
      </w:r>
      <w:r w:rsidR="00C23B48" w:rsidRPr="00CE1884">
        <w:rPr>
          <w:rFonts w:ascii="Arial" w:hAnsi="Arial" w:cs="Arial"/>
        </w:rPr>
        <w:t xml:space="preserve"> y 11</w:t>
      </w:r>
      <w:r w:rsidRPr="00CE1884">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CE1884">
        <w:rPr>
          <w:spacing w:val="3"/>
        </w:rPr>
        <w:t xml:space="preserve"> </w:t>
      </w:r>
    </w:p>
    <w:p w14:paraId="2F9286BE" w14:textId="77777777" w:rsidR="00B41917" w:rsidRPr="00CE1884" w:rsidRDefault="00B41917" w:rsidP="00F751DE">
      <w:pPr>
        <w:spacing w:line="300" w:lineRule="exact"/>
        <w:rPr>
          <w:rFonts w:ascii="Arial" w:hAnsi="Arial" w:cs="Arial"/>
          <w:b/>
        </w:rPr>
      </w:pPr>
    </w:p>
    <w:p w14:paraId="234805F6" w14:textId="77777777" w:rsidR="00DA6458" w:rsidRPr="00CE1884" w:rsidRDefault="00DA6458" w:rsidP="0077655A">
      <w:pPr>
        <w:ind w:firstLine="567"/>
        <w:jc w:val="both"/>
        <w:rPr>
          <w:rFonts w:ascii="Arial" w:hAnsi="Arial" w:cs="Arial"/>
          <w:b/>
          <w:i/>
        </w:rPr>
      </w:pPr>
      <w:r w:rsidRPr="00CE1884">
        <w:rPr>
          <w:rFonts w:ascii="Arial" w:hAnsi="Arial" w:cs="Arial"/>
          <w:b/>
          <w:i/>
        </w:rPr>
        <w:lastRenderedPageBreak/>
        <w:t>Reglas para notificación de pautas</w:t>
      </w:r>
    </w:p>
    <w:p w14:paraId="1D19672A" w14:textId="77777777" w:rsidR="00DA6458" w:rsidRPr="00CE1884" w:rsidRDefault="00DA6458" w:rsidP="00DA6458">
      <w:pPr>
        <w:jc w:val="both"/>
        <w:rPr>
          <w:rFonts w:ascii="Arial" w:hAnsi="Arial" w:cs="Arial"/>
          <w:b/>
        </w:rPr>
      </w:pPr>
    </w:p>
    <w:p w14:paraId="729783F5" w14:textId="77777777" w:rsidR="00DA6458" w:rsidRPr="00CE1884" w:rsidRDefault="00DA6458" w:rsidP="00DA6458">
      <w:pPr>
        <w:numPr>
          <w:ilvl w:val="0"/>
          <w:numId w:val="2"/>
        </w:numPr>
        <w:ind w:left="567" w:hanging="567"/>
        <w:jc w:val="both"/>
        <w:rPr>
          <w:rFonts w:ascii="Arial" w:hAnsi="Arial" w:cs="Arial"/>
        </w:rPr>
      </w:pPr>
      <w:r w:rsidRPr="00CE1884">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39AE35B5" w14:textId="77777777" w:rsidR="00DA6458" w:rsidRPr="00CE1884" w:rsidRDefault="00DA6458" w:rsidP="00DA6458">
      <w:pPr>
        <w:ind w:left="567"/>
        <w:jc w:val="both"/>
        <w:rPr>
          <w:rFonts w:ascii="Arial" w:hAnsi="Arial" w:cs="Arial"/>
        </w:rPr>
      </w:pPr>
    </w:p>
    <w:p w14:paraId="6B4F2337" w14:textId="0961689B" w:rsidR="00DA6458" w:rsidRPr="00CE1884" w:rsidRDefault="00DA6458" w:rsidP="00433B94">
      <w:pPr>
        <w:numPr>
          <w:ilvl w:val="0"/>
          <w:numId w:val="2"/>
        </w:numPr>
        <w:ind w:left="567" w:hanging="567"/>
        <w:jc w:val="both"/>
        <w:rPr>
          <w:rFonts w:ascii="Arial" w:hAnsi="Arial" w:cs="Arial"/>
        </w:rPr>
      </w:pPr>
      <w:r w:rsidRPr="00CE1884">
        <w:rPr>
          <w:rFonts w:ascii="Arial" w:hAnsi="Arial" w:cs="Arial"/>
        </w:rPr>
        <w:t xml:space="preserve">Como lo señala el artículo 6, numeral 5, incisos c), d) e i) del Reglamento de Radio y Televisión en Materia Electoral, corresponde a la Junta Local Ejecutiva en el estado de </w:t>
      </w:r>
      <w:r w:rsidR="00441A89" w:rsidRPr="00CE1884">
        <w:rPr>
          <w:rFonts w:ascii="Arial" w:hAnsi="Arial" w:cs="Arial"/>
        </w:rPr>
        <w:t>Morelos</w:t>
      </w:r>
      <w:r w:rsidRPr="00CE1884">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5606D33D" w14:textId="77777777" w:rsidR="00433B94" w:rsidRDefault="00433B94" w:rsidP="00433B94">
      <w:pPr>
        <w:ind w:left="567"/>
        <w:jc w:val="both"/>
        <w:rPr>
          <w:rFonts w:ascii="Arial" w:hAnsi="Arial" w:cs="Arial"/>
        </w:rPr>
      </w:pPr>
    </w:p>
    <w:p w14:paraId="645C2327" w14:textId="77777777" w:rsidR="003074AD" w:rsidRPr="00CE1884" w:rsidRDefault="003074AD" w:rsidP="00433B94">
      <w:pPr>
        <w:ind w:left="567"/>
        <w:jc w:val="both"/>
        <w:rPr>
          <w:rFonts w:ascii="Arial" w:hAnsi="Arial" w:cs="Arial"/>
        </w:rPr>
      </w:pPr>
    </w:p>
    <w:p w14:paraId="5EE2B87B" w14:textId="77777777" w:rsidR="00433B94" w:rsidRPr="00CE1884" w:rsidRDefault="00433B94" w:rsidP="0077655A">
      <w:pPr>
        <w:spacing w:line="300" w:lineRule="exact"/>
        <w:ind w:left="567"/>
        <w:jc w:val="both"/>
        <w:rPr>
          <w:rFonts w:ascii="Arial" w:hAnsi="Arial" w:cs="Arial"/>
          <w:b/>
          <w:i/>
        </w:rPr>
      </w:pPr>
      <w:r w:rsidRPr="00CE1884">
        <w:rPr>
          <w:rFonts w:ascii="Arial" w:hAnsi="Arial" w:cs="Arial"/>
          <w:b/>
          <w:i/>
        </w:rPr>
        <w:t>Propaganda política electoral cuando se difundan imágenes de niñas, niños y adolescentes</w:t>
      </w:r>
    </w:p>
    <w:p w14:paraId="3ACC210C" w14:textId="77777777" w:rsidR="00433B94" w:rsidRPr="00CE1884" w:rsidRDefault="00433B94" w:rsidP="00F751DE">
      <w:pPr>
        <w:spacing w:line="300" w:lineRule="exact"/>
        <w:rPr>
          <w:rFonts w:ascii="Arial" w:hAnsi="Arial" w:cs="Arial"/>
          <w:b/>
        </w:rPr>
      </w:pPr>
    </w:p>
    <w:p w14:paraId="441CA572" w14:textId="77777777" w:rsidR="00433B94" w:rsidRPr="00CE1884" w:rsidRDefault="0077655A" w:rsidP="0077655A">
      <w:pPr>
        <w:numPr>
          <w:ilvl w:val="0"/>
          <w:numId w:val="2"/>
        </w:numPr>
        <w:ind w:left="567" w:hanging="567"/>
        <w:jc w:val="both"/>
        <w:rPr>
          <w:rFonts w:ascii="Arial" w:hAnsi="Arial" w:cs="Arial"/>
        </w:rPr>
      </w:pPr>
      <w:r w:rsidRPr="00CE1884">
        <w:rPr>
          <w:rFonts w:ascii="Arial" w:hAnsi="Arial" w:cs="Arial"/>
        </w:rPr>
        <w:t>La Sala Superior del Tribunal Electoral del Poder Judicial de la Federación aprobó la Jurisprudencia 5/2017 en la que se destaca lo siguiente:</w:t>
      </w:r>
    </w:p>
    <w:p w14:paraId="1A03E952" w14:textId="77777777" w:rsidR="0077655A" w:rsidRPr="00CE1884" w:rsidRDefault="0077655A" w:rsidP="00F751DE">
      <w:pPr>
        <w:spacing w:line="300" w:lineRule="exact"/>
        <w:rPr>
          <w:rFonts w:ascii="Arial" w:hAnsi="Arial" w:cs="Arial"/>
        </w:rPr>
      </w:pPr>
    </w:p>
    <w:p w14:paraId="231ABFA4" w14:textId="77777777" w:rsidR="0077655A" w:rsidRPr="00CE1884" w:rsidRDefault="0077655A" w:rsidP="0077655A">
      <w:pPr>
        <w:spacing w:line="300" w:lineRule="exact"/>
        <w:ind w:left="567"/>
        <w:jc w:val="both"/>
        <w:rPr>
          <w:rFonts w:ascii="Arial" w:hAnsi="Arial" w:cs="Arial"/>
          <w:i/>
        </w:rPr>
      </w:pPr>
      <w:r w:rsidRPr="00CE1884">
        <w:rPr>
          <w:rFonts w:ascii="Arial" w:hAnsi="Arial" w:cs="Arial"/>
          <w:b/>
          <w:i/>
        </w:rPr>
        <w:t>PROPAGANDA POLÍTICA Y ELECTORAL. REQUISITOS MÍNIMOS QUE DEBEN CUMPLIRSE CUANDO SE DIFUNDAN IMÁGENES DE NIÑOS, NIÑAS Y ADOLESCENTES</w:t>
      </w:r>
      <w:r w:rsidRPr="00CE1884">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5436A9AE" w14:textId="77777777" w:rsidR="00433B94" w:rsidRPr="00CE1884" w:rsidRDefault="00433B94" w:rsidP="00F751DE">
      <w:pPr>
        <w:spacing w:line="300" w:lineRule="exact"/>
        <w:rPr>
          <w:rFonts w:ascii="Arial" w:hAnsi="Arial" w:cs="Arial"/>
          <w:b/>
        </w:rPr>
      </w:pPr>
    </w:p>
    <w:p w14:paraId="50184D67" w14:textId="77777777" w:rsidR="00F751DE" w:rsidRPr="00CE1884" w:rsidRDefault="00F751DE" w:rsidP="0077655A">
      <w:pPr>
        <w:spacing w:line="300" w:lineRule="exact"/>
        <w:ind w:firstLine="567"/>
        <w:rPr>
          <w:rFonts w:ascii="Arial" w:hAnsi="Arial" w:cs="Arial"/>
          <w:b/>
          <w:i/>
        </w:rPr>
      </w:pPr>
      <w:r w:rsidRPr="00CE1884">
        <w:rPr>
          <w:rFonts w:ascii="Arial" w:hAnsi="Arial" w:cs="Arial"/>
          <w:b/>
          <w:i/>
        </w:rPr>
        <w:lastRenderedPageBreak/>
        <w:t>Fundamentos para la emisión del Acuerdo</w:t>
      </w:r>
    </w:p>
    <w:p w14:paraId="4F5E5669" w14:textId="77777777" w:rsidR="00B41917" w:rsidRPr="00CE1884" w:rsidRDefault="00B41917" w:rsidP="00B41917">
      <w:pPr>
        <w:spacing w:line="30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5046DB" w:rsidRPr="00CE1884" w14:paraId="7E5CC826" w14:textId="77777777" w:rsidTr="005046DB">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046DAB99" w14:textId="77777777" w:rsidR="005046DB" w:rsidRPr="00CE1884" w:rsidRDefault="005046DB" w:rsidP="003074AD">
            <w:pPr>
              <w:autoSpaceDE w:val="0"/>
              <w:autoSpaceDN w:val="0"/>
              <w:spacing w:line="260" w:lineRule="exact"/>
              <w:jc w:val="center"/>
              <w:rPr>
                <w:rFonts w:ascii="Arial" w:hAnsi="Arial" w:cs="Arial"/>
                <w:i/>
                <w:iCs/>
                <w:spacing w:val="1"/>
              </w:rPr>
            </w:pPr>
            <w:r w:rsidRPr="00CE1884">
              <w:rPr>
                <w:rFonts w:ascii="Arial" w:hAnsi="Arial" w:cs="Arial"/>
                <w:i/>
                <w:iCs/>
                <w:spacing w:val="1"/>
              </w:rPr>
              <w:t>Constitución Política de los Estados Unidos Mexicanos</w:t>
            </w:r>
          </w:p>
        </w:tc>
      </w:tr>
      <w:tr w:rsidR="005046DB" w:rsidRPr="00CE1884" w14:paraId="225817FF" w14:textId="77777777" w:rsidTr="005046D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774327" w14:textId="77777777" w:rsidR="005046DB" w:rsidRPr="003074AD" w:rsidRDefault="005046DB" w:rsidP="003074AD">
            <w:pPr>
              <w:autoSpaceDE w:val="0"/>
              <w:autoSpaceDN w:val="0"/>
              <w:spacing w:line="260" w:lineRule="exact"/>
              <w:rPr>
                <w:rFonts w:ascii="Arial" w:hAnsi="Arial" w:cs="Arial"/>
                <w:spacing w:val="-2"/>
              </w:rPr>
            </w:pPr>
            <w:r w:rsidRPr="003074AD">
              <w:rPr>
                <w:rFonts w:ascii="Arial" w:hAnsi="Arial" w:cs="Arial"/>
                <w:spacing w:val="-2"/>
              </w:rPr>
              <w:t xml:space="preserve">41, base III, apartados A, incisos a) y d), B, </w:t>
            </w:r>
            <w:r w:rsidRPr="003074AD">
              <w:rPr>
                <w:rFonts w:ascii="Arial" w:hAnsi="Arial" w:cs="Arial"/>
                <w:color w:val="000000"/>
                <w:spacing w:val="-2"/>
              </w:rPr>
              <w:t>incisos a), b) y c) y C; 116, fracción IV, inciso f)</w:t>
            </w:r>
          </w:p>
        </w:tc>
      </w:tr>
      <w:tr w:rsidR="005046DB" w:rsidRPr="00CE1884" w14:paraId="351AD394" w14:textId="77777777" w:rsidTr="005046DB">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14:paraId="289D4989" w14:textId="77777777" w:rsidR="005046DB" w:rsidRPr="00CE1884" w:rsidRDefault="005046DB" w:rsidP="003074AD">
            <w:pPr>
              <w:autoSpaceDE w:val="0"/>
              <w:autoSpaceDN w:val="0"/>
              <w:spacing w:line="260" w:lineRule="exact"/>
              <w:jc w:val="center"/>
              <w:rPr>
                <w:rFonts w:ascii="Arial" w:hAnsi="Arial" w:cs="Arial"/>
                <w:i/>
                <w:iCs/>
                <w:spacing w:val="1"/>
              </w:rPr>
            </w:pPr>
            <w:r w:rsidRPr="00CE1884">
              <w:rPr>
                <w:rFonts w:ascii="Arial" w:hAnsi="Arial" w:cs="Arial"/>
                <w:i/>
                <w:iCs/>
                <w:spacing w:val="1"/>
              </w:rPr>
              <w:t>Ley General de Instituciones y Procedimientos Electorales</w:t>
            </w:r>
          </w:p>
        </w:tc>
      </w:tr>
      <w:tr w:rsidR="005046DB" w:rsidRPr="00CE1884" w14:paraId="14BBB922" w14:textId="77777777" w:rsidTr="005046DB">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133A131" w14:textId="77777777" w:rsidR="005046DB" w:rsidRPr="00CE1884" w:rsidRDefault="005046DB" w:rsidP="003074AD">
            <w:pPr>
              <w:autoSpaceDE w:val="0"/>
              <w:autoSpaceDN w:val="0"/>
              <w:spacing w:line="260" w:lineRule="exact"/>
              <w:rPr>
                <w:rFonts w:ascii="Arial" w:hAnsi="Arial" w:cs="Arial"/>
                <w:spacing w:val="1"/>
              </w:rPr>
            </w:pPr>
            <w:r w:rsidRPr="00CE1884">
              <w:rPr>
                <w:rFonts w:ascii="Arial" w:hAnsi="Arial" w:cs="Arial"/>
              </w:rPr>
              <w:t xml:space="preserve">30, numeral 1, inciso h); 55, numeral 1, inciso h); 159, numerales 2 y 3; 160, numerales 1 y 2; 162; 165, numerales 1 y 2; 166; 167, numerales 1, 4, 5 y 6; 168, numeral 5; 169, numeral 1; </w:t>
            </w:r>
            <w:r w:rsidRPr="00CE1884">
              <w:rPr>
                <w:rFonts w:ascii="Arial" w:hAnsi="Arial" w:cs="Arial"/>
                <w:color w:val="000000"/>
              </w:rPr>
              <w:t xml:space="preserve">170, numerales 2 y 3; 171; 172, numeral 1; 173, numeral 1; 174, numeral 1; 178, numerales 1 y 2; </w:t>
            </w:r>
            <w:r w:rsidRPr="00CE1884">
              <w:rPr>
                <w:rFonts w:ascii="Arial" w:hAnsi="Arial" w:cs="Arial"/>
              </w:rPr>
              <w:t xml:space="preserve">183, numeral 4;184, numeral 1, inciso a); </w:t>
            </w:r>
            <w:r w:rsidRPr="00CE1884">
              <w:rPr>
                <w:rFonts w:ascii="Arial" w:hAnsi="Arial" w:cs="Arial"/>
                <w:spacing w:val="-2"/>
              </w:rPr>
              <w:t xml:space="preserve">209, numeral 1; 251, numerales 3 y 4; 366, numeral 1; 368, numerales 1 y 3; </w:t>
            </w:r>
            <w:r w:rsidRPr="00CE1884">
              <w:rPr>
                <w:rFonts w:ascii="Arial" w:hAnsi="Arial" w:cs="Arial"/>
              </w:rPr>
              <w:t>393, numeral 1, inciso b) y 411.</w:t>
            </w:r>
          </w:p>
        </w:tc>
      </w:tr>
      <w:tr w:rsidR="005046DB" w:rsidRPr="00CE1884" w14:paraId="7BFDA854" w14:textId="77777777" w:rsidTr="005046DB">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00BA0926" w14:textId="77777777" w:rsidR="005046DB" w:rsidRPr="00CE1884" w:rsidRDefault="005046DB" w:rsidP="003074AD">
            <w:pPr>
              <w:autoSpaceDE w:val="0"/>
              <w:autoSpaceDN w:val="0"/>
              <w:spacing w:line="260" w:lineRule="exact"/>
              <w:jc w:val="center"/>
              <w:rPr>
                <w:rFonts w:ascii="Arial" w:hAnsi="Arial" w:cs="Arial"/>
                <w:i/>
                <w:iCs/>
                <w:spacing w:val="1"/>
              </w:rPr>
            </w:pPr>
            <w:r w:rsidRPr="00CE1884">
              <w:rPr>
                <w:rFonts w:ascii="Arial" w:hAnsi="Arial" w:cs="Arial"/>
                <w:i/>
                <w:iCs/>
                <w:spacing w:val="1"/>
              </w:rPr>
              <w:t>Ley General de Partidos Políticos</w:t>
            </w:r>
          </w:p>
        </w:tc>
      </w:tr>
      <w:tr w:rsidR="005046DB" w:rsidRPr="00CE1884" w14:paraId="3747B1CA" w14:textId="77777777" w:rsidTr="005046D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2FA131" w14:textId="77777777" w:rsidR="005046DB" w:rsidRPr="00CE1884" w:rsidRDefault="005046DB" w:rsidP="003074AD">
            <w:pPr>
              <w:autoSpaceDE w:val="0"/>
              <w:autoSpaceDN w:val="0"/>
              <w:spacing w:line="260" w:lineRule="exact"/>
              <w:rPr>
                <w:rFonts w:ascii="Arial" w:hAnsi="Arial" w:cs="Arial"/>
                <w:spacing w:val="1"/>
              </w:rPr>
            </w:pPr>
            <w:r w:rsidRPr="00CE1884">
              <w:rPr>
                <w:rFonts w:ascii="Arial" w:hAnsi="Arial" w:cs="Arial"/>
              </w:rPr>
              <w:t>23, numeral 1, inciso d); 26, numeral 1, inciso a) y 49.</w:t>
            </w:r>
          </w:p>
        </w:tc>
      </w:tr>
      <w:tr w:rsidR="005046DB" w:rsidRPr="00CE1884" w14:paraId="40F51F0C" w14:textId="77777777" w:rsidTr="005046DB">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547C55D1" w14:textId="77777777" w:rsidR="005046DB" w:rsidRPr="00CE1884" w:rsidRDefault="005046DB" w:rsidP="003074AD">
            <w:pPr>
              <w:autoSpaceDE w:val="0"/>
              <w:autoSpaceDN w:val="0"/>
              <w:spacing w:line="260" w:lineRule="exact"/>
              <w:jc w:val="center"/>
              <w:rPr>
                <w:rFonts w:ascii="Arial" w:hAnsi="Arial" w:cs="Arial"/>
                <w:i/>
                <w:iCs/>
                <w:spacing w:val="1"/>
              </w:rPr>
            </w:pPr>
            <w:r w:rsidRPr="00CE1884">
              <w:rPr>
                <w:rFonts w:ascii="Arial" w:hAnsi="Arial" w:cs="Arial"/>
                <w:i/>
                <w:iCs/>
                <w:spacing w:val="1"/>
              </w:rPr>
              <w:t>Reglamento de Radio y Televisión en Materia Electoral</w:t>
            </w:r>
          </w:p>
        </w:tc>
      </w:tr>
      <w:tr w:rsidR="005046DB" w:rsidRPr="00CE1884" w14:paraId="36013416" w14:textId="77777777" w:rsidTr="005046DB">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B4ED53" w14:textId="77777777" w:rsidR="005046DB" w:rsidRPr="00CE1884" w:rsidRDefault="005046DB" w:rsidP="003074AD">
            <w:pPr>
              <w:autoSpaceDE w:val="0"/>
              <w:autoSpaceDN w:val="0"/>
              <w:spacing w:line="260" w:lineRule="exact"/>
              <w:rPr>
                <w:rFonts w:ascii="Arial" w:hAnsi="Arial" w:cs="Arial"/>
                <w:spacing w:val="1"/>
              </w:rPr>
            </w:pPr>
            <w:r w:rsidRPr="00CE1884">
              <w:rPr>
                <w:rFonts w:ascii="Arial" w:hAnsi="Arial" w:cs="Arial"/>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w:t>
            </w:r>
            <w:r w:rsidRPr="00CE1884">
              <w:rPr>
                <w:rFonts w:ascii="Arial" w:hAnsi="Arial" w:cs="Arial"/>
                <w:spacing w:val="-6"/>
              </w:rPr>
              <w:t xml:space="preserve">; 36, numeral 3; </w:t>
            </w:r>
            <w:r w:rsidRPr="00CE1884">
              <w:rPr>
                <w:rFonts w:ascii="Arial" w:hAnsi="Arial" w:cs="Arial"/>
              </w:rPr>
              <w:t>40, numeral 1, inciso a); 42 numeral 4, y 43 numeral 13.</w:t>
            </w:r>
          </w:p>
        </w:tc>
      </w:tr>
    </w:tbl>
    <w:p w14:paraId="7125ECDB" w14:textId="77777777" w:rsidR="00E90C80" w:rsidRPr="00CE1884" w:rsidRDefault="00E90C80" w:rsidP="003074AD">
      <w:pPr>
        <w:spacing w:line="300" w:lineRule="exact"/>
        <w:rPr>
          <w:rFonts w:ascii="Arial" w:hAnsi="Arial" w:cs="Arial"/>
          <w:b/>
        </w:rPr>
      </w:pPr>
    </w:p>
    <w:p w14:paraId="6341DF26" w14:textId="77777777" w:rsidR="00F751DE" w:rsidRPr="00CE1884" w:rsidRDefault="00F751DE" w:rsidP="003074AD">
      <w:pPr>
        <w:spacing w:line="300" w:lineRule="exact"/>
        <w:jc w:val="both"/>
        <w:rPr>
          <w:rFonts w:ascii="Arial" w:hAnsi="Arial" w:cs="Arial"/>
        </w:rPr>
      </w:pPr>
      <w:r w:rsidRPr="00CE1884">
        <w:rPr>
          <w:rFonts w:ascii="Arial" w:hAnsi="Arial" w:cs="Arial"/>
        </w:rPr>
        <w:t>En razón de los antecedentes, considerandos y fundamentos señalados, el Comité de Radio y Televisión del Instituto Nacional Electoral emite el siguiente:</w:t>
      </w:r>
    </w:p>
    <w:p w14:paraId="711AA199" w14:textId="77777777" w:rsidR="00F751DE" w:rsidRDefault="00F751DE" w:rsidP="003074AD">
      <w:pPr>
        <w:spacing w:line="300" w:lineRule="exact"/>
        <w:jc w:val="center"/>
        <w:rPr>
          <w:rFonts w:ascii="Arial" w:hAnsi="Arial" w:cs="Arial"/>
          <w:b/>
        </w:rPr>
      </w:pPr>
    </w:p>
    <w:p w14:paraId="06F627BD" w14:textId="77777777" w:rsidR="003074AD" w:rsidRPr="00CE1884" w:rsidRDefault="003074AD" w:rsidP="003074AD">
      <w:pPr>
        <w:spacing w:line="300" w:lineRule="exact"/>
        <w:jc w:val="center"/>
        <w:rPr>
          <w:rFonts w:ascii="Arial" w:hAnsi="Arial" w:cs="Arial"/>
          <w:b/>
        </w:rPr>
      </w:pPr>
    </w:p>
    <w:p w14:paraId="25B660E5" w14:textId="77777777" w:rsidR="00F751DE" w:rsidRPr="00CE1884" w:rsidRDefault="00F751DE" w:rsidP="003074AD">
      <w:pPr>
        <w:spacing w:line="300" w:lineRule="exact"/>
        <w:jc w:val="center"/>
        <w:rPr>
          <w:rFonts w:ascii="Arial" w:hAnsi="Arial" w:cs="Arial"/>
          <w:b/>
        </w:rPr>
      </w:pPr>
      <w:r w:rsidRPr="00CE1884">
        <w:rPr>
          <w:rFonts w:ascii="Arial" w:hAnsi="Arial" w:cs="Arial"/>
          <w:b/>
        </w:rPr>
        <w:t>A  c  u  e  r  d  o</w:t>
      </w:r>
    </w:p>
    <w:p w14:paraId="60B003D6" w14:textId="77777777" w:rsidR="00F751DE" w:rsidRPr="00CE1884" w:rsidRDefault="00F751DE" w:rsidP="003074AD">
      <w:pPr>
        <w:spacing w:line="300" w:lineRule="exact"/>
        <w:rPr>
          <w:rFonts w:ascii="Arial" w:hAnsi="Arial" w:cs="Arial"/>
          <w:b/>
        </w:rPr>
      </w:pPr>
    </w:p>
    <w:p w14:paraId="40C268A7" w14:textId="7887DC51" w:rsidR="00F751DE" w:rsidRPr="00CE1884" w:rsidRDefault="00F751DE" w:rsidP="003074AD">
      <w:pPr>
        <w:spacing w:line="300" w:lineRule="exact"/>
        <w:ind w:right="49"/>
        <w:jc w:val="both"/>
        <w:rPr>
          <w:rFonts w:ascii="Arial" w:hAnsi="Arial" w:cs="Arial"/>
        </w:rPr>
      </w:pPr>
      <w:r w:rsidRPr="00CE1884">
        <w:rPr>
          <w:rFonts w:ascii="Arial" w:hAnsi="Arial" w:cs="Arial"/>
          <w:b/>
        </w:rPr>
        <w:t xml:space="preserve">PRIMERO. </w:t>
      </w:r>
      <w:r w:rsidRPr="00CE1884">
        <w:rPr>
          <w:rFonts w:ascii="Arial" w:hAnsi="Arial" w:cs="Arial"/>
        </w:rPr>
        <w:t xml:space="preserve">Se aprueba el modelo de pauta de transmisión y las pautas específicas de los mensajes correspondientes a los partidos políticos para el periodo de </w:t>
      </w:r>
      <w:proofErr w:type="spellStart"/>
      <w:r w:rsidRPr="00CE1884">
        <w:rPr>
          <w:rFonts w:ascii="Arial" w:hAnsi="Arial" w:cs="Arial"/>
        </w:rPr>
        <w:t>intercampaña</w:t>
      </w:r>
      <w:proofErr w:type="spellEnd"/>
      <w:r w:rsidR="00433B94" w:rsidRPr="00CE1884">
        <w:rPr>
          <w:rFonts w:ascii="Arial" w:hAnsi="Arial" w:cs="Arial"/>
        </w:rPr>
        <w:t xml:space="preserve">; </w:t>
      </w:r>
      <w:r w:rsidR="00952E80" w:rsidRPr="00CE1884">
        <w:rPr>
          <w:rFonts w:ascii="Arial" w:hAnsi="Arial" w:cs="Arial"/>
        </w:rPr>
        <w:t xml:space="preserve">y </w:t>
      </w:r>
      <w:r w:rsidR="00433B94" w:rsidRPr="00CE1884">
        <w:rPr>
          <w:rFonts w:ascii="Arial" w:hAnsi="Arial" w:cs="Arial"/>
        </w:rPr>
        <w:t>para partidos políticos y candidatos independientes</w:t>
      </w:r>
      <w:r w:rsidRPr="00CE1884">
        <w:rPr>
          <w:rFonts w:ascii="Arial" w:hAnsi="Arial" w:cs="Arial"/>
        </w:rPr>
        <w:t xml:space="preserve"> </w:t>
      </w:r>
      <w:r w:rsidR="00433B94" w:rsidRPr="00CE1884">
        <w:rPr>
          <w:rFonts w:ascii="Arial" w:hAnsi="Arial" w:cs="Arial"/>
        </w:rPr>
        <w:t>para el periodo de</w:t>
      </w:r>
      <w:r w:rsidRPr="00CE1884">
        <w:rPr>
          <w:rFonts w:ascii="Arial" w:hAnsi="Arial" w:cs="Arial"/>
        </w:rPr>
        <w:t xml:space="preserve"> campaña del Proceso Electoral Local 2017-2018, coincidente con el Proceso Electoral Federal 2017-2018, en el estado de </w:t>
      </w:r>
      <w:r w:rsidR="00441A89" w:rsidRPr="00CE1884">
        <w:rPr>
          <w:rFonts w:ascii="Arial" w:hAnsi="Arial" w:cs="Arial"/>
        </w:rPr>
        <w:t>Morelos</w:t>
      </w:r>
      <w:r w:rsidRPr="00CE1884">
        <w:rPr>
          <w:rFonts w:ascii="Arial" w:hAnsi="Arial" w:cs="Arial"/>
        </w:rPr>
        <w:t>, mismas que se anexan y forman parte del presente Acuerdo.</w:t>
      </w:r>
    </w:p>
    <w:p w14:paraId="7D359F4A" w14:textId="77777777" w:rsidR="00F751DE" w:rsidRPr="00CE1884" w:rsidRDefault="00F751DE" w:rsidP="003074AD">
      <w:pPr>
        <w:spacing w:line="300" w:lineRule="exact"/>
        <w:ind w:right="49"/>
        <w:jc w:val="both"/>
        <w:rPr>
          <w:rFonts w:ascii="Arial" w:hAnsi="Arial" w:cs="Arial"/>
        </w:rPr>
      </w:pPr>
    </w:p>
    <w:p w14:paraId="27F04E0D" w14:textId="77777777" w:rsidR="005046DB" w:rsidRPr="00CE1884" w:rsidRDefault="005046DB" w:rsidP="003074AD">
      <w:pPr>
        <w:autoSpaceDE w:val="0"/>
        <w:autoSpaceDN w:val="0"/>
        <w:adjustRightInd w:val="0"/>
        <w:spacing w:line="300" w:lineRule="exact"/>
        <w:jc w:val="both"/>
        <w:rPr>
          <w:rFonts w:ascii="Arial" w:hAnsi="Arial" w:cs="Arial"/>
        </w:rPr>
      </w:pPr>
      <w:r w:rsidRPr="00CE1884">
        <w:rPr>
          <w:rFonts w:ascii="Arial" w:hAnsi="Arial" w:cs="Arial"/>
          <w:b/>
        </w:rPr>
        <w:t xml:space="preserve">SEGUNDO. </w:t>
      </w:r>
      <w:r w:rsidRPr="00CE1884">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CE1884">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14:paraId="48EF20EA" w14:textId="77777777" w:rsidR="005046DB" w:rsidRPr="00CE1884" w:rsidRDefault="005046DB" w:rsidP="00C114BF">
      <w:pPr>
        <w:autoSpaceDE w:val="0"/>
        <w:autoSpaceDN w:val="0"/>
        <w:adjustRightInd w:val="0"/>
        <w:spacing w:line="276" w:lineRule="auto"/>
        <w:ind w:firstLine="708"/>
        <w:rPr>
          <w:rFonts w:ascii="Arial" w:hAnsi="Arial" w:cs="Arial"/>
        </w:rPr>
      </w:pPr>
    </w:p>
    <w:p w14:paraId="18CE82D5" w14:textId="6BCC68FA" w:rsidR="005046DB" w:rsidRPr="00CE1884" w:rsidRDefault="005046DB" w:rsidP="00C114BF">
      <w:pPr>
        <w:autoSpaceDE w:val="0"/>
        <w:autoSpaceDN w:val="0"/>
        <w:adjustRightInd w:val="0"/>
        <w:spacing w:line="276" w:lineRule="auto"/>
        <w:jc w:val="both"/>
        <w:rPr>
          <w:rFonts w:ascii="Arial" w:eastAsiaTheme="minorHAnsi" w:hAnsi="Arial" w:cs="Arial"/>
          <w:lang w:val="es-MX" w:eastAsia="en-US"/>
        </w:rPr>
      </w:pPr>
      <w:r w:rsidRPr="00CE1884">
        <w:rPr>
          <w:rFonts w:ascii="Arial,Bold" w:eastAsiaTheme="minorHAnsi" w:hAnsi="Arial,Bold" w:cs="Arial,Bold"/>
          <w:b/>
          <w:bCs/>
          <w:lang w:val="es-MX" w:eastAsia="en-US"/>
        </w:rPr>
        <w:t xml:space="preserve">TERCERO. </w:t>
      </w:r>
      <w:r w:rsidRPr="00CE1884">
        <w:rPr>
          <w:rFonts w:ascii="Arial" w:eastAsiaTheme="minorHAnsi" w:hAnsi="Arial" w:cs="Arial"/>
          <w:lang w:val="es-MX" w:eastAsia="en-US"/>
        </w:rPr>
        <w:t>Las pautas específicas se encuentran sujetas a la condición suspensiva consistente en la obtención del registro de candidatos indepen</w:t>
      </w:r>
      <w:r w:rsidR="00DF04FA">
        <w:rPr>
          <w:rFonts w:ascii="Arial" w:eastAsiaTheme="minorHAnsi" w:hAnsi="Arial" w:cs="Arial"/>
          <w:lang w:val="es-MX" w:eastAsia="en-US"/>
        </w:rPr>
        <w:t>dientes a nivel federal y en el estado de Morelos</w:t>
      </w:r>
      <w:r w:rsidRPr="00CE1884">
        <w:rPr>
          <w:rFonts w:ascii="Arial" w:eastAsiaTheme="minorHAnsi" w:hAnsi="Arial" w:cs="Arial"/>
          <w:lang w:val="es-MX" w:eastAsia="en-US"/>
        </w:rPr>
        <w:t>. La Dirección Ejecutiva de Prerrogativas y Partidos Políticos notificará</w:t>
      </w:r>
      <w:r w:rsidR="002772A2">
        <w:rPr>
          <w:rFonts w:ascii="Arial" w:eastAsiaTheme="minorHAnsi" w:hAnsi="Arial" w:cs="Arial"/>
          <w:lang w:val="es-MX" w:eastAsia="en-US"/>
        </w:rPr>
        <w:t xml:space="preserve"> a las emisoras de radio y canales de televisión,</w:t>
      </w:r>
      <w:r w:rsidRPr="00CE1884">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p>
    <w:p w14:paraId="457DE657" w14:textId="77777777" w:rsidR="005046DB" w:rsidRPr="00CE1884" w:rsidRDefault="005046DB" w:rsidP="00C114BF">
      <w:pPr>
        <w:spacing w:line="276" w:lineRule="auto"/>
        <w:ind w:right="49"/>
        <w:jc w:val="both"/>
        <w:rPr>
          <w:rFonts w:ascii="Arial" w:hAnsi="Arial" w:cs="Arial"/>
        </w:rPr>
      </w:pPr>
    </w:p>
    <w:p w14:paraId="09FA83F5" w14:textId="77777777" w:rsidR="005046DB" w:rsidRPr="00CE1884" w:rsidRDefault="005046DB" w:rsidP="00C114BF">
      <w:pPr>
        <w:shd w:val="clear" w:color="auto" w:fill="FFFFFF" w:themeFill="background1"/>
        <w:spacing w:line="276" w:lineRule="auto"/>
        <w:jc w:val="both"/>
        <w:rPr>
          <w:rFonts w:ascii="Arial" w:hAnsi="Arial" w:cs="Arial"/>
        </w:rPr>
      </w:pPr>
      <w:r w:rsidRPr="00CE1884">
        <w:rPr>
          <w:rFonts w:ascii="Arial" w:hAnsi="Arial" w:cs="Arial"/>
          <w:b/>
          <w:bCs/>
        </w:rPr>
        <w:t>CUARTO.</w:t>
      </w:r>
      <w:r w:rsidRPr="00CE1884">
        <w:rPr>
          <w:rFonts w:ascii="Arial" w:hAnsi="Arial" w:cs="Arial"/>
          <w:bCs/>
        </w:rPr>
        <w:t xml:space="preserve"> </w:t>
      </w:r>
      <w:r w:rsidRPr="00CE1884">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6AA4F424" w14:textId="77777777" w:rsidR="005046DB" w:rsidRPr="00CE1884" w:rsidRDefault="005046DB" w:rsidP="00C114BF">
      <w:pPr>
        <w:shd w:val="clear" w:color="auto" w:fill="FFFFFF" w:themeFill="background1"/>
        <w:spacing w:line="276" w:lineRule="auto"/>
        <w:jc w:val="both"/>
        <w:rPr>
          <w:rFonts w:ascii="Arial" w:hAnsi="Arial" w:cs="Arial"/>
        </w:rPr>
      </w:pPr>
    </w:p>
    <w:p w14:paraId="5536F460" w14:textId="6999EBF7" w:rsidR="005046DB" w:rsidRPr="00CE1884" w:rsidRDefault="005046DB" w:rsidP="00C114BF">
      <w:pPr>
        <w:shd w:val="clear" w:color="auto" w:fill="FFFFFF" w:themeFill="background1"/>
        <w:spacing w:line="276" w:lineRule="auto"/>
        <w:jc w:val="both"/>
        <w:rPr>
          <w:rFonts w:ascii="Arial" w:hAnsi="Arial" w:cs="Arial"/>
          <w:b/>
        </w:rPr>
      </w:pPr>
      <w:r w:rsidRPr="00CE1884">
        <w:rPr>
          <w:rFonts w:ascii="Arial" w:hAnsi="Arial" w:cs="Arial"/>
          <w:b/>
        </w:rPr>
        <w:t xml:space="preserve">QUINTO. </w:t>
      </w:r>
      <w:r w:rsidRPr="00CE1884">
        <w:rPr>
          <w:rFonts w:ascii="Arial" w:hAnsi="Arial" w:cs="Arial"/>
        </w:rPr>
        <w:t xml:space="preserve">Se aprueba el calendario para la entrega de materiales y órdenes de transmisión, a que se refiere el presente Acuerdo, en el entendido de que los mensajes de los candidatos independientes para campaña federal se transmitirán a partir de la orden de transmisión número 3,  </w:t>
      </w:r>
      <w:r w:rsidR="002772A2" w:rsidRPr="002772A2">
        <w:rPr>
          <w:rFonts w:ascii="Arial" w:hAnsi="Arial" w:cs="Arial"/>
        </w:rPr>
        <w:t xml:space="preserve">y los de candidatos independientes a nivel local en la orden de transmisión más cercana a su registro, </w:t>
      </w:r>
      <w:r w:rsidRPr="00CE1884">
        <w:rPr>
          <w:rFonts w:ascii="Arial" w:hAnsi="Arial" w:cs="Arial"/>
        </w:rPr>
        <w:t>siempre respetando la cantidad total de los mensajes a que tengan derecho, distribuyéndolos proporcionalmente a lo largo del periodo de campaña.</w:t>
      </w:r>
    </w:p>
    <w:p w14:paraId="3849E4E9" w14:textId="77777777" w:rsidR="005046DB" w:rsidRPr="00CE1884" w:rsidRDefault="005046DB" w:rsidP="00C114BF">
      <w:pPr>
        <w:shd w:val="clear" w:color="auto" w:fill="FFFFFF" w:themeFill="background1"/>
        <w:spacing w:line="276" w:lineRule="auto"/>
        <w:jc w:val="both"/>
        <w:rPr>
          <w:rFonts w:ascii="Arial" w:hAnsi="Arial" w:cs="Arial"/>
        </w:rPr>
      </w:pPr>
    </w:p>
    <w:p w14:paraId="6DAD416F" w14:textId="5683719C" w:rsidR="005046DB" w:rsidRDefault="00B60D1A" w:rsidP="00C114BF">
      <w:pPr>
        <w:shd w:val="clear" w:color="auto" w:fill="FFFFFF" w:themeFill="background1"/>
        <w:spacing w:line="276" w:lineRule="auto"/>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355E9E">
        <w:rPr>
          <w:rFonts w:ascii="Arial" w:hAnsi="Arial" w:cs="Arial"/>
        </w:rPr>
        <w:t>lo notifique de inmediato por vía electrónica a los integrantes del Comité de Radio y Televisión, y en su caso a Partidos Políticos locales.</w:t>
      </w:r>
    </w:p>
    <w:p w14:paraId="0BAA4CC2" w14:textId="77777777" w:rsidR="00355E9E" w:rsidRPr="00CE1884" w:rsidRDefault="00355E9E" w:rsidP="00C114BF">
      <w:pPr>
        <w:shd w:val="clear" w:color="auto" w:fill="FFFFFF" w:themeFill="background1"/>
        <w:spacing w:line="276" w:lineRule="auto"/>
        <w:jc w:val="both"/>
        <w:rPr>
          <w:rFonts w:ascii="Arial" w:hAnsi="Arial" w:cs="Arial"/>
        </w:rPr>
      </w:pPr>
    </w:p>
    <w:p w14:paraId="2AB42288" w14:textId="77777777" w:rsidR="005046DB" w:rsidRPr="00CE1884" w:rsidRDefault="005046DB" w:rsidP="00C114BF">
      <w:pPr>
        <w:spacing w:line="276" w:lineRule="auto"/>
        <w:jc w:val="both"/>
        <w:rPr>
          <w:rFonts w:ascii="Arial" w:hAnsi="Arial" w:cs="Arial"/>
        </w:rPr>
      </w:pPr>
      <w:r w:rsidRPr="00CE1884">
        <w:rPr>
          <w:rFonts w:ascii="Arial" w:hAnsi="Arial" w:cs="Arial"/>
          <w:b/>
        </w:rPr>
        <w:t>SÉPTIMO.</w:t>
      </w:r>
      <w:r w:rsidRPr="00CE1884">
        <w:rPr>
          <w:rFonts w:ascii="Arial" w:hAnsi="Arial" w:cs="Arial"/>
        </w:rPr>
        <w:t xml:space="preserve"> Notifíquese a la Secretaría Ejecutiva del Instituto para los efectos legales a que haya lugar.</w:t>
      </w:r>
    </w:p>
    <w:p w14:paraId="67CC0024" w14:textId="77777777" w:rsidR="00F751DE" w:rsidRPr="00CE1884" w:rsidRDefault="00F751DE" w:rsidP="00C114BF">
      <w:pPr>
        <w:shd w:val="clear" w:color="auto" w:fill="FFFFFF" w:themeFill="background1"/>
        <w:spacing w:line="276" w:lineRule="auto"/>
        <w:jc w:val="both"/>
        <w:rPr>
          <w:rFonts w:ascii="Arial" w:hAnsi="Arial" w:cs="Arial"/>
          <w:b/>
        </w:rPr>
      </w:pPr>
    </w:p>
    <w:p w14:paraId="182E59BF" w14:textId="336C8545" w:rsidR="00F751DE" w:rsidRPr="00CE1884" w:rsidRDefault="005046DB" w:rsidP="00C114BF">
      <w:pPr>
        <w:spacing w:line="276" w:lineRule="auto"/>
        <w:jc w:val="both"/>
        <w:rPr>
          <w:rFonts w:ascii="Arial" w:hAnsi="Arial" w:cs="Arial"/>
        </w:rPr>
      </w:pPr>
      <w:r w:rsidRPr="00CE1884">
        <w:rPr>
          <w:rFonts w:ascii="Arial" w:hAnsi="Arial" w:cs="Arial"/>
          <w:b/>
        </w:rPr>
        <w:t>OCTAV</w:t>
      </w:r>
      <w:r w:rsidR="00F751DE" w:rsidRPr="00CE1884">
        <w:rPr>
          <w:rFonts w:ascii="Arial" w:hAnsi="Arial" w:cs="Arial"/>
          <w:b/>
        </w:rPr>
        <w:t>O.</w:t>
      </w:r>
      <w:r w:rsidR="00F751DE" w:rsidRPr="00CE1884">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w:t>
      </w:r>
      <w:r w:rsidR="00B41917" w:rsidRPr="00CE1884">
        <w:rPr>
          <w:rFonts w:ascii="Arial" w:hAnsi="Arial" w:cs="Arial"/>
        </w:rPr>
        <w:t xml:space="preserve"> en el estado de </w:t>
      </w:r>
      <w:r w:rsidR="00441A89" w:rsidRPr="00CE1884">
        <w:rPr>
          <w:rFonts w:ascii="Arial" w:hAnsi="Arial" w:cs="Arial"/>
        </w:rPr>
        <w:t>Morelos</w:t>
      </w:r>
      <w:r w:rsidR="00F751DE" w:rsidRPr="00CE1884">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4535A0BF" w14:textId="77777777" w:rsidR="00F751DE" w:rsidRPr="00CE1884" w:rsidRDefault="00F751DE" w:rsidP="00C114BF">
      <w:pPr>
        <w:shd w:val="clear" w:color="auto" w:fill="FFFFFF" w:themeFill="background1"/>
        <w:spacing w:line="276" w:lineRule="auto"/>
        <w:jc w:val="both"/>
        <w:rPr>
          <w:rFonts w:ascii="Arial" w:hAnsi="Arial" w:cs="Arial"/>
        </w:rPr>
      </w:pPr>
    </w:p>
    <w:p w14:paraId="3564873E" w14:textId="654165BB" w:rsidR="00F751DE" w:rsidRPr="00CE1884" w:rsidRDefault="005046DB" w:rsidP="00C114BF">
      <w:pPr>
        <w:spacing w:line="276" w:lineRule="auto"/>
        <w:jc w:val="both"/>
        <w:rPr>
          <w:rFonts w:ascii="Arial" w:hAnsi="Arial" w:cs="Arial"/>
        </w:rPr>
      </w:pPr>
      <w:r w:rsidRPr="00CE1884">
        <w:rPr>
          <w:rFonts w:ascii="Arial" w:hAnsi="Arial" w:cs="Arial"/>
          <w:b/>
        </w:rPr>
        <w:lastRenderedPageBreak/>
        <w:t>NOVEN</w:t>
      </w:r>
      <w:r w:rsidR="00F751DE" w:rsidRPr="00CE1884">
        <w:rPr>
          <w:rFonts w:ascii="Arial" w:hAnsi="Arial" w:cs="Arial"/>
          <w:b/>
        </w:rPr>
        <w:t xml:space="preserve">O. </w:t>
      </w:r>
      <w:r w:rsidR="00F751DE" w:rsidRPr="00CE1884">
        <w:rPr>
          <w:rFonts w:ascii="Arial" w:hAnsi="Arial" w:cs="Arial"/>
        </w:rPr>
        <w:t xml:space="preserve">Se instruye a la Secretaría Ejecutiva para que, por conducto de la Dirección Ejecutiva de Prerrogativas y Partidos Políticos, comunique el presente Acuerdo al </w:t>
      </w:r>
      <w:r w:rsidR="00B41917" w:rsidRPr="00CE1884">
        <w:rPr>
          <w:rFonts w:ascii="Arial" w:hAnsi="Arial" w:cs="Arial"/>
        </w:rPr>
        <w:t>Instit</w:t>
      </w:r>
      <w:r w:rsidR="00854B76" w:rsidRPr="00CE1884">
        <w:rPr>
          <w:rFonts w:ascii="Arial" w:hAnsi="Arial" w:cs="Arial"/>
        </w:rPr>
        <w:t xml:space="preserve">uto </w:t>
      </w:r>
      <w:r w:rsidR="00441A89" w:rsidRPr="00CE1884">
        <w:rPr>
          <w:rFonts w:ascii="Arial" w:hAnsi="Arial" w:cs="Arial"/>
        </w:rPr>
        <w:t>Morelense de Procesos Electorales y Participación Ciudadana</w:t>
      </w:r>
      <w:r w:rsidR="00F751DE" w:rsidRPr="00CE1884">
        <w:rPr>
          <w:rFonts w:ascii="Arial" w:hAnsi="Arial" w:cs="Arial"/>
        </w:rPr>
        <w:t>, para los efectos legales a que haya lugar.</w:t>
      </w:r>
    </w:p>
    <w:p w14:paraId="6CA536C7" w14:textId="77777777" w:rsidR="00F751DE" w:rsidRPr="00CE1884" w:rsidRDefault="00F751DE" w:rsidP="00C114BF">
      <w:pPr>
        <w:spacing w:line="276" w:lineRule="auto"/>
        <w:jc w:val="both"/>
        <w:rPr>
          <w:rFonts w:ascii="Arial" w:hAnsi="Arial" w:cs="Arial"/>
        </w:rPr>
      </w:pPr>
    </w:p>
    <w:p w14:paraId="193367A8" w14:textId="18E8A395" w:rsidR="00F751DE" w:rsidRDefault="005046DB" w:rsidP="00C114BF">
      <w:pPr>
        <w:shd w:val="clear" w:color="auto" w:fill="FFFFFF" w:themeFill="background1"/>
        <w:spacing w:line="276" w:lineRule="auto"/>
        <w:jc w:val="both"/>
        <w:rPr>
          <w:rFonts w:ascii="Arial" w:eastAsia="Arial" w:hAnsi="Arial" w:cs="Arial"/>
          <w:spacing w:val="-1"/>
        </w:rPr>
      </w:pPr>
      <w:r w:rsidRPr="00CE1884">
        <w:rPr>
          <w:rFonts w:ascii="Arial" w:hAnsi="Arial" w:cs="Arial"/>
          <w:b/>
        </w:rPr>
        <w:t>DÉCIM</w:t>
      </w:r>
      <w:r w:rsidR="00F751DE" w:rsidRPr="00CE1884">
        <w:rPr>
          <w:rFonts w:ascii="Arial" w:hAnsi="Arial" w:cs="Arial"/>
          <w:b/>
        </w:rPr>
        <w:t xml:space="preserve">O. </w:t>
      </w:r>
      <w:r w:rsidR="00F751DE" w:rsidRPr="00CE1884">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6E2670D4" w14:textId="77777777" w:rsidR="00355E9E" w:rsidRDefault="00355E9E" w:rsidP="00C114BF">
      <w:pPr>
        <w:shd w:val="clear" w:color="auto" w:fill="FFFFFF" w:themeFill="background1"/>
        <w:spacing w:line="276" w:lineRule="auto"/>
        <w:jc w:val="both"/>
        <w:rPr>
          <w:rFonts w:ascii="Arial" w:eastAsia="Arial" w:hAnsi="Arial" w:cs="Arial"/>
          <w:spacing w:val="-1"/>
        </w:rPr>
      </w:pPr>
    </w:p>
    <w:p w14:paraId="6C783FEA" w14:textId="77777777" w:rsidR="00355E9E" w:rsidRDefault="00355E9E" w:rsidP="00355E9E">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3E993B96" w14:textId="77777777" w:rsidR="00D955F1" w:rsidRPr="00D955F1" w:rsidRDefault="00D955F1" w:rsidP="00D955F1">
      <w:pPr>
        <w:shd w:val="clear" w:color="auto" w:fill="FFFFFF" w:themeFill="background1"/>
        <w:jc w:val="both"/>
        <w:rPr>
          <w:rFonts w:ascii="Arial" w:eastAsia="Arial" w:hAnsi="Arial" w:cs="Arial"/>
          <w:spacing w:val="-1"/>
        </w:rPr>
      </w:pPr>
    </w:p>
    <w:p w14:paraId="44F08A81" w14:textId="2C2FF2AD" w:rsidR="00D955F1" w:rsidRPr="00D955F1" w:rsidRDefault="00200E88" w:rsidP="00D955F1">
      <w:pPr>
        <w:shd w:val="clear" w:color="auto" w:fill="FFFFFF"/>
        <w:spacing w:line="300" w:lineRule="exact"/>
        <w:jc w:val="both"/>
        <w:rPr>
          <w:rFonts w:ascii="Arial" w:hAnsi="Arial" w:cs="Arial"/>
          <w:spacing w:val="-2"/>
        </w:rPr>
      </w:pPr>
      <w:r w:rsidRPr="00200E88">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200E88">
        <w:rPr>
          <w:rFonts w:ascii="Arial" w:hAnsi="Arial" w:cs="Arial"/>
        </w:rPr>
        <w:t>Nacif</w:t>
      </w:r>
      <w:proofErr w:type="spellEnd"/>
      <w:r w:rsidRPr="00200E88">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14:paraId="5AFE4C35" w14:textId="77777777" w:rsidR="00D955F1" w:rsidRPr="00D955F1" w:rsidRDefault="00D955F1" w:rsidP="00D955F1">
      <w:pPr>
        <w:spacing w:line="30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D955F1" w:rsidRPr="00D955F1" w14:paraId="54642576" w14:textId="77777777" w:rsidTr="003E1CEA">
        <w:trPr>
          <w:jc w:val="center"/>
        </w:trPr>
        <w:tc>
          <w:tcPr>
            <w:tcW w:w="2405" w:type="pct"/>
          </w:tcPr>
          <w:p w14:paraId="68BE62D2"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r w:rsidRPr="00D955F1">
              <w:rPr>
                <w:rFonts w:ascii="Arial" w:eastAsia="Calibri" w:hAnsi="Arial" w:cs="Arial"/>
                <w:b/>
                <w:lang w:val="es-ES_tradnl" w:eastAsia="ja-JP"/>
              </w:rPr>
              <w:t>EL PRESIDENTE</w:t>
            </w:r>
          </w:p>
          <w:p w14:paraId="6AE1FCC3"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r w:rsidRPr="00D955F1">
              <w:rPr>
                <w:rFonts w:ascii="Arial" w:eastAsia="Calibri" w:hAnsi="Arial" w:cs="Arial"/>
                <w:b/>
                <w:lang w:val="es-ES_tradnl" w:eastAsia="ja-JP"/>
              </w:rPr>
              <w:t>DEL COMITÉ DE RADIO Y TELEVISIÓN</w:t>
            </w:r>
          </w:p>
          <w:p w14:paraId="7AAAA2F2"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p>
          <w:p w14:paraId="7F3A2382"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p>
          <w:p w14:paraId="74712D55"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p>
          <w:p w14:paraId="34E50081" w14:textId="77777777" w:rsidR="00D955F1" w:rsidRPr="00D955F1" w:rsidRDefault="00D955F1" w:rsidP="00D955F1">
            <w:pPr>
              <w:widowControl w:val="0"/>
              <w:autoSpaceDE w:val="0"/>
              <w:autoSpaceDN w:val="0"/>
              <w:adjustRightInd w:val="0"/>
              <w:ind w:left="-142" w:right="20"/>
              <w:jc w:val="center"/>
              <w:rPr>
                <w:rFonts w:ascii="Arial" w:eastAsia="Calibri" w:hAnsi="Arial" w:cs="Arial"/>
                <w:b/>
                <w:lang w:val="es-ES_tradnl" w:eastAsia="ja-JP"/>
              </w:rPr>
            </w:pPr>
          </w:p>
          <w:p w14:paraId="50511A9F" w14:textId="77777777" w:rsidR="00D955F1" w:rsidRPr="00D955F1" w:rsidRDefault="00D955F1" w:rsidP="00D955F1">
            <w:pPr>
              <w:widowControl w:val="0"/>
              <w:autoSpaceDE w:val="0"/>
              <w:autoSpaceDN w:val="0"/>
              <w:adjustRightInd w:val="0"/>
              <w:ind w:left="-142" w:right="20"/>
              <w:jc w:val="center"/>
              <w:rPr>
                <w:rFonts w:ascii="Arial" w:eastAsia="Calibri" w:hAnsi="Arial" w:cs="Arial"/>
                <w:b/>
                <w:spacing w:val="-4"/>
                <w:lang w:val="es-ES_tradnl" w:eastAsia="ja-JP"/>
              </w:rPr>
            </w:pPr>
            <w:r w:rsidRPr="00D955F1">
              <w:rPr>
                <w:rFonts w:ascii="Arial" w:eastAsia="Calibri" w:hAnsi="Arial" w:cs="Arial"/>
                <w:b/>
                <w:spacing w:val="-4"/>
                <w:lang w:val="es-ES_tradnl" w:eastAsia="ja-JP"/>
              </w:rPr>
              <w:t xml:space="preserve">DR. BENITO </w:t>
            </w:r>
            <w:proofErr w:type="spellStart"/>
            <w:r w:rsidRPr="00D955F1">
              <w:rPr>
                <w:rFonts w:ascii="Arial" w:eastAsia="Calibri" w:hAnsi="Arial" w:cs="Arial"/>
                <w:b/>
                <w:spacing w:val="-4"/>
                <w:lang w:val="es-ES_tradnl" w:eastAsia="ja-JP"/>
              </w:rPr>
              <w:t>NACIF</w:t>
            </w:r>
            <w:proofErr w:type="spellEnd"/>
            <w:r w:rsidRPr="00D955F1">
              <w:rPr>
                <w:rFonts w:ascii="Arial" w:eastAsia="Calibri" w:hAnsi="Arial" w:cs="Arial"/>
                <w:b/>
                <w:spacing w:val="-4"/>
                <w:lang w:val="es-ES_tradnl" w:eastAsia="ja-JP"/>
              </w:rPr>
              <w:t xml:space="preserve"> HERNÁNDEZ</w:t>
            </w:r>
          </w:p>
        </w:tc>
        <w:tc>
          <w:tcPr>
            <w:tcW w:w="2595" w:type="pct"/>
            <w:vAlign w:val="center"/>
          </w:tcPr>
          <w:p w14:paraId="527723B9"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r w:rsidRPr="00D955F1">
              <w:rPr>
                <w:rFonts w:ascii="Arial" w:eastAsia="Calibri" w:hAnsi="Arial" w:cs="Arial"/>
                <w:b/>
                <w:lang w:val="es-ES_tradnl" w:eastAsia="ja-JP"/>
              </w:rPr>
              <w:t>EL SECRETARIO TÉCNICO</w:t>
            </w:r>
          </w:p>
          <w:p w14:paraId="3FA24181"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r w:rsidRPr="00D955F1">
              <w:rPr>
                <w:rFonts w:ascii="Arial" w:eastAsia="Calibri" w:hAnsi="Arial" w:cs="Arial"/>
                <w:b/>
                <w:lang w:val="es-ES_tradnl" w:eastAsia="ja-JP"/>
              </w:rPr>
              <w:t>DEL COMITÉ DE RADIO Y TELEVISIÓN</w:t>
            </w:r>
          </w:p>
          <w:p w14:paraId="4EB7CEC6"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p>
          <w:p w14:paraId="7C8464C2"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p>
          <w:p w14:paraId="7E1A56B7"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p>
          <w:p w14:paraId="537DAE94" w14:textId="77777777" w:rsidR="00D955F1" w:rsidRPr="00D955F1" w:rsidRDefault="00D955F1" w:rsidP="00D955F1">
            <w:pPr>
              <w:widowControl w:val="0"/>
              <w:autoSpaceDE w:val="0"/>
              <w:autoSpaceDN w:val="0"/>
              <w:adjustRightInd w:val="0"/>
              <w:ind w:left="-94" w:right="-169"/>
              <w:jc w:val="center"/>
              <w:rPr>
                <w:rFonts w:ascii="Arial" w:eastAsia="Calibri" w:hAnsi="Arial" w:cs="Arial"/>
                <w:b/>
                <w:lang w:val="es-ES_tradnl" w:eastAsia="ja-JP"/>
              </w:rPr>
            </w:pPr>
          </w:p>
          <w:p w14:paraId="179F4699" w14:textId="77777777" w:rsidR="00D955F1" w:rsidRPr="00D955F1" w:rsidRDefault="00D955F1" w:rsidP="00D955F1">
            <w:pPr>
              <w:widowControl w:val="0"/>
              <w:autoSpaceDE w:val="0"/>
              <w:autoSpaceDN w:val="0"/>
              <w:adjustRightInd w:val="0"/>
              <w:ind w:left="-94" w:right="-169"/>
              <w:jc w:val="center"/>
              <w:rPr>
                <w:rFonts w:ascii="Arial" w:eastAsia="Calibri" w:hAnsi="Arial" w:cs="Arial"/>
                <w:b/>
                <w:bCs/>
                <w:spacing w:val="-4"/>
                <w:lang w:val="es-ES_tradnl" w:eastAsia="ja-JP"/>
              </w:rPr>
            </w:pPr>
            <w:r w:rsidRPr="00D955F1">
              <w:rPr>
                <w:rFonts w:ascii="Arial" w:eastAsia="Calibri" w:hAnsi="Arial" w:cs="Arial"/>
                <w:b/>
                <w:spacing w:val="-4"/>
                <w:lang w:val="es-ES_tradnl" w:eastAsia="ja-JP"/>
              </w:rPr>
              <w:t>MTRO. PATRICIO BALLADOS VILLAGÓMEZ</w:t>
            </w:r>
          </w:p>
        </w:tc>
      </w:tr>
    </w:tbl>
    <w:p w14:paraId="1DE8CE3A" w14:textId="77777777" w:rsidR="003074AD" w:rsidRPr="00D955F1" w:rsidRDefault="003074AD" w:rsidP="00D955F1">
      <w:pPr>
        <w:jc w:val="both"/>
        <w:rPr>
          <w:rFonts w:ascii="Arial" w:eastAsia="Arial" w:hAnsi="Arial" w:cs="Arial"/>
          <w:spacing w:val="-1"/>
          <w:sz w:val="10"/>
          <w:szCs w:val="10"/>
        </w:rPr>
      </w:pPr>
    </w:p>
    <w:sectPr w:rsidR="003074AD" w:rsidRPr="00D955F1" w:rsidSect="002A2C60">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0A6346" w14:textId="77777777" w:rsidR="005752DA" w:rsidRDefault="005752DA">
      <w:r>
        <w:separator/>
      </w:r>
    </w:p>
  </w:endnote>
  <w:endnote w:type="continuationSeparator" w:id="0">
    <w:p w14:paraId="0303E31A" w14:textId="77777777" w:rsidR="005752DA" w:rsidRDefault="00575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146876D1" w14:textId="77777777" w:rsidR="002A2C60" w:rsidRPr="00552CDF" w:rsidRDefault="002A2C6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200E88" w:rsidRPr="00200E88">
          <w:rPr>
            <w:rFonts w:ascii="Arial" w:hAnsi="Arial" w:cs="Arial"/>
            <w:noProof/>
            <w:sz w:val="20"/>
            <w:szCs w:val="20"/>
            <w:lang w:val="es-ES"/>
          </w:rPr>
          <w:t>39</w:t>
        </w:r>
        <w:r w:rsidRPr="00552CDF">
          <w:rPr>
            <w:rFonts w:ascii="Arial" w:hAnsi="Arial" w:cs="Arial"/>
            <w:sz w:val="20"/>
            <w:szCs w:val="20"/>
          </w:rPr>
          <w:fldChar w:fldCharType="end"/>
        </w:r>
      </w:p>
    </w:sdtContent>
  </w:sdt>
  <w:p w14:paraId="06A2EF05" w14:textId="77777777" w:rsidR="002A2C60" w:rsidRDefault="002A2C6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E99D42" w14:textId="77777777" w:rsidR="005752DA" w:rsidRDefault="005752DA">
      <w:r>
        <w:separator/>
      </w:r>
    </w:p>
  </w:footnote>
  <w:footnote w:type="continuationSeparator" w:id="0">
    <w:p w14:paraId="5592A8EF" w14:textId="77777777" w:rsidR="005752DA" w:rsidRDefault="005752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55FDB" w14:textId="77777777" w:rsidR="002A2C60" w:rsidRDefault="002A2C60" w:rsidP="00F751DE">
    <w:pPr>
      <w:pStyle w:val="Encabezado"/>
      <w:jc w:val="right"/>
      <w:rPr>
        <w:rFonts w:ascii="Arial" w:hAnsi="Arial" w:cs="Arial"/>
        <w:b/>
        <w:sz w:val="24"/>
        <w:szCs w:val="24"/>
      </w:rPr>
    </w:pPr>
  </w:p>
  <w:p w14:paraId="52D2BAA1" w14:textId="77777777" w:rsidR="002A2C60" w:rsidRDefault="002A2C60" w:rsidP="00F751DE">
    <w:pPr>
      <w:pStyle w:val="Encabezado"/>
      <w:jc w:val="right"/>
      <w:rPr>
        <w:rFonts w:ascii="Arial" w:hAnsi="Arial" w:cs="Arial"/>
        <w:b/>
        <w:sz w:val="24"/>
        <w:szCs w:val="24"/>
      </w:rPr>
    </w:pPr>
  </w:p>
  <w:p w14:paraId="523B3FEE" w14:textId="77777777" w:rsidR="002A2C60" w:rsidRDefault="002A2C60" w:rsidP="00F751DE">
    <w:pPr>
      <w:pStyle w:val="Encabezado"/>
      <w:jc w:val="right"/>
      <w:rPr>
        <w:rFonts w:ascii="Arial" w:hAnsi="Arial" w:cs="Arial"/>
        <w:b/>
        <w:sz w:val="24"/>
        <w:szCs w:val="24"/>
      </w:rPr>
    </w:pPr>
  </w:p>
  <w:p w14:paraId="46107E14" w14:textId="77777777" w:rsidR="002A2C60" w:rsidRDefault="002A2C60" w:rsidP="00F751DE">
    <w:pPr>
      <w:pStyle w:val="Encabezado"/>
      <w:jc w:val="right"/>
      <w:rPr>
        <w:rFonts w:ascii="Arial" w:hAnsi="Arial" w:cs="Arial"/>
        <w:b/>
        <w:sz w:val="24"/>
        <w:szCs w:val="24"/>
      </w:rPr>
    </w:pPr>
  </w:p>
  <w:p w14:paraId="01C19F55" w14:textId="487BDCCF" w:rsidR="002A2C60" w:rsidRDefault="002A2C60" w:rsidP="00F751DE">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/57/2018</w:t>
    </w:r>
  </w:p>
  <w:p w14:paraId="7C0A4017" w14:textId="77777777" w:rsidR="002A2C60" w:rsidRPr="00A06625" w:rsidRDefault="002A2C60" w:rsidP="00F751D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B3ACD" w14:textId="77777777" w:rsidR="002A2C60" w:rsidRDefault="002A2C60" w:rsidP="002A2C60">
    <w:pPr>
      <w:pStyle w:val="Encabezado"/>
      <w:jc w:val="right"/>
      <w:rPr>
        <w:rFonts w:ascii="Arial" w:hAnsi="Arial" w:cs="Arial"/>
        <w:b/>
        <w:sz w:val="24"/>
        <w:szCs w:val="24"/>
      </w:rPr>
    </w:pPr>
  </w:p>
  <w:p w14:paraId="65BAD5CD" w14:textId="77777777" w:rsidR="002A2C60" w:rsidRDefault="002A2C60" w:rsidP="002A2C60">
    <w:pPr>
      <w:pStyle w:val="Encabezado"/>
      <w:jc w:val="right"/>
      <w:rPr>
        <w:rFonts w:ascii="Arial" w:hAnsi="Arial" w:cs="Arial"/>
        <w:b/>
        <w:sz w:val="24"/>
        <w:szCs w:val="24"/>
      </w:rPr>
    </w:pPr>
  </w:p>
  <w:p w14:paraId="4BA8FCC1" w14:textId="77777777" w:rsidR="002A2C60" w:rsidRDefault="002A2C60" w:rsidP="002A2C60">
    <w:pPr>
      <w:pStyle w:val="Encabezado"/>
      <w:jc w:val="right"/>
      <w:rPr>
        <w:rFonts w:ascii="Arial" w:hAnsi="Arial" w:cs="Arial"/>
        <w:b/>
        <w:sz w:val="24"/>
        <w:szCs w:val="24"/>
      </w:rPr>
    </w:pPr>
  </w:p>
  <w:p w14:paraId="2CF54571" w14:textId="77777777" w:rsidR="002A2C60" w:rsidRDefault="002A2C60" w:rsidP="002A2C60">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/57/2018</w:t>
    </w:r>
  </w:p>
  <w:p w14:paraId="4FAC6DFA" w14:textId="77777777" w:rsidR="002A2C60" w:rsidRPr="002A2C60" w:rsidRDefault="002A2C60" w:rsidP="002A2C6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54304716"/>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DE"/>
    <w:rsid w:val="0002572D"/>
    <w:rsid w:val="00026425"/>
    <w:rsid w:val="0007269A"/>
    <w:rsid w:val="000900CC"/>
    <w:rsid w:val="00090F44"/>
    <w:rsid w:val="00097541"/>
    <w:rsid w:val="000C2D87"/>
    <w:rsid w:val="000C683A"/>
    <w:rsid w:val="000D4244"/>
    <w:rsid w:val="000F6761"/>
    <w:rsid w:val="00112214"/>
    <w:rsid w:val="0011303B"/>
    <w:rsid w:val="0014530B"/>
    <w:rsid w:val="00186D05"/>
    <w:rsid w:val="00195D33"/>
    <w:rsid w:val="001A000E"/>
    <w:rsid w:val="001A6B06"/>
    <w:rsid w:val="001D3426"/>
    <w:rsid w:val="001E6884"/>
    <w:rsid w:val="001E7EE5"/>
    <w:rsid w:val="001F6042"/>
    <w:rsid w:val="00200130"/>
    <w:rsid w:val="00200E88"/>
    <w:rsid w:val="0021416F"/>
    <w:rsid w:val="00245ABF"/>
    <w:rsid w:val="0025445A"/>
    <w:rsid w:val="002566A6"/>
    <w:rsid w:val="002772A2"/>
    <w:rsid w:val="00296B61"/>
    <w:rsid w:val="002A2C60"/>
    <w:rsid w:val="002A4DF3"/>
    <w:rsid w:val="002A53A0"/>
    <w:rsid w:val="002A73F7"/>
    <w:rsid w:val="002E536D"/>
    <w:rsid w:val="002E6C09"/>
    <w:rsid w:val="002F17B2"/>
    <w:rsid w:val="002F2392"/>
    <w:rsid w:val="002F23B3"/>
    <w:rsid w:val="002F50D9"/>
    <w:rsid w:val="00306026"/>
    <w:rsid w:val="003074AD"/>
    <w:rsid w:val="003240B3"/>
    <w:rsid w:val="00342FD9"/>
    <w:rsid w:val="00355E9E"/>
    <w:rsid w:val="00361F5B"/>
    <w:rsid w:val="003727F8"/>
    <w:rsid w:val="00381076"/>
    <w:rsid w:val="003857A0"/>
    <w:rsid w:val="00385F5F"/>
    <w:rsid w:val="003928F9"/>
    <w:rsid w:val="003C4922"/>
    <w:rsid w:val="003D4474"/>
    <w:rsid w:val="003F3FFF"/>
    <w:rsid w:val="00433B94"/>
    <w:rsid w:val="004351FA"/>
    <w:rsid w:val="004368A3"/>
    <w:rsid w:val="00441A89"/>
    <w:rsid w:val="00443408"/>
    <w:rsid w:val="00445A53"/>
    <w:rsid w:val="00454C18"/>
    <w:rsid w:val="004E228F"/>
    <w:rsid w:val="004E314C"/>
    <w:rsid w:val="004E7912"/>
    <w:rsid w:val="004F017B"/>
    <w:rsid w:val="005046DB"/>
    <w:rsid w:val="00507AD0"/>
    <w:rsid w:val="00516653"/>
    <w:rsid w:val="0051728B"/>
    <w:rsid w:val="00535318"/>
    <w:rsid w:val="00551DDD"/>
    <w:rsid w:val="00552E92"/>
    <w:rsid w:val="0056052E"/>
    <w:rsid w:val="005752DA"/>
    <w:rsid w:val="00581FBF"/>
    <w:rsid w:val="00585397"/>
    <w:rsid w:val="00587422"/>
    <w:rsid w:val="00591E71"/>
    <w:rsid w:val="005B29B7"/>
    <w:rsid w:val="00607705"/>
    <w:rsid w:val="00616C48"/>
    <w:rsid w:val="0062385B"/>
    <w:rsid w:val="00631744"/>
    <w:rsid w:val="00632B30"/>
    <w:rsid w:val="00644362"/>
    <w:rsid w:val="00645FA6"/>
    <w:rsid w:val="006569E3"/>
    <w:rsid w:val="0066405B"/>
    <w:rsid w:val="0069258D"/>
    <w:rsid w:val="006966B1"/>
    <w:rsid w:val="0069761F"/>
    <w:rsid w:val="006A1EED"/>
    <w:rsid w:val="006A26AA"/>
    <w:rsid w:val="006B32A1"/>
    <w:rsid w:val="006B7BDD"/>
    <w:rsid w:val="006C540C"/>
    <w:rsid w:val="007373D5"/>
    <w:rsid w:val="00745DE6"/>
    <w:rsid w:val="0077655A"/>
    <w:rsid w:val="007A5AEE"/>
    <w:rsid w:val="007C295D"/>
    <w:rsid w:val="007C4A4D"/>
    <w:rsid w:val="007E34B4"/>
    <w:rsid w:val="00835C49"/>
    <w:rsid w:val="00836596"/>
    <w:rsid w:val="00837F9C"/>
    <w:rsid w:val="00841E47"/>
    <w:rsid w:val="00854B76"/>
    <w:rsid w:val="00880D73"/>
    <w:rsid w:val="0088607A"/>
    <w:rsid w:val="008A0A6F"/>
    <w:rsid w:val="008A44C1"/>
    <w:rsid w:val="008B18BF"/>
    <w:rsid w:val="008B7D7F"/>
    <w:rsid w:val="008C3AC2"/>
    <w:rsid w:val="008D0CEC"/>
    <w:rsid w:val="00931F09"/>
    <w:rsid w:val="009351D4"/>
    <w:rsid w:val="00952E80"/>
    <w:rsid w:val="009B3415"/>
    <w:rsid w:val="009B4E89"/>
    <w:rsid w:val="009B6466"/>
    <w:rsid w:val="009E7BE8"/>
    <w:rsid w:val="00A14999"/>
    <w:rsid w:val="00A3075A"/>
    <w:rsid w:val="00A430CC"/>
    <w:rsid w:val="00A47018"/>
    <w:rsid w:val="00A74AAE"/>
    <w:rsid w:val="00A94F38"/>
    <w:rsid w:val="00AB4FDB"/>
    <w:rsid w:val="00AC57CF"/>
    <w:rsid w:val="00AD0C9B"/>
    <w:rsid w:val="00AD476A"/>
    <w:rsid w:val="00AE1159"/>
    <w:rsid w:val="00B075BA"/>
    <w:rsid w:val="00B07826"/>
    <w:rsid w:val="00B2192D"/>
    <w:rsid w:val="00B363C6"/>
    <w:rsid w:val="00B41917"/>
    <w:rsid w:val="00B60D1A"/>
    <w:rsid w:val="00B7372A"/>
    <w:rsid w:val="00B806AA"/>
    <w:rsid w:val="00B92B3C"/>
    <w:rsid w:val="00BB384E"/>
    <w:rsid w:val="00BC69D0"/>
    <w:rsid w:val="00BE4C7F"/>
    <w:rsid w:val="00C02BB1"/>
    <w:rsid w:val="00C114BF"/>
    <w:rsid w:val="00C23B48"/>
    <w:rsid w:val="00C24290"/>
    <w:rsid w:val="00C2694B"/>
    <w:rsid w:val="00C41871"/>
    <w:rsid w:val="00C42C74"/>
    <w:rsid w:val="00C616F8"/>
    <w:rsid w:val="00C65D4A"/>
    <w:rsid w:val="00C67D32"/>
    <w:rsid w:val="00C81ED9"/>
    <w:rsid w:val="00C91D1F"/>
    <w:rsid w:val="00CA1279"/>
    <w:rsid w:val="00CA46D2"/>
    <w:rsid w:val="00CA4C02"/>
    <w:rsid w:val="00CC4192"/>
    <w:rsid w:val="00CE1884"/>
    <w:rsid w:val="00CF6F6C"/>
    <w:rsid w:val="00D330C2"/>
    <w:rsid w:val="00D60021"/>
    <w:rsid w:val="00D955F1"/>
    <w:rsid w:val="00DA6458"/>
    <w:rsid w:val="00DC72FB"/>
    <w:rsid w:val="00DE79A4"/>
    <w:rsid w:val="00DF04FA"/>
    <w:rsid w:val="00DF70F4"/>
    <w:rsid w:val="00E004D5"/>
    <w:rsid w:val="00E077B3"/>
    <w:rsid w:val="00E25910"/>
    <w:rsid w:val="00E36857"/>
    <w:rsid w:val="00E403C2"/>
    <w:rsid w:val="00E544CF"/>
    <w:rsid w:val="00E665B6"/>
    <w:rsid w:val="00E70075"/>
    <w:rsid w:val="00E74E62"/>
    <w:rsid w:val="00E77999"/>
    <w:rsid w:val="00E804D3"/>
    <w:rsid w:val="00E87580"/>
    <w:rsid w:val="00E90C80"/>
    <w:rsid w:val="00E979EE"/>
    <w:rsid w:val="00EA5A3C"/>
    <w:rsid w:val="00EB0875"/>
    <w:rsid w:val="00EB262D"/>
    <w:rsid w:val="00EE0022"/>
    <w:rsid w:val="00F215C2"/>
    <w:rsid w:val="00F21810"/>
    <w:rsid w:val="00F35062"/>
    <w:rsid w:val="00F53EB3"/>
    <w:rsid w:val="00F64536"/>
    <w:rsid w:val="00F6542A"/>
    <w:rsid w:val="00F751DE"/>
    <w:rsid w:val="00F8055B"/>
    <w:rsid w:val="00F847C6"/>
    <w:rsid w:val="00F94909"/>
    <w:rsid w:val="00FC4411"/>
    <w:rsid w:val="00FC509F"/>
    <w:rsid w:val="00FD6826"/>
    <w:rsid w:val="00FD7C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71906"/>
  <w15:chartTrackingRefBased/>
  <w15:docId w15:val="{0D3039F5-C248-470C-A921-F6579DCF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1D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751D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751DE"/>
  </w:style>
  <w:style w:type="character" w:customStyle="1" w:styleId="TextodegloboCar">
    <w:name w:val="Texto de globo Car"/>
    <w:basedOn w:val="Fuentedeprrafopredeter"/>
    <w:link w:val="Textodeglobo"/>
    <w:uiPriority w:val="99"/>
    <w:semiHidden/>
    <w:rsid w:val="00F751DE"/>
    <w:rPr>
      <w:rFonts w:ascii="Segoe UI" w:hAnsi="Segoe UI" w:cs="Segoe UI"/>
      <w:sz w:val="18"/>
      <w:szCs w:val="18"/>
    </w:rPr>
  </w:style>
  <w:style w:type="paragraph" w:styleId="Textodeglobo">
    <w:name w:val="Balloon Text"/>
    <w:basedOn w:val="Normal"/>
    <w:link w:val="TextodegloboCar"/>
    <w:uiPriority w:val="99"/>
    <w:semiHidden/>
    <w:unhideWhenUsed/>
    <w:rsid w:val="00F751DE"/>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F751DE"/>
    <w:rPr>
      <w:rFonts w:ascii="Segoe UI" w:eastAsia="Times New Roman" w:hAnsi="Segoe UI" w:cs="Segoe UI"/>
      <w:sz w:val="18"/>
      <w:szCs w:val="18"/>
      <w:lang w:val="es-ES" w:eastAsia="es-ES"/>
    </w:rPr>
  </w:style>
  <w:style w:type="paragraph" w:customStyle="1" w:styleId="Texto">
    <w:name w:val="Texto"/>
    <w:basedOn w:val="Normal"/>
    <w:link w:val="TextoCar"/>
    <w:rsid w:val="00F751DE"/>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F751DE"/>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F751DE"/>
    <w:rPr>
      <w:sz w:val="20"/>
      <w:szCs w:val="20"/>
    </w:rPr>
  </w:style>
  <w:style w:type="paragraph" w:styleId="Textocomentario">
    <w:name w:val="annotation text"/>
    <w:basedOn w:val="Normal"/>
    <w:link w:val="TextocomentarioCar"/>
    <w:uiPriority w:val="99"/>
    <w:semiHidden/>
    <w:unhideWhenUsed/>
    <w:rsid w:val="00F751DE"/>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F751DE"/>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F751DE"/>
    <w:rPr>
      <w:b/>
      <w:bCs/>
      <w:sz w:val="20"/>
      <w:szCs w:val="20"/>
    </w:rPr>
  </w:style>
  <w:style w:type="paragraph" w:styleId="Asuntodelcomentario">
    <w:name w:val="annotation subject"/>
    <w:basedOn w:val="Textocomentario"/>
    <w:next w:val="Textocomentario"/>
    <w:link w:val="AsuntodelcomentarioCar"/>
    <w:uiPriority w:val="99"/>
    <w:semiHidden/>
    <w:unhideWhenUsed/>
    <w:rsid w:val="00F751DE"/>
    <w:rPr>
      <w:b/>
      <w:bCs/>
    </w:rPr>
  </w:style>
  <w:style w:type="character" w:customStyle="1" w:styleId="AsuntodelcomentarioCar1">
    <w:name w:val="Asunto del comentario Car1"/>
    <w:basedOn w:val="TextocomentarioCar1"/>
    <w:uiPriority w:val="99"/>
    <w:semiHidden/>
    <w:rsid w:val="00F751DE"/>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751DE"/>
  </w:style>
  <w:style w:type="paragraph" w:styleId="Piedepgina">
    <w:name w:val="footer"/>
    <w:basedOn w:val="Normal"/>
    <w:link w:val="Piedepgina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751DE"/>
  </w:style>
  <w:style w:type="table" w:styleId="Tablaconcuadrcula">
    <w:name w:val="Table Grid"/>
    <w:basedOn w:val="Tablanormal"/>
    <w:uiPriority w:val="39"/>
    <w:rsid w:val="00C616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296B61"/>
    <w:rPr>
      <w:sz w:val="16"/>
      <w:szCs w:val="16"/>
    </w:rPr>
  </w:style>
  <w:style w:type="paragraph" w:styleId="Revisin">
    <w:name w:val="Revision"/>
    <w:hidden/>
    <w:uiPriority w:val="99"/>
    <w:semiHidden/>
    <w:rsid w:val="00E87580"/>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39865">
      <w:bodyDiv w:val="1"/>
      <w:marLeft w:val="0"/>
      <w:marRight w:val="0"/>
      <w:marTop w:val="0"/>
      <w:marBottom w:val="0"/>
      <w:divBdr>
        <w:top w:val="none" w:sz="0" w:space="0" w:color="auto"/>
        <w:left w:val="none" w:sz="0" w:space="0" w:color="auto"/>
        <w:bottom w:val="none" w:sz="0" w:space="0" w:color="auto"/>
        <w:right w:val="none" w:sz="0" w:space="0" w:color="auto"/>
      </w:divBdr>
    </w:div>
    <w:div w:id="179006266">
      <w:bodyDiv w:val="1"/>
      <w:marLeft w:val="0"/>
      <w:marRight w:val="0"/>
      <w:marTop w:val="0"/>
      <w:marBottom w:val="0"/>
      <w:divBdr>
        <w:top w:val="none" w:sz="0" w:space="0" w:color="auto"/>
        <w:left w:val="none" w:sz="0" w:space="0" w:color="auto"/>
        <w:bottom w:val="none" w:sz="0" w:space="0" w:color="auto"/>
        <w:right w:val="none" w:sz="0" w:space="0" w:color="auto"/>
      </w:divBdr>
    </w:div>
    <w:div w:id="192571309">
      <w:bodyDiv w:val="1"/>
      <w:marLeft w:val="0"/>
      <w:marRight w:val="0"/>
      <w:marTop w:val="0"/>
      <w:marBottom w:val="0"/>
      <w:divBdr>
        <w:top w:val="none" w:sz="0" w:space="0" w:color="auto"/>
        <w:left w:val="none" w:sz="0" w:space="0" w:color="auto"/>
        <w:bottom w:val="none" w:sz="0" w:space="0" w:color="auto"/>
        <w:right w:val="none" w:sz="0" w:space="0" w:color="auto"/>
      </w:divBdr>
    </w:div>
    <w:div w:id="204021859">
      <w:bodyDiv w:val="1"/>
      <w:marLeft w:val="0"/>
      <w:marRight w:val="0"/>
      <w:marTop w:val="0"/>
      <w:marBottom w:val="0"/>
      <w:divBdr>
        <w:top w:val="none" w:sz="0" w:space="0" w:color="auto"/>
        <w:left w:val="none" w:sz="0" w:space="0" w:color="auto"/>
        <w:bottom w:val="none" w:sz="0" w:space="0" w:color="auto"/>
        <w:right w:val="none" w:sz="0" w:space="0" w:color="auto"/>
      </w:divBdr>
    </w:div>
    <w:div w:id="276834717">
      <w:bodyDiv w:val="1"/>
      <w:marLeft w:val="0"/>
      <w:marRight w:val="0"/>
      <w:marTop w:val="0"/>
      <w:marBottom w:val="0"/>
      <w:divBdr>
        <w:top w:val="none" w:sz="0" w:space="0" w:color="auto"/>
        <w:left w:val="none" w:sz="0" w:space="0" w:color="auto"/>
        <w:bottom w:val="none" w:sz="0" w:space="0" w:color="auto"/>
        <w:right w:val="none" w:sz="0" w:space="0" w:color="auto"/>
      </w:divBdr>
    </w:div>
    <w:div w:id="286743367">
      <w:bodyDiv w:val="1"/>
      <w:marLeft w:val="0"/>
      <w:marRight w:val="0"/>
      <w:marTop w:val="0"/>
      <w:marBottom w:val="0"/>
      <w:divBdr>
        <w:top w:val="none" w:sz="0" w:space="0" w:color="auto"/>
        <w:left w:val="none" w:sz="0" w:space="0" w:color="auto"/>
        <w:bottom w:val="none" w:sz="0" w:space="0" w:color="auto"/>
        <w:right w:val="none" w:sz="0" w:space="0" w:color="auto"/>
      </w:divBdr>
    </w:div>
    <w:div w:id="379943590">
      <w:bodyDiv w:val="1"/>
      <w:marLeft w:val="0"/>
      <w:marRight w:val="0"/>
      <w:marTop w:val="0"/>
      <w:marBottom w:val="0"/>
      <w:divBdr>
        <w:top w:val="none" w:sz="0" w:space="0" w:color="auto"/>
        <w:left w:val="none" w:sz="0" w:space="0" w:color="auto"/>
        <w:bottom w:val="none" w:sz="0" w:space="0" w:color="auto"/>
        <w:right w:val="none" w:sz="0" w:space="0" w:color="auto"/>
      </w:divBdr>
    </w:div>
    <w:div w:id="586767750">
      <w:bodyDiv w:val="1"/>
      <w:marLeft w:val="0"/>
      <w:marRight w:val="0"/>
      <w:marTop w:val="0"/>
      <w:marBottom w:val="0"/>
      <w:divBdr>
        <w:top w:val="none" w:sz="0" w:space="0" w:color="auto"/>
        <w:left w:val="none" w:sz="0" w:space="0" w:color="auto"/>
        <w:bottom w:val="none" w:sz="0" w:space="0" w:color="auto"/>
        <w:right w:val="none" w:sz="0" w:space="0" w:color="auto"/>
      </w:divBdr>
    </w:div>
    <w:div w:id="666056553">
      <w:bodyDiv w:val="1"/>
      <w:marLeft w:val="0"/>
      <w:marRight w:val="0"/>
      <w:marTop w:val="0"/>
      <w:marBottom w:val="0"/>
      <w:divBdr>
        <w:top w:val="none" w:sz="0" w:space="0" w:color="auto"/>
        <w:left w:val="none" w:sz="0" w:space="0" w:color="auto"/>
        <w:bottom w:val="none" w:sz="0" w:space="0" w:color="auto"/>
        <w:right w:val="none" w:sz="0" w:space="0" w:color="auto"/>
      </w:divBdr>
    </w:div>
    <w:div w:id="698434094">
      <w:bodyDiv w:val="1"/>
      <w:marLeft w:val="0"/>
      <w:marRight w:val="0"/>
      <w:marTop w:val="0"/>
      <w:marBottom w:val="0"/>
      <w:divBdr>
        <w:top w:val="none" w:sz="0" w:space="0" w:color="auto"/>
        <w:left w:val="none" w:sz="0" w:space="0" w:color="auto"/>
        <w:bottom w:val="none" w:sz="0" w:space="0" w:color="auto"/>
        <w:right w:val="none" w:sz="0" w:space="0" w:color="auto"/>
      </w:divBdr>
    </w:div>
    <w:div w:id="743143714">
      <w:bodyDiv w:val="1"/>
      <w:marLeft w:val="0"/>
      <w:marRight w:val="0"/>
      <w:marTop w:val="0"/>
      <w:marBottom w:val="0"/>
      <w:divBdr>
        <w:top w:val="none" w:sz="0" w:space="0" w:color="auto"/>
        <w:left w:val="none" w:sz="0" w:space="0" w:color="auto"/>
        <w:bottom w:val="none" w:sz="0" w:space="0" w:color="auto"/>
        <w:right w:val="none" w:sz="0" w:space="0" w:color="auto"/>
      </w:divBdr>
    </w:div>
    <w:div w:id="854264920">
      <w:bodyDiv w:val="1"/>
      <w:marLeft w:val="0"/>
      <w:marRight w:val="0"/>
      <w:marTop w:val="0"/>
      <w:marBottom w:val="0"/>
      <w:divBdr>
        <w:top w:val="none" w:sz="0" w:space="0" w:color="auto"/>
        <w:left w:val="none" w:sz="0" w:space="0" w:color="auto"/>
        <w:bottom w:val="none" w:sz="0" w:space="0" w:color="auto"/>
        <w:right w:val="none" w:sz="0" w:space="0" w:color="auto"/>
      </w:divBdr>
    </w:div>
    <w:div w:id="887226882">
      <w:bodyDiv w:val="1"/>
      <w:marLeft w:val="0"/>
      <w:marRight w:val="0"/>
      <w:marTop w:val="0"/>
      <w:marBottom w:val="0"/>
      <w:divBdr>
        <w:top w:val="none" w:sz="0" w:space="0" w:color="auto"/>
        <w:left w:val="none" w:sz="0" w:space="0" w:color="auto"/>
        <w:bottom w:val="none" w:sz="0" w:space="0" w:color="auto"/>
        <w:right w:val="none" w:sz="0" w:space="0" w:color="auto"/>
      </w:divBdr>
    </w:div>
    <w:div w:id="922642158">
      <w:bodyDiv w:val="1"/>
      <w:marLeft w:val="0"/>
      <w:marRight w:val="0"/>
      <w:marTop w:val="0"/>
      <w:marBottom w:val="0"/>
      <w:divBdr>
        <w:top w:val="none" w:sz="0" w:space="0" w:color="auto"/>
        <w:left w:val="none" w:sz="0" w:space="0" w:color="auto"/>
        <w:bottom w:val="none" w:sz="0" w:space="0" w:color="auto"/>
        <w:right w:val="none" w:sz="0" w:space="0" w:color="auto"/>
      </w:divBdr>
    </w:div>
    <w:div w:id="937716773">
      <w:bodyDiv w:val="1"/>
      <w:marLeft w:val="0"/>
      <w:marRight w:val="0"/>
      <w:marTop w:val="0"/>
      <w:marBottom w:val="0"/>
      <w:divBdr>
        <w:top w:val="none" w:sz="0" w:space="0" w:color="auto"/>
        <w:left w:val="none" w:sz="0" w:space="0" w:color="auto"/>
        <w:bottom w:val="none" w:sz="0" w:space="0" w:color="auto"/>
        <w:right w:val="none" w:sz="0" w:space="0" w:color="auto"/>
      </w:divBdr>
    </w:div>
    <w:div w:id="957949282">
      <w:bodyDiv w:val="1"/>
      <w:marLeft w:val="0"/>
      <w:marRight w:val="0"/>
      <w:marTop w:val="0"/>
      <w:marBottom w:val="0"/>
      <w:divBdr>
        <w:top w:val="none" w:sz="0" w:space="0" w:color="auto"/>
        <w:left w:val="none" w:sz="0" w:space="0" w:color="auto"/>
        <w:bottom w:val="none" w:sz="0" w:space="0" w:color="auto"/>
        <w:right w:val="none" w:sz="0" w:space="0" w:color="auto"/>
      </w:divBdr>
    </w:div>
    <w:div w:id="970480474">
      <w:bodyDiv w:val="1"/>
      <w:marLeft w:val="0"/>
      <w:marRight w:val="0"/>
      <w:marTop w:val="0"/>
      <w:marBottom w:val="0"/>
      <w:divBdr>
        <w:top w:val="none" w:sz="0" w:space="0" w:color="auto"/>
        <w:left w:val="none" w:sz="0" w:space="0" w:color="auto"/>
        <w:bottom w:val="none" w:sz="0" w:space="0" w:color="auto"/>
        <w:right w:val="none" w:sz="0" w:space="0" w:color="auto"/>
      </w:divBdr>
    </w:div>
    <w:div w:id="973557078">
      <w:bodyDiv w:val="1"/>
      <w:marLeft w:val="0"/>
      <w:marRight w:val="0"/>
      <w:marTop w:val="0"/>
      <w:marBottom w:val="0"/>
      <w:divBdr>
        <w:top w:val="none" w:sz="0" w:space="0" w:color="auto"/>
        <w:left w:val="none" w:sz="0" w:space="0" w:color="auto"/>
        <w:bottom w:val="none" w:sz="0" w:space="0" w:color="auto"/>
        <w:right w:val="none" w:sz="0" w:space="0" w:color="auto"/>
      </w:divBdr>
    </w:div>
    <w:div w:id="1047409329">
      <w:bodyDiv w:val="1"/>
      <w:marLeft w:val="0"/>
      <w:marRight w:val="0"/>
      <w:marTop w:val="0"/>
      <w:marBottom w:val="0"/>
      <w:divBdr>
        <w:top w:val="none" w:sz="0" w:space="0" w:color="auto"/>
        <w:left w:val="none" w:sz="0" w:space="0" w:color="auto"/>
        <w:bottom w:val="none" w:sz="0" w:space="0" w:color="auto"/>
        <w:right w:val="none" w:sz="0" w:space="0" w:color="auto"/>
      </w:divBdr>
    </w:div>
    <w:div w:id="1057246722">
      <w:bodyDiv w:val="1"/>
      <w:marLeft w:val="0"/>
      <w:marRight w:val="0"/>
      <w:marTop w:val="0"/>
      <w:marBottom w:val="0"/>
      <w:divBdr>
        <w:top w:val="none" w:sz="0" w:space="0" w:color="auto"/>
        <w:left w:val="none" w:sz="0" w:space="0" w:color="auto"/>
        <w:bottom w:val="none" w:sz="0" w:space="0" w:color="auto"/>
        <w:right w:val="none" w:sz="0" w:space="0" w:color="auto"/>
      </w:divBdr>
    </w:div>
    <w:div w:id="1123646353">
      <w:bodyDiv w:val="1"/>
      <w:marLeft w:val="0"/>
      <w:marRight w:val="0"/>
      <w:marTop w:val="0"/>
      <w:marBottom w:val="0"/>
      <w:divBdr>
        <w:top w:val="none" w:sz="0" w:space="0" w:color="auto"/>
        <w:left w:val="none" w:sz="0" w:space="0" w:color="auto"/>
        <w:bottom w:val="none" w:sz="0" w:space="0" w:color="auto"/>
        <w:right w:val="none" w:sz="0" w:space="0" w:color="auto"/>
      </w:divBdr>
    </w:div>
    <w:div w:id="1154250331">
      <w:bodyDiv w:val="1"/>
      <w:marLeft w:val="0"/>
      <w:marRight w:val="0"/>
      <w:marTop w:val="0"/>
      <w:marBottom w:val="0"/>
      <w:divBdr>
        <w:top w:val="none" w:sz="0" w:space="0" w:color="auto"/>
        <w:left w:val="none" w:sz="0" w:space="0" w:color="auto"/>
        <w:bottom w:val="none" w:sz="0" w:space="0" w:color="auto"/>
        <w:right w:val="none" w:sz="0" w:space="0" w:color="auto"/>
      </w:divBdr>
    </w:div>
    <w:div w:id="1164934095">
      <w:bodyDiv w:val="1"/>
      <w:marLeft w:val="0"/>
      <w:marRight w:val="0"/>
      <w:marTop w:val="0"/>
      <w:marBottom w:val="0"/>
      <w:divBdr>
        <w:top w:val="none" w:sz="0" w:space="0" w:color="auto"/>
        <w:left w:val="none" w:sz="0" w:space="0" w:color="auto"/>
        <w:bottom w:val="none" w:sz="0" w:space="0" w:color="auto"/>
        <w:right w:val="none" w:sz="0" w:space="0" w:color="auto"/>
      </w:divBdr>
    </w:div>
    <w:div w:id="1244873268">
      <w:bodyDiv w:val="1"/>
      <w:marLeft w:val="0"/>
      <w:marRight w:val="0"/>
      <w:marTop w:val="0"/>
      <w:marBottom w:val="0"/>
      <w:divBdr>
        <w:top w:val="none" w:sz="0" w:space="0" w:color="auto"/>
        <w:left w:val="none" w:sz="0" w:space="0" w:color="auto"/>
        <w:bottom w:val="none" w:sz="0" w:space="0" w:color="auto"/>
        <w:right w:val="none" w:sz="0" w:space="0" w:color="auto"/>
      </w:divBdr>
    </w:div>
    <w:div w:id="1306159921">
      <w:bodyDiv w:val="1"/>
      <w:marLeft w:val="0"/>
      <w:marRight w:val="0"/>
      <w:marTop w:val="0"/>
      <w:marBottom w:val="0"/>
      <w:divBdr>
        <w:top w:val="none" w:sz="0" w:space="0" w:color="auto"/>
        <w:left w:val="none" w:sz="0" w:space="0" w:color="auto"/>
        <w:bottom w:val="none" w:sz="0" w:space="0" w:color="auto"/>
        <w:right w:val="none" w:sz="0" w:space="0" w:color="auto"/>
      </w:divBdr>
    </w:div>
    <w:div w:id="1318339527">
      <w:bodyDiv w:val="1"/>
      <w:marLeft w:val="0"/>
      <w:marRight w:val="0"/>
      <w:marTop w:val="0"/>
      <w:marBottom w:val="0"/>
      <w:divBdr>
        <w:top w:val="none" w:sz="0" w:space="0" w:color="auto"/>
        <w:left w:val="none" w:sz="0" w:space="0" w:color="auto"/>
        <w:bottom w:val="none" w:sz="0" w:space="0" w:color="auto"/>
        <w:right w:val="none" w:sz="0" w:space="0" w:color="auto"/>
      </w:divBdr>
    </w:div>
    <w:div w:id="1349022921">
      <w:bodyDiv w:val="1"/>
      <w:marLeft w:val="0"/>
      <w:marRight w:val="0"/>
      <w:marTop w:val="0"/>
      <w:marBottom w:val="0"/>
      <w:divBdr>
        <w:top w:val="none" w:sz="0" w:space="0" w:color="auto"/>
        <w:left w:val="none" w:sz="0" w:space="0" w:color="auto"/>
        <w:bottom w:val="none" w:sz="0" w:space="0" w:color="auto"/>
        <w:right w:val="none" w:sz="0" w:space="0" w:color="auto"/>
      </w:divBdr>
    </w:div>
    <w:div w:id="1380937487">
      <w:bodyDiv w:val="1"/>
      <w:marLeft w:val="0"/>
      <w:marRight w:val="0"/>
      <w:marTop w:val="0"/>
      <w:marBottom w:val="0"/>
      <w:divBdr>
        <w:top w:val="none" w:sz="0" w:space="0" w:color="auto"/>
        <w:left w:val="none" w:sz="0" w:space="0" w:color="auto"/>
        <w:bottom w:val="none" w:sz="0" w:space="0" w:color="auto"/>
        <w:right w:val="none" w:sz="0" w:space="0" w:color="auto"/>
      </w:divBdr>
    </w:div>
    <w:div w:id="1427387252">
      <w:bodyDiv w:val="1"/>
      <w:marLeft w:val="0"/>
      <w:marRight w:val="0"/>
      <w:marTop w:val="0"/>
      <w:marBottom w:val="0"/>
      <w:divBdr>
        <w:top w:val="none" w:sz="0" w:space="0" w:color="auto"/>
        <w:left w:val="none" w:sz="0" w:space="0" w:color="auto"/>
        <w:bottom w:val="none" w:sz="0" w:space="0" w:color="auto"/>
        <w:right w:val="none" w:sz="0" w:space="0" w:color="auto"/>
      </w:divBdr>
    </w:div>
    <w:div w:id="1430851642">
      <w:bodyDiv w:val="1"/>
      <w:marLeft w:val="0"/>
      <w:marRight w:val="0"/>
      <w:marTop w:val="0"/>
      <w:marBottom w:val="0"/>
      <w:divBdr>
        <w:top w:val="none" w:sz="0" w:space="0" w:color="auto"/>
        <w:left w:val="none" w:sz="0" w:space="0" w:color="auto"/>
        <w:bottom w:val="none" w:sz="0" w:space="0" w:color="auto"/>
        <w:right w:val="none" w:sz="0" w:space="0" w:color="auto"/>
      </w:divBdr>
    </w:div>
    <w:div w:id="1443960461">
      <w:bodyDiv w:val="1"/>
      <w:marLeft w:val="0"/>
      <w:marRight w:val="0"/>
      <w:marTop w:val="0"/>
      <w:marBottom w:val="0"/>
      <w:divBdr>
        <w:top w:val="none" w:sz="0" w:space="0" w:color="auto"/>
        <w:left w:val="none" w:sz="0" w:space="0" w:color="auto"/>
        <w:bottom w:val="none" w:sz="0" w:space="0" w:color="auto"/>
        <w:right w:val="none" w:sz="0" w:space="0" w:color="auto"/>
      </w:divBdr>
    </w:div>
    <w:div w:id="1550528535">
      <w:bodyDiv w:val="1"/>
      <w:marLeft w:val="0"/>
      <w:marRight w:val="0"/>
      <w:marTop w:val="0"/>
      <w:marBottom w:val="0"/>
      <w:divBdr>
        <w:top w:val="none" w:sz="0" w:space="0" w:color="auto"/>
        <w:left w:val="none" w:sz="0" w:space="0" w:color="auto"/>
        <w:bottom w:val="none" w:sz="0" w:space="0" w:color="auto"/>
        <w:right w:val="none" w:sz="0" w:space="0" w:color="auto"/>
      </w:divBdr>
    </w:div>
    <w:div w:id="1685861543">
      <w:bodyDiv w:val="1"/>
      <w:marLeft w:val="0"/>
      <w:marRight w:val="0"/>
      <w:marTop w:val="0"/>
      <w:marBottom w:val="0"/>
      <w:divBdr>
        <w:top w:val="none" w:sz="0" w:space="0" w:color="auto"/>
        <w:left w:val="none" w:sz="0" w:space="0" w:color="auto"/>
        <w:bottom w:val="none" w:sz="0" w:space="0" w:color="auto"/>
        <w:right w:val="none" w:sz="0" w:space="0" w:color="auto"/>
      </w:divBdr>
    </w:div>
    <w:div w:id="1763406493">
      <w:bodyDiv w:val="1"/>
      <w:marLeft w:val="0"/>
      <w:marRight w:val="0"/>
      <w:marTop w:val="0"/>
      <w:marBottom w:val="0"/>
      <w:divBdr>
        <w:top w:val="none" w:sz="0" w:space="0" w:color="auto"/>
        <w:left w:val="none" w:sz="0" w:space="0" w:color="auto"/>
        <w:bottom w:val="none" w:sz="0" w:space="0" w:color="auto"/>
        <w:right w:val="none" w:sz="0" w:space="0" w:color="auto"/>
      </w:divBdr>
    </w:div>
    <w:div w:id="1904876410">
      <w:bodyDiv w:val="1"/>
      <w:marLeft w:val="0"/>
      <w:marRight w:val="0"/>
      <w:marTop w:val="0"/>
      <w:marBottom w:val="0"/>
      <w:divBdr>
        <w:top w:val="none" w:sz="0" w:space="0" w:color="auto"/>
        <w:left w:val="none" w:sz="0" w:space="0" w:color="auto"/>
        <w:bottom w:val="none" w:sz="0" w:space="0" w:color="auto"/>
        <w:right w:val="none" w:sz="0" w:space="0" w:color="auto"/>
      </w:divBdr>
    </w:div>
    <w:div w:id="1918398790">
      <w:bodyDiv w:val="1"/>
      <w:marLeft w:val="0"/>
      <w:marRight w:val="0"/>
      <w:marTop w:val="0"/>
      <w:marBottom w:val="0"/>
      <w:divBdr>
        <w:top w:val="none" w:sz="0" w:space="0" w:color="auto"/>
        <w:left w:val="none" w:sz="0" w:space="0" w:color="auto"/>
        <w:bottom w:val="none" w:sz="0" w:space="0" w:color="auto"/>
        <w:right w:val="none" w:sz="0" w:space="0" w:color="auto"/>
      </w:divBdr>
    </w:div>
    <w:div w:id="2069112944">
      <w:bodyDiv w:val="1"/>
      <w:marLeft w:val="0"/>
      <w:marRight w:val="0"/>
      <w:marTop w:val="0"/>
      <w:marBottom w:val="0"/>
      <w:divBdr>
        <w:top w:val="none" w:sz="0" w:space="0" w:color="auto"/>
        <w:left w:val="none" w:sz="0" w:space="0" w:color="auto"/>
        <w:bottom w:val="none" w:sz="0" w:space="0" w:color="auto"/>
        <w:right w:val="none" w:sz="0" w:space="0" w:color="auto"/>
      </w:divBdr>
    </w:div>
    <w:div w:id="2084526966">
      <w:bodyDiv w:val="1"/>
      <w:marLeft w:val="0"/>
      <w:marRight w:val="0"/>
      <w:marTop w:val="0"/>
      <w:marBottom w:val="0"/>
      <w:divBdr>
        <w:top w:val="none" w:sz="0" w:space="0" w:color="auto"/>
        <w:left w:val="none" w:sz="0" w:space="0" w:color="auto"/>
        <w:bottom w:val="none" w:sz="0" w:space="0" w:color="auto"/>
        <w:right w:val="none" w:sz="0" w:space="0" w:color="auto"/>
      </w:divBdr>
    </w:div>
    <w:div w:id="2115781770">
      <w:bodyDiv w:val="1"/>
      <w:marLeft w:val="0"/>
      <w:marRight w:val="0"/>
      <w:marTop w:val="0"/>
      <w:marBottom w:val="0"/>
      <w:divBdr>
        <w:top w:val="none" w:sz="0" w:space="0" w:color="auto"/>
        <w:left w:val="none" w:sz="0" w:space="0" w:color="auto"/>
        <w:bottom w:val="none" w:sz="0" w:space="0" w:color="auto"/>
        <w:right w:val="none" w:sz="0" w:space="0" w:color="auto"/>
      </w:divBdr>
    </w:div>
    <w:div w:id="2118519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2B00D-79E9-4573-AF4F-D52548EA9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12677</Words>
  <Characters>69729</Characters>
  <Application>Microsoft Office Word</Application>
  <DocSecurity>0</DocSecurity>
  <Lines>581</Lines>
  <Paragraphs>164</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2018-02-28T04:48:00Z</dcterms:created>
  <dcterms:modified xsi:type="dcterms:W3CDTF">2018-02-28T18:25:00Z</dcterms:modified>
</cp:coreProperties>
</file>