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7" w:rightFromText="187" w:vertAnchor="page" w:horzAnchor="page" w:tblpYSpec="top"/>
        <w:tblW w:w="0" w:type="auto"/>
        <w:tblLook w:val="04A0" w:firstRow="1" w:lastRow="0" w:firstColumn="1" w:lastColumn="0" w:noHBand="0" w:noVBand="1"/>
      </w:tblPr>
      <w:tblGrid>
        <w:gridCol w:w="2094"/>
        <w:gridCol w:w="6311"/>
      </w:tblGrid>
      <w:tr w:rsidR="000F3098" w:rsidRPr="00170064" w:rsidTr="00523C13">
        <w:trPr>
          <w:trHeight w:val="1428"/>
        </w:trPr>
        <w:tc>
          <w:tcPr>
            <w:tcW w:w="2094" w:type="dxa"/>
            <w:tcBorders>
              <w:right w:val="single" w:sz="4" w:space="0" w:color="FFFFFF"/>
            </w:tcBorders>
            <w:shd w:val="clear" w:color="auto" w:fill="D5007F"/>
          </w:tcPr>
          <w:p w:rsidR="000F3098" w:rsidRPr="00170064" w:rsidRDefault="000F3098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6311" w:type="dxa"/>
            <w:tcBorders>
              <w:left w:val="single" w:sz="4" w:space="0" w:color="FFFFFF"/>
            </w:tcBorders>
            <w:shd w:val="clear" w:color="auto" w:fill="D5007F"/>
            <w:vAlign w:val="bottom"/>
          </w:tcPr>
          <w:p w:rsidR="000F3098" w:rsidRPr="00170064" w:rsidRDefault="000F3098" w:rsidP="000F3098">
            <w:pPr>
              <w:pStyle w:val="Sinespaciado"/>
              <w:rPr>
                <w:rFonts w:asciiTheme="minorHAnsi" w:hAnsiTheme="minorHAnsi" w:cstheme="minorHAnsi"/>
                <w:b/>
                <w:bCs/>
                <w:color w:val="FFFFFF"/>
                <w:sz w:val="72"/>
                <w:szCs w:val="72"/>
                <w:lang w:val="es-ES"/>
              </w:rPr>
            </w:pPr>
          </w:p>
        </w:tc>
      </w:tr>
      <w:tr w:rsidR="000F3098" w:rsidRPr="00170064" w:rsidTr="00523C13">
        <w:trPr>
          <w:trHeight w:val="2856"/>
        </w:trPr>
        <w:tc>
          <w:tcPr>
            <w:tcW w:w="2094" w:type="dxa"/>
            <w:tcBorders>
              <w:right w:val="single" w:sz="4" w:space="0" w:color="000000"/>
            </w:tcBorders>
            <w:shd w:val="clear" w:color="auto" w:fill="auto"/>
          </w:tcPr>
          <w:p w:rsidR="000F3098" w:rsidRPr="00170064" w:rsidRDefault="000F3098">
            <w:pPr>
              <w:rPr>
                <w:rFonts w:asciiTheme="minorHAnsi" w:hAnsiTheme="minorHAnsi" w:cstheme="minorHAnsi"/>
                <w:lang w:val="es-ES"/>
              </w:rPr>
            </w:pPr>
          </w:p>
        </w:tc>
        <w:tc>
          <w:tcPr>
            <w:tcW w:w="631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9A1058" w:rsidRPr="00170064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Dirección Ejecutiva de Prerrogativas y</w:t>
            </w:r>
            <w:r w:rsidR="00523C13"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</w:t>
            </w:r>
            <w:r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Partidos Políticos</w:t>
            </w:r>
          </w:p>
          <w:p w:rsidR="009A1058" w:rsidRPr="00170064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</w:p>
          <w:p w:rsidR="009A1058" w:rsidRPr="00170064" w:rsidRDefault="008A5CCF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Secretaría Técnica del Comité de </w:t>
            </w:r>
            <w:r w:rsidR="00DE4599"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Radio y</w:t>
            </w:r>
            <w:r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Televisión</w:t>
            </w:r>
          </w:p>
          <w:p w:rsidR="009A1058" w:rsidRPr="00170064" w:rsidRDefault="009A1058" w:rsidP="009A1058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</w:p>
          <w:p w:rsidR="000F3098" w:rsidRPr="00170064" w:rsidRDefault="0046264B" w:rsidP="00BF364D">
            <w:pPr>
              <w:pStyle w:val="Sinespaciado"/>
              <w:jc w:val="left"/>
              <w:rPr>
                <w:rFonts w:asciiTheme="minorHAnsi" w:hAnsiTheme="minorHAnsi" w:cstheme="minorHAnsi"/>
                <w:sz w:val="24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>Octava</w:t>
            </w:r>
            <w:r w:rsidR="008A5CCF" w:rsidRPr="00170064">
              <w:rPr>
                <w:rFonts w:asciiTheme="minorHAnsi" w:hAnsiTheme="minorHAnsi" w:cstheme="minorHAnsi"/>
                <w:sz w:val="24"/>
                <w:szCs w:val="20"/>
                <w:lang w:val="es-ES"/>
              </w:rPr>
              <w:t xml:space="preserve"> Sesión Ordinaria 2018</w:t>
            </w:r>
          </w:p>
          <w:p w:rsidR="00C04226" w:rsidRPr="00170064" w:rsidRDefault="008A5CCF" w:rsidP="00FA6227">
            <w:pPr>
              <w:pStyle w:val="Sinespaciado"/>
              <w:jc w:val="left"/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2</w:t>
            </w:r>
            <w:r w:rsidR="0046264B" w:rsidRPr="00170064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7</w:t>
            </w:r>
            <w:r w:rsidRPr="00170064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 xml:space="preserve"> de </w:t>
            </w:r>
            <w:r w:rsidR="0046264B" w:rsidRPr="00170064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agost</w:t>
            </w:r>
            <w:r w:rsidR="0064579A" w:rsidRPr="00170064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>o</w:t>
            </w:r>
            <w:r w:rsidRPr="00170064">
              <w:rPr>
                <w:rFonts w:asciiTheme="minorHAnsi" w:hAnsiTheme="minorHAnsi" w:cstheme="minorHAnsi"/>
                <w:b/>
                <w:sz w:val="24"/>
                <w:szCs w:val="20"/>
                <w:shd w:val="clear" w:color="auto" w:fill="FFFFFF"/>
                <w:lang w:val="es-ES"/>
              </w:rPr>
              <w:t xml:space="preserve"> de 2018</w:t>
            </w:r>
          </w:p>
          <w:p w:rsidR="002710DF" w:rsidRPr="00170064" w:rsidRDefault="002710DF" w:rsidP="00E449EC">
            <w:pPr>
              <w:pStyle w:val="Sinespaciado"/>
              <w:jc w:val="left"/>
              <w:rPr>
                <w:rFonts w:asciiTheme="minorHAnsi" w:hAnsiTheme="minorHAnsi" w:cstheme="minorHAnsi"/>
                <w:b/>
                <w:szCs w:val="20"/>
                <w:shd w:val="clear" w:color="auto" w:fill="FFFFFF"/>
                <w:lang w:val="es-ES"/>
              </w:rPr>
            </w:pPr>
          </w:p>
        </w:tc>
      </w:tr>
    </w:tbl>
    <w:p w:rsidR="000F3098" w:rsidRPr="00170064" w:rsidRDefault="000F3098">
      <w:pPr>
        <w:rPr>
          <w:rFonts w:asciiTheme="minorHAnsi" w:hAnsiTheme="minorHAnsi" w:cstheme="minorHAnsi"/>
          <w:lang w:val="es-ES"/>
        </w:rPr>
      </w:pPr>
    </w:p>
    <w:p w:rsidR="000F3098" w:rsidRPr="00170064" w:rsidRDefault="000F3098">
      <w:pPr>
        <w:rPr>
          <w:rFonts w:asciiTheme="minorHAnsi" w:hAnsiTheme="minorHAnsi" w:cstheme="minorHAnsi"/>
          <w:lang w:val="es-ES"/>
        </w:rPr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8838"/>
      </w:tblGrid>
      <w:tr w:rsidR="000F3098" w:rsidRPr="00170064">
        <w:tc>
          <w:tcPr>
            <w:tcW w:w="0" w:type="auto"/>
          </w:tcPr>
          <w:p w:rsidR="000F3098" w:rsidRPr="00170064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[</w:t>
            </w:r>
            <w:r w:rsidR="007461B3" w:rsidRPr="00170064">
              <w:rPr>
                <w:rFonts w:asciiTheme="minorHAnsi" w:hAnsiTheme="minorHAnsi" w:cstheme="minorHAnsi"/>
                <w:b/>
                <w:bCs/>
                <w:sz w:val="28"/>
                <w:szCs w:val="28"/>
                <w:lang w:val="es-ES"/>
              </w:rPr>
              <w:t>Informes estatales de monitoreo y nacional de los requerimientos formulados a los concesionarios de radio y televisión</w:t>
            </w:r>
            <w:r w:rsidR="00AA11CF" w:rsidRPr="00170064"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  <w:lang w:val="es-ES"/>
              </w:rPr>
              <w:t>.</w:t>
            </w:r>
            <w:r w:rsidRPr="00170064">
              <w:rPr>
                <w:rFonts w:asciiTheme="minorHAnsi" w:hAnsiTheme="minorHAnsi" w:cstheme="minorHAnsi"/>
                <w:b/>
                <w:bCs/>
                <w:caps/>
                <w:color w:val="76923C"/>
                <w:sz w:val="28"/>
                <w:szCs w:val="28"/>
                <w:lang w:val="es-ES"/>
              </w:rPr>
              <w:t>]</w:t>
            </w:r>
          </w:p>
          <w:p w:rsidR="000F3098" w:rsidRPr="00170064" w:rsidRDefault="000F3098">
            <w:pPr>
              <w:pStyle w:val="Sinespaciado"/>
              <w:rPr>
                <w:rFonts w:asciiTheme="minorHAnsi" w:hAnsiTheme="minorHAnsi" w:cstheme="minorHAnsi"/>
                <w:b/>
                <w:bCs/>
                <w:caps/>
                <w:sz w:val="28"/>
                <w:szCs w:val="28"/>
                <w:lang w:val="es-ES"/>
              </w:rPr>
            </w:pPr>
          </w:p>
        </w:tc>
      </w:tr>
      <w:tr w:rsidR="000F3098" w:rsidRPr="00170064">
        <w:tc>
          <w:tcPr>
            <w:tcW w:w="0" w:type="auto"/>
          </w:tcPr>
          <w:p w:rsidR="000F3098" w:rsidRPr="00170064" w:rsidRDefault="000F3098" w:rsidP="000F3098">
            <w:pPr>
              <w:pStyle w:val="Sinespaciado"/>
              <w:jc w:val="right"/>
              <w:rPr>
                <w:rFonts w:asciiTheme="minorHAnsi" w:hAnsiTheme="minorHAnsi" w:cstheme="minorHAnsi"/>
                <w:color w:val="808080"/>
                <w:sz w:val="28"/>
                <w:szCs w:val="28"/>
                <w:lang w:val="es-ES"/>
              </w:rPr>
            </w:pPr>
          </w:p>
        </w:tc>
      </w:tr>
    </w:tbl>
    <w:p w:rsidR="000F3098" w:rsidRPr="00170064" w:rsidRDefault="000F3098">
      <w:pPr>
        <w:rPr>
          <w:rFonts w:asciiTheme="minorHAnsi" w:hAnsiTheme="minorHAnsi" w:cstheme="minorHAnsi"/>
          <w:lang w:val="es-ES"/>
        </w:rPr>
      </w:pPr>
    </w:p>
    <w:p w:rsidR="007E7FAD" w:rsidRPr="00170064" w:rsidRDefault="000F3098" w:rsidP="00E22470">
      <w:pPr>
        <w:jc w:val="both"/>
        <w:rPr>
          <w:rFonts w:asciiTheme="minorHAnsi" w:hAnsiTheme="minorHAnsi" w:cstheme="minorHAnsi"/>
          <w:b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br w:type="page"/>
      </w:r>
      <w:r w:rsidR="007461B3" w:rsidRPr="00170064">
        <w:rPr>
          <w:rFonts w:asciiTheme="minorHAnsi" w:hAnsiTheme="minorHAnsi" w:cstheme="minorHAnsi"/>
          <w:b/>
          <w:sz w:val="22"/>
          <w:szCs w:val="22"/>
          <w:lang w:val="es-ES"/>
        </w:rPr>
        <w:lastRenderedPageBreak/>
        <w:t>Informes estatales de monitoreo y nacional de los requerimientos formulados a los concesionarios de radio y televisión</w:t>
      </w:r>
      <w:r w:rsidR="007E7FAD" w:rsidRPr="00170064">
        <w:rPr>
          <w:rFonts w:asciiTheme="minorHAnsi" w:hAnsiTheme="minorHAnsi" w:cstheme="minorHAnsi"/>
          <w:b/>
          <w:sz w:val="22"/>
          <w:szCs w:val="22"/>
          <w:lang w:val="es-ES"/>
        </w:rPr>
        <w:t>.</w:t>
      </w:r>
    </w:p>
    <w:p w:rsidR="002710DF" w:rsidRPr="00170064" w:rsidRDefault="002710DF" w:rsidP="004C2BC2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9270" w:type="dxa"/>
        <w:jc w:val="center"/>
        <w:tblLook w:val="04A0" w:firstRow="1" w:lastRow="0" w:firstColumn="1" w:lastColumn="0" w:noHBand="0" w:noVBand="1"/>
      </w:tblPr>
      <w:tblGrid>
        <w:gridCol w:w="9270"/>
      </w:tblGrid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lang w:val="es-ES"/>
              </w:rPr>
              <w:t>Índice</w:t>
            </w:r>
          </w:p>
          <w:p w:rsidR="0081144A" w:rsidRPr="00170064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lang w:val="es-ES"/>
              </w:rPr>
              <w:t>Introducción</w:t>
            </w:r>
          </w:p>
          <w:p w:rsidR="0081144A" w:rsidRPr="00170064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E7E6E6"/>
          </w:tcPr>
          <w:p w:rsidR="0081144A" w:rsidRPr="00170064" w:rsidRDefault="0081144A" w:rsidP="0081144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lang w:val="es-ES"/>
              </w:rPr>
              <w:t>SECCIÓN A. INFORMES DEL 20 DE JUNIO AL 31 JULIO DE 2018</w:t>
            </w: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</w:p>
          <w:p w:rsidR="0081144A" w:rsidRPr="00170064" w:rsidRDefault="0081144A" w:rsidP="007A151A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lang w:val="es-ES"/>
              </w:rPr>
              <w:t>1. Informes estatales de monitoreo.</w:t>
            </w: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81144A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Periodo del 20 al 27 de junio de 2018</w:t>
            </w:r>
          </w:p>
          <w:p w:rsidR="0081144A" w:rsidRPr="00170064" w:rsidRDefault="0081144A" w:rsidP="0081144A">
            <w:pPr>
              <w:pStyle w:val="Prrafodelista"/>
              <w:numPr>
                <w:ilvl w:val="0"/>
                <w:numId w:val="16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Periodo del 28 de junio al 1 de julio de 2018</w:t>
            </w:r>
          </w:p>
        </w:tc>
      </w:tr>
      <w:tr w:rsidR="008D3062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D3062" w:rsidRPr="00170064" w:rsidRDefault="008D3062" w:rsidP="008D3062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Periodo del 2 al 15 de julio de 2018</w:t>
            </w:r>
          </w:p>
        </w:tc>
      </w:tr>
      <w:tr w:rsidR="008D3062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D3062" w:rsidRPr="00170064" w:rsidRDefault="008D3062" w:rsidP="008D3062">
            <w:pPr>
              <w:pStyle w:val="Sinespaciado"/>
              <w:numPr>
                <w:ilvl w:val="0"/>
                <w:numId w:val="16"/>
              </w:numPr>
              <w:jc w:val="left"/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Periodo del 16 al 31 de julio de 2018</w:t>
            </w: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7A151A">
            <w:pPr>
              <w:pStyle w:val="Sinespaciado"/>
              <w:jc w:val="left"/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C7078B">
            <w:pPr>
              <w:pStyle w:val="Sinespaciado"/>
              <w:rPr>
                <w:rFonts w:asciiTheme="minorHAnsi" w:hAnsiTheme="minorHAnsi" w:cstheme="minorHAnsi"/>
                <w:b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lang w:val="es-ES"/>
              </w:rPr>
              <w:t>2. Informe nacional de requerimientos. Proceso Electoral Federal</w:t>
            </w:r>
            <w:r w:rsidRPr="00170064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(</w:t>
            </w:r>
            <w:r w:rsidR="00C7078B" w:rsidRPr="00170064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20</w:t>
            </w:r>
            <w:r w:rsidRPr="00170064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de junio </w:t>
            </w:r>
            <w:r w:rsidR="00C7078B" w:rsidRPr="00170064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al 1 de julio </w:t>
            </w:r>
            <w:r w:rsidRPr="00170064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>de 2018).</w:t>
            </w: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 xml:space="preserve">Análisis de los resultados del proceso de requerimiento de promocionales no transmitidos y excedentes </w:t>
            </w:r>
          </w:p>
        </w:tc>
      </w:tr>
      <w:tr w:rsidR="0081144A" w:rsidRPr="00170064" w:rsidTr="0081144A">
        <w:trPr>
          <w:trHeight w:val="232"/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Reprogramaciones: voluntarias y por requerimiento</w:t>
            </w:r>
          </w:p>
        </w:tc>
      </w:tr>
      <w:tr w:rsidR="0081144A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81144A" w:rsidRPr="00170064" w:rsidRDefault="0081144A" w:rsidP="000B495F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Requerimientos registrados por omisiones y excedentes en la transmisión de promocionales</w:t>
            </w:r>
          </w:p>
          <w:p w:rsidR="0081144A" w:rsidRPr="00170064" w:rsidRDefault="0081144A" w:rsidP="004B13A2">
            <w:pPr>
              <w:pStyle w:val="Sinespaciado"/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C7078B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170064" w:rsidRDefault="00C7078B" w:rsidP="004B13A2">
            <w:pPr>
              <w:pStyle w:val="Sinespaciado"/>
              <w:rPr>
                <w:rFonts w:asciiTheme="minorHAnsi" w:hAnsiTheme="minorHAnsi" w:cstheme="minorHAnsi"/>
                <w:lang w:val="es-ES"/>
              </w:rPr>
            </w:pPr>
          </w:p>
        </w:tc>
      </w:tr>
      <w:tr w:rsidR="00C7078B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170064" w:rsidRDefault="00C7078B" w:rsidP="00C7078B">
            <w:pPr>
              <w:pStyle w:val="Sinespaciado"/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lang w:val="es-ES"/>
              </w:rPr>
              <w:t>2. Informe nacional de requerimientos. Periodo Ordinario</w:t>
            </w:r>
            <w:r w:rsidRPr="00170064">
              <w:rPr>
                <w:rFonts w:asciiTheme="minorHAnsi" w:hAnsiTheme="minorHAnsi" w:cstheme="minorHAnsi"/>
                <w:b/>
                <w:shd w:val="clear" w:color="auto" w:fill="FFFFFF"/>
                <w:lang w:val="es-ES"/>
              </w:rPr>
              <w:t xml:space="preserve"> (2 al 31 de julio de 2018).</w:t>
            </w:r>
          </w:p>
        </w:tc>
      </w:tr>
      <w:tr w:rsidR="00C7078B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170064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 xml:space="preserve">Análisis de los resultados del proceso de requerimiento de promocionales no transmitidos y excedentes </w:t>
            </w:r>
          </w:p>
        </w:tc>
      </w:tr>
      <w:tr w:rsidR="00C7078B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170064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Reprogramaciones: voluntarias y por requerimiento</w:t>
            </w:r>
          </w:p>
        </w:tc>
      </w:tr>
      <w:tr w:rsidR="00C7078B" w:rsidRPr="00170064" w:rsidTr="0081144A">
        <w:trPr>
          <w:jc w:val="center"/>
        </w:trPr>
        <w:tc>
          <w:tcPr>
            <w:tcW w:w="9270" w:type="dxa"/>
            <w:shd w:val="clear" w:color="auto" w:fill="auto"/>
          </w:tcPr>
          <w:p w:rsidR="00C7078B" w:rsidRPr="00170064" w:rsidRDefault="00C7078B" w:rsidP="00C7078B">
            <w:pPr>
              <w:pStyle w:val="Sinespaciado"/>
              <w:numPr>
                <w:ilvl w:val="0"/>
                <w:numId w:val="15"/>
              </w:numPr>
              <w:rPr>
                <w:rFonts w:asciiTheme="minorHAnsi" w:hAnsiTheme="minorHAnsi" w:cstheme="minorHAnsi"/>
                <w:lang w:val="es-ES"/>
              </w:rPr>
            </w:pPr>
            <w:r w:rsidRPr="00170064">
              <w:rPr>
                <w:rFonts w:asciiTheme="minorHAnsi" w:hAnsiTheme="minorHAnsi" w:cstheme="minorHAnsi"/>
                <w:lang w:val="es-ES"/>
              </w:rPr>
              <w:t>Requerimientos registrados por omisiones y excedentes en la transmisión de promocionales</w:t>
            </w:r>
          </w:p>
        </w:tc>
      </w:tr>
    </w:tbl>
    <w:p w:rsidR="00D1678A" w:rsidRPr="00170064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1678A" w:rsidRPr="00170064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1678A" w:rsidRPr="00170064" w:rsidRDefault="00D1678A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7518D1" w:rsidRPr="00170064" w:rsidRDefault="007518D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3077B1" w:rsidRPr="00170064" w:rsidRDefault="003077B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3077B1" w:rsidRPr="00170064" w:rsidRDefault="003077B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3077B1" w:rsidRPr="00170064" w:rsidRDefault="003077B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3077B1" w:rsidRPr="00170064" w:rsidRDefault="003077B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3077B1" w:rsidRPr="00170064" w:rsidRDefault="003077B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3077B1" w:rsidRPr="00170064" w:rsidRDefault="003077B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3077B1" w:rsidRPr="00170064" w:rsidRDefault="003077B1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2710DF" w:rsidRPr="00170064" w:rsidRDefault="002710DF" w:rsidP="00C444FE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B0E8D" w:rsidRPr="00170064" w:rsidRDefault="00DB0E8D" w:rsidP="007461B3">
      <w:pPr>
        <w:pStyle w:val="Sinespaciado"/>
        <w:spacing w:after="120"/>
        <w:rPr>
          <w:rFonts w:asciiTheme="minorHAnsi" w:hAnsiTheme="minorHAnsi" w:cstheme="minorHAnsi"/>
          <w:b/>
          <w:lang w:val="es-ES"/>
        </w:rPr>
      </w:pPr>
    </w:p>
    <w:p w:rsidR="0046049A" w:rsidRPr="00170064" w:rsidRDefault="000B2947" w:rsidP="007461B3">
      <w:pPr>
        <w:pStyle w:val="Sinespaciado"/>
        <w:spacing w:after="120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>Introducción</w:t>
      </w:r>
    </w:p>
    <w:p w:rsidR="00CF1C19" w:rsidRPr="00170064" w:rsidRDefault="007461B3" w:rsidP="00DE4599">
      <w:pPr>
        <w:pStyle w:val="Sinespaciado"/>
        <w:spacing w:after="120"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De acuerdo con </w:t>
      </w:r>
      <w:r w:rsidR="0046049A" w:rsidRPr="00170064">
        <w:rPr>
          <w:rFonts w:asciiTheme="minorHAnsi" w:hAnsiTheme="minorHAnsi" w:cstheme="minorHAnsi"/>
          <w:lang w:val="es-ES"/>
        </w:rPr>
        <w:t>los plazos reglamentarios previs</w:t>
      </w:r>
      <w:r w:rsidR="00C73A2D" w:rsidRPr="00170064">
        <w:rPr>
          <w:rFonts w:asciiTheme="minorHAnsi" w:hAnsiTheme="minorHAnsi" w:cstheme="minorHAnsi"/>
          <w:lang w:val="es-ES"/>
        </w:rPr>
        <w:t xml:space="preserve">tos </w:t>
      </w:r>
      <w:r w:rsidR="0046049A" w:rsidRPr="00170064">
        <w:rPr>
          <w:rFonts w:asciiTheme="minorHAnsi" w:hAnsiTheme="minorHAnsi" w:cstheme="minorHAnsi"/>
          <w:lang w:val="es-ES"/>
        </w:rPr>
        <w:t>p</w:t>
      </w:r>
      <w:r w:rsidR="00D17BE4" w:rsidRPr="00170064">
        <w:rPr>
          <w:rFonts w:asciiTheme="minorHAnsi" w:hAnsiTheme="minorHAnsi" w:cstheme="minorHAnsi"/>
          <w:lang w:val="es-ES"/>
        </w:rPr>
        <w:t xml:space="preserve">ara la </w:t>
      </w:r>
      <w:r w:rsidR="002420CC" w:rsidRPr="00170064">
        <w:rPr>
          <w:rFonts w:asciiTheme="minorHAnsi" w:hAnsiTheme="minorHAnsi" w:cstheme="minorHAnsi"/>
          <w:lang w:val="es-ES"/>
        </w:rPr>
        <w:t>Octava</w:t>
      </w:r>
      <w:r w:rsidR="00BB325A" w:rsidRPr="00170064">
        <w:rPr>
          <w:rFonts w:asciiTheme="minorHAnsi" w:hAnsiTheme="minorHAnsi" w:cstheme="minorHAnsi"/>
          <w:lang w:val="es-ES"/>
        </w:rPr>
        <w:t xml:space="preserve"> </w:t>
      </w:r>
      <w:r w:rsidR="00D17BE4" w:rsidRPr="00170064">
        <w:rPr>
          <w:rFonts w:asciiTheme="minorHAnsi" w:hAnsiTheme="minorHAnsi" w:cstheme="minorHAnsi"/>
          <w:lang w:val="es-ES"/>
        </w:rPr>
        <w:t>Sesión Ordinaria</w:t>
      </w:r>
      <w:r w:rsidR="00B27F9D" w:rsidRPr="00170064">
        <w:rPr>
          <w:rFonts w:asciiTheme="minorHAnsi" w:hAnsiTheme="minorHAnsi" w:cstheme="minorHAnsi"/>
          <w:lang w:val="es-ES"/>
        </w:rPr>
        <w:t xml:space="preserve"> 201</w:t>
      </w:r>
      <w:r w:rsidR="00991A62" w:rsidRPr="00170064">
        <w:rPr>
          <w:rFonts w:asciiTheme="minorHAnsi" w:hAnsiTheme="minorHAnsi" w:cstheme="minorHAnsi"/>
          <w:lang w:val="es-ES"/>
        </w:rPr>
        <w:t>8</w:t>
      </w:r>
      <w:r w:rsidR="00D17BE4" w:rsidRPr="00170064">
        <w:rPr>
          <w:rFonts w:asciiTheme="minorHAnsi" w:hAnsiTheme="minorHAnsi" w:cstheme="minorHAnsi"/>
          <w:lang w:val="es-ES"/>
        </w:rPr>
        <w:t>, el Info</w:t>
      </w:r>
      <w:r w:rsidR="000B495F" w:rsidRPr="00170064">
        <w:rPr>
          <w:rFonts w:asciiTheme="minorHAnsi" w:hAnsiTheme="minorHAnsi" w:cstheme="minorHAnsi"/>
          <w:lang w:val="es-ES"/>
        </w:rPr>
        <w:t>rme Nacional de R</w:t>
      </w:r>
      <w:r w:rsidR="00344356" w:rsidRPr="00170064">
        <w:rPr>
          <w:rFonts w:asciiTheme="minorHAnsi" w:hAnsiTheme="minorHAnsi" w:cstheme="minorHAnsi"/>
          <w:lang w:val="es-ES"/>
        </w:rPr>
        <w:t>equerimientos</w:t>
      </w:r>
      <w:r w:rsidR="001A0671" w:rsidRPr="00170064">
        <w:rPr>
          <w:rFonts w:asciiTheme="minorHAnsi" w:hAnsiTheme="minorHAnsi" w:cstheme="minorHAnsi"/>
          <w:lang w:val="es-ES"/>
        </w:rPr>
        <w:t xml:space="preserve"> y</w:t>
      </w:r>
      <w:r w:rsidR="00D17BE4" w:rsidRPr="00170064">
        <w:rPr>
          <w:rFonts w:asciiTheme="minorHAnsi" w:hAnsiTheme="minorHAnsi" w:cstheme="minorHAnsi"/>
          <w:lang w:val="es-ES"/>
        </w:rPr>
        <w:t xml:space="preserve"> los </w:t>
      </w:r>
      <w:r w:rsidR="000B495F" w:rsidRPr="00170064">
        <w:rPr>
          <w:rFonts w:asciiTheme="minorHAnsi" w:hAnsiTheme="minorHAnsi" w:cstheme="minorHAnsi"/>
          <w:lang w:val="es-ES"/>
        </w:rPr>
        <w:t>Informes Estatales de M</w:t>
      </w:r>
      <w:r w:rsidR="00344356" w:rsidRPr="00170064">
        <w:rPr>
          <w:rFonts w:asciiTheme="minorHAnsi" w:hAnsiTheme="minorHAnsi" w:cstheme="minorHAnsi"/>
          <w:lang w:val="es-ES"/>
        </w:rPr>
        <w:t>onitoreo</w:t>
      </w:r>
      <w:r w:rsidR="00D17BE4" w:rsidRPr="00170064">
        <w:rPr>
          <w:rFonts w:asciiTheme="minorHAnsi" w:hAnsiTheme="minorHAnsi" w:cstheme="minorHAnsi"/>
          <w:lang w:val="es-ES"/>
        </w:rPr>
        <w:t xml:space="preserve"> comprenden los siguientes periodos:</w:t>
      </w:r>
    </w:p>
    <w:tbl>
      <w:tblPr>
        <w:tblW w:w="10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89"/>
        <w:gridCol w:w="3481"/>
        <w:gridCol w:w="3344"/>
      </w:tblGrid>
      <w:tr w:rsidR="00E067E1" w:rsidRPr="00170064" w:rsidTr="00FF0DAF">
        <w:trPr>
          <w:trHeight w:val="20"/>
          <w:jc w:val="center"/>
        </w:trPr>
        <w:tc>
          <w:tcPr>
            <w:tcW w:w="10014" w:type="dxa"/>
            <w:gridSpan w:val="3"/>
            <w:shd w:val="clear" w:color="000000" w:fill="D5007F"/>
            <w:vAlign w:val="center"/>
            <w:hideMark/>
          </w:tcPr>
          <w:p w:rsidR="00E067E1" w:rsidRPr="00170064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Informes</w:t>
            </w:r>
          </w:p>
        </w:tc>
      </w:tr>
      <w:tr w:rsidR="00E067E1" w:rsidRPr="00170064" w:rsidTr="00FF0DAF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  <w:hideMark/>
          </w:tcPr>
          <w:p w:rsidR="00E067E1" w:rsidRPr="00170064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Periodo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E067E1" w:rsidRPr="00170064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Informe nacional de requerimientos</w:t>
            </w:r>
          </w:p>
        </w:tc>
        <w:tc>
          <w:tcPr>
            <w:tcW w:w="3344" w:type="dxa"/>
            <w:shd w:val="clear" w:color="auto" w:fill="auto"/>
            <w:vAlign w:val="center"/>
            <w:hideMark/>
          </w:tcPr>
          <w:p w:rsidR="00E067E1" w:rsidRPr="00170064" w:rsidRDefault="00E067E1" w:rsidP="00E067E1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t>Informes estatales de monitoreo</w:t>
            </w:r>
          </w:p>
        </w:tc>
      </w:tr>
      <w:tr w:rsidR="00F42666" w:rsidRPr="00170064" w:rsidTr="00F42666">
        <w:trPr>
          <w:trHeight w:val="20"/>
          <w:jc w:val="center"/>
        </w:trPr>
        <w:tc>
          <w:tcPr>
            <w:tcW w:w="3189" w:type="dxa"/>
            <w:shd w:val="clear" w:color="auto" w:fill="auto"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20 al 27 de junio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vAlign w:val="center"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</w:tr>
      <w:tr w:rsidR="00F42666" w:rsidRPr="00170064" w:rsidTr="00F42666">
        <w:trPr>
          <w:trHeight w:val="20"/>
          <w:jc w:val="center"/>
        </w:trPr>
        <w:tc>
          <w:tcPr>
            <w:tcW w:w="3189" w:type="dxa"/>
            <w:shd w:val="clear" w:color="auto" w:fill="auto"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28 de junio al 1 de julio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vAlign w:val="center"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</w:tr>
      <w:tr w:rsidR="00F42666" w:rsidRPr="00170064" w:rsidTr="00F42666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2 al 15 de julio</w:t>
            </w:r>
          </w:p>
        </w:tc>
        <w:tc>
          <w:tcPr>
            <w:tcW w:w="3481" w:type="dxa"/>
            <w:shd w:val="clear" w:color="auto" w:fill="auto"/>
            <w:vAlign w:val="center"/>
            <w:hideMark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vAlign w:val="center"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</w:tr>
      <w:tr w:rsidR="00F42666" w:rsidRPr="00170064" w:rsidTr="00CF1950">
        <w:trPr>
          <w:trHeight w:val="20"/>
          <w:jc w:val="center"/>
        </w:trPr>
        <w:tc>
          <w:tcPr>
            <w:tcW w:w="3189" w:type="dxa"/>
            <w:shd w:val="clear" w:color="auto" w:fill="auto"/>
            <w:vAlign w:val="center"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20"/>
                <w:szCs w:val="20"/>
                <w:lang w:val="es-ES" w:eastAsia="es-MX"/>
              </w:rPr>
              <w:t>16 al 31 de julio</w:t>
            </w:r>
          </w:p>
        </w:tc>
        <w:tc>
          <w:tcPr>
            <w:tcW w:w="3481" w:type="dxa"/>
            <w:shd w:val="clear" w:color="auto" w:fill="auto"/>
            <w:hideMark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  <w:tc>
          <w:tcPr>
            <w:tcW w:w="3344" w:type="dxa"/>
            <w:shd w:val="clear" w:color="auto" w:fill="auto"/>
            <w:hideMark/>
          </w:tcPr>
          <w:p w:rsidR="00F42666" w:rsidRPr="00170064" w:rsidRDefault="00F42666" w:rsidP="00F42666">
            <w:pPr>
              <w:jc w:val="center"/>
              <w:rPr>
                <w:rFonts w:asciiTheme="minorHAnsi" w:hAnsiTheme="minorHAnsi"/>
                <w:i/>
                <w:iCs/>
                <w:color w:val="000000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b/>
                <w:bCs/>
                <w:color w:val="000000"/>
                <w:sz w:val="20"/>
                <w:szCs w:val="20"/>
                <w:lang w:val="es-ES" w:eastAsia="es-MX"/>
              </w:rPr>
              <w:sym w:font="Wingdings 2" w:char="F050"/>
            </w:r>
          </w:p>
        </w:tc>
      </w:tr>
    </w:tbl>
    <w:p w:rsidR="00D17BE4" w:rsidRPr="00170064" w:rsidRDefault="00D17BE4" w:rsidP="00D17BE4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46049A" w:rsidRPr="00170064" w:rsidRDefault="00153A2E" w:rsidP="001553D9">
      <w:pPr>
        <w:pStyle w:val="Sinespaciado"/>
        <w:spacing w:after="120"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>Cabe señalar que</w:t>
      </w:r>
      <w:r w:rsidR="000B495F" w:rsidRPr="00170064">
        <w:rPr>
          <w:rFonts w:asciiTheme="minorHAnsi" w:hAnsiTheme="minorHAnsi" w:cstheme="minorHAnsi"/>
          <w:lang w:val="es-ES"/>
        </w:rPr>
        <w:t>,</w:t>
      </w:r>
      <w:r w:rsidRPr="00170064">
        <w:rPr>
          <w:rFonts w:asciiTheme="minorHAnsi" w:hAnsiTheme="minorHAnsi" w:cstheme="minorHAnsi"/>
          <w:lang w:val="es-ES"/>
        </w:rPr>
        <w:t xml:space="preserve"> de acuerdo con</w:t>
      </w:r>
      <w:r w:rsidR="00CF1C19" w:rsidRPr="00170064">
        <w:rPr>
          <w:rFonts w:asciiTheme="minorHAnsi" w:hAnsiTheme="minorHAnsi" w:cstheme="minorHAnsi"/>
          <w:lang w:val="es-ES"/>
        </w:rPr>
        <w:t xml:space="preserve"> los tiempos y plazos previstos, en esta </w:t>
      </w:r>
      <w:r w:rsidR="000B495F" w:rsidRPr="00170064">
        <w:rPr>
          <w:rFonts w:asciiTheme="minorHAnsi" w:hAnsiTheme="minorHAnsi" w:cstheme="minorHAnsi"/>
          <w:lang w:val="es-ES"/>
        </w:rPr>
        <w:t xml:space="preserve">sesión ordinaria </w:t>
      </w:r>
      <w:r w:rsidR="00CF1C19" w:rsidRPr="00170064">
        <w:rPr>
          <w:rFonts w:asciiTheme="minorHAnsi" w:hAnsiTheme="minorHAnsi" w:cstheme="minorHAnsi"/>
          <w:lang w:val="es-ES"/>
        </w:rPr>
        <w:t xml:space="preserve">se dará cuenta de los requerimientos elaborados por omisiones y excedentes detectados </w:t>
      </w:r>
      <w:r w:rsidR="00E052A0" w:rsidRPr="00170064">
        <w:rPr>
          <w:rFonts w:asciiTheme="minorHAnsi" w:hAnsiTheme="minorHAnsi" w:cstheme="minorHAnsi"/>
          <w:lang w:val="es-ES"/>
        </w:rPr>
        <w:t>del</w:t>
      </w:r>
      <w:r w:rsidR="00C01585" w:rsidRPr="00170064">
        <w:rPr>
          <w:rFonts w:asciiTheme="minorHAnsi" w:hAnsiTheme="minorHAnsi" w:cstheme="minorHAnsi"/>
          <w:lang w:val="es-ES"/>
        </w:rPr>
        <w:t xml:space="preserve"> </w:t>
      </w:r>
      <w:r w:rsidR="00F42666" w:rsidRPr="00170064">
        <w:rPr>
          <w:rFonts w:asciiTheme="minorHAnsi" w:hAnsiTheme="minorHAnsi" w:cstheme="minorHAnsi"/>
          <w:lang w:val="es-ES"/>
        </w:rPr>
        <w:t>20</w:t>
      </w:r>
      <w:r w:rsidR="00D4370D" w:rsidRPr="00170064">
        <w:rPr>
          <w:rFonts w:asciiTheme="minorHAnsi" w:hAnsiTheme="minorHAnsi" w:cstheme="minorHAnsi"/>
          <w:lang w:val="es-ES"/>
        </w:rPr>
        <w:t xml:space="preserve"> </w:t>
      </w:r>
      <w:r w:rsidR="00310E81" w:rsidRPr="00170064">
        <w:rPr>
          <w:rFonts w:asciiTheme="minorHAnsi" w:hAnsiTheme="minorHAnsi" w:cstheme="minorHAnsi"/>
          <w:lang w:val="es-ES"/>
        </w:rPr>
        <w:t>de junio</w:t>
      </w:r>
      <w:r w:rsidR="00F42666" w:rsidRPr="00170064">
        <w:rPr>
          <w:rFonts w:asciiTheme="minorHAnsi" w:hAnsiTheme="minorHAnsi" w:cstheme="minorHAnsi"/>
          <w:lang w:val="es-ES"/>
        </w:rPr>
        <w:t xml:space="preserve"> al 31 de julio</w:t>
      </w:r>
      <w:r w:rsidR="00310E81" w:rsidRPr="00170064">
        <w:rPr>
          <w:rFonts w:asciiTheme="minorHAnsi" w:hAnsiTheme="minorHAnsi" w:cstheme="minorHAnsi"/>
          <w:lang w:val="es-ES"/>
        </w:rPr>
        <w:t xml:space="preserve"> </w:t>
      </w:r>
      <w:r w:rsidR="00FC0F7C" w:rsidRPr="00170064">
        <w:rPr>
          <w:rFonts w:asciiTheme="minorHAnsi" w:hAnsiTheme="minorHAnsi" w:cstheme="minorHAnsi"/>
          <w:lang w:val="es-ES"/>
        </w:rPr>
        <w:t xml:space="preserve">de 2018 </w:t>
      </w:r>
      <w:r w:rsidR="00CF1C19" w:rsidRPr="00170064">
        <w:rPr>
          <w:rFonts w:asciiTheme="minorHAnsi" w:hAnsiTheme="minorHAnsi" w:cstheme="minorHAnsi"/>
          <w:lang w:val="es-ES"/>
        </w:rPr>
        <w:t>para las entidades</w:t>
      </w:r>
      <w:r w:rsidR="000B495F" w:rsidRPr="00170064">
        <w:rPr>
          <w:rFonts w:asciiTheme="minorHAnsi" w:hAnsiTheme="minorHAnsi" w:cstheme="minorHAnsi"/>
          <w:lang w:val="es-ES"/>
        </w:rPr>
        <w:t xml:space="preserve"> </w:t>
      </w:r>
      <w:r w:rsidR="00FC0F7C" w:rsidRPr="00170064">
        <w:rPr>
          <w:rFonts w:asciiTheme="minorHAnsi" w:hAnsiTheme="minorHAnsi" w:cstheme="minorHAnsi"/>
          <w:lang w:val="es-ES"/>
        </w:rPr>
        <w:t>dentro del proceso electoral federal y procesos electorales locales</w:t>
      </w:r>
      <w:r w:rsidR="00F42666" w:rsidRPr="00170064">
        <w:rPr>
          <w:rFonts w:asciiTheme="minorHAnsi" w:hAnsiTheme="minorHAnsi" w:cstheme="minorHAnsi"/>
          <w:lang w:val="es-ES"/>
        </w:rPr>
        <w:t xml:space="preserve"> y periodo ordinario</w:t>
      </w:r>
      <w:r w:rsidR="00E052A0" w:rsidRPr="00170064">
        <w:rPr>
          <w:rFonts w:asciiTheme="minorHAnsi" w:hAnsiTheme="minorHAnsi" w:cstheme="minorHAnsi"/>
          <w:lang w:val="es-ES"/>
        </w:rPr>
        <w:t>.</w:t>
      </w:r>
      <w:r w:rsidRPr="00170064">
        <w:rPr>
          <w:rFonts w:asciiTheme="minorHAnsi" w:hAnsiTheme="minorHAnsi" w:cstheme="minorHAnsi"/>
          <w:lang w:val="es-ES"/>
        </w:rPr>
        <w:t xml:space="preserve"> </w:t>
      </w:r>
      <w:r w:rsidR="00CF1C19" w:rsidRPr="00170064">
        <w:rPr>
          <w:rFonts w:asciiTheme="minorHAnsi" w:hAnsiTheme="minorHAnsi" w:cstheme="minorHAnsi"/>
          <w:lang w:val="es-ES"/>
        </w:rPr>
        <w:t xml:space="preserve">En la próxima </w:t>
      </w:r>
      <w:r w:rsidR="000B495F" w:rsidRPr="00170064">
        <w:rPr>
          <w:rFonts w:asciiTheme="minorHAnsi" w:hAnsiTheme="minorHAnsi" w:cstheme="minorHAnsi"/>
          <w:lang w:val="es-ES"/>
        </w:rPr>
        <w:t>sesión ordinaria</w:t>
      </w:r>
      <w:r w:rsidR="00CF1C19" w:rsidRPr="00170064">
        <w:rPr>
          <w:rFonts w:asciiTheme="minorHAnsi" w:hAnsiTheme="minorHAnsi" w:cstheme="minorHAnsi"/>
          <w:lang w:val="es-ES"/>
        </w:rPr>
        <w:t xml:space="preserve">, se informará sobre los requerimientos de los incumplimientos a la pauta detectados </w:t>
      </w:r>
      <w:r w:rsidR="00FC3A08" w:rsidRPr="00170064">
        <w:rPr>
          <w:rFonts w:asciiTheme="minorHAnsi" w:hAnsiTheme="minorHAnsi" w:cstheme="minorHAnsi"/>
          <w:lang w:val="es-ES"/>
        </w:rPr>
        <w:t xml:space="preserve">del </w:t>
      </w:r>
      <w:r w:rsidR="00FF0DAF" w:rsidRPr="00170064">
        <w:rPr>
          <w:rFonts w:asciiTheme="minorHAnsi" w:hAnsiTheme="minorHAnsi" w:cstheme="minorHAnsi"/>
          <w:lang w:val="es-ES"/>
        </w:rPr>
        <w:t xml:space="preserve">1 </w:t>
      </w:r>
      <w:r w:rsidR="00F42666" w:rsidRPr="00170064">
        <w:rPr>
          <w:rFonts w:asciiTheme="minorHAnsi" w:hAnsiTheme="minorHAnsi" w:cstheme="minorHAnsi"/>
          <w:lang w:val="es-ES"/>
        </w:rPr>
        <w:t>al 31 de agosto</w:t>
      </w:r>
      <w:r w:rsidR="00D4370D" w:rsidRPr="00170064">
        <w:rPr>
          <w:rFonts w:asciiTheme="minorHAnsi" w:hAnsiTheme="minorHAnsi" w:cstheme="minorHAnsi"/>
          <w:lang w:val="es-ES"/>
        </w:rPr>
        <w:t xml:space="preserve"> </w:t>
      </w:r>
      <w:r w:rsidR="000E71EB" w:rsidRPr="00170064">
        <w:rPr>
          <w:rFonts w:asciiTheme="minorHAnsi" w:hAnsiTheme="minorHAnsi" w:cstheme="minorHAnsi"/>
          <w:lang w:val="es-ES"/>
        </w:rPr>
        <w:t>de 2018</w:t>
      </w:r>
      <w:r w:rsidR="003061AE" w:rsidRPr="00170064">
        <w:rPr>
          <w:rFonts w:asciiTheme="minorHAnsi" w:hAnsiTheme="minorHAnsi" w:cstheme="minorHAnsi"/>
          <w:lang w:val="es-ES"/>
        </w:rPr>
        <w:t xml:space="preserve">. </w:t>
      </w:r>
      <w:r w:rsidRPr="00170064">
        <w:rPr>
          <w:rFonts w:asciiTheme="minorHAnsi" w:hAnsiTheme="minorHAnsi" w:cstheme="minorHAnsi"/>
          <w:lang w:val="es-ES"/>
        </w:rPr>
        <w:t>Por tanto, e</w:t>
      </w:r>
      <w:r w:rsidR="00192D01" w:rsidRPr="00170064">
        <w:rPr>
          <w:rFonts w:asciiTheme="minorHAnsi" w:hAnsiTheme="minorHAnsi" w:cstheme="minorHAnsi"/>
          <w:lang w:val="es-ES"/>
        </w:rPr>
        <w:t xml:space="preserve">ste informe se divide en </w:t>
      </w:r>
      <w:r w:rsidR="00F42666" w:rsidRPr="00170064">
        <w:rPr>
          <w:rFonts w:asciiTheme="minorHAnsi" w:hAnsiTheme="minorHAnsi" w:cstheme="minorHAnsi"/>
          <w:lang w:val="es-ES"/>
        </w:rPr>
        <w:t>tres</w:t>
      </w:r>
      <w:r w:rsidR="00192D01" w:rsidRPr="00170064">
        <w:rPr>
          <w:rFonts w:asciiTheme="minorHAnsi" w:hAnsiTheme="minorHAnsi" w:cstheme="minorHAnsi"/>
          <w:lang w:val="es-ES"/>
        </w:rPr>
        <w:t xml:space="preserve"> secciones:</w:t>
      </w:r>
    </w:p>
    <w:p w:rsidR="00F42666" w:rsidRPr="00170064" w:rsidRDefault="0046049A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>Sección A.</w:t>
      </w:r>
      <w:r w:rsidR="00F42666" w:rsidRPr="00170064">
        <w:rPr>
          <w:rFonts w:asciiTheme="minorHAnsi" w:hAnsiTheme="minorHAnsi" w:cstheme="minorHAnsi"/>
          <w:lang w:val="es-ES"/>
        </w:rPr>
        <w:t xml:space="preserve"> </w:t>
      </w:r>
    </w:p>
    <w:p w:rsidR="00F42666" w:rsidRPr="00170064" w:rsidRDefault="00F42666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Informes estatales de monitoreo para los periodos comprendidos entre el 20 de junio </w:t>
      </w:r>
      <w:r w:rsidR="00170064" w:rsidRPr="00170064">
        <w:rPr>
          <w:rFonts w:asciiTheme="minorHAnsi" w:hAnsiTheme="minorHAnsi" w:cstheme="minorHAnsi"/>
          <w:lang w:val="es-ES"/>
        </w:rPr>
        <w:t>y el</w:t>
      </w:r>
      <w:r w:rsidRPr="00170064">
        <w:rPr>
          <w:rFonts w:asciiTheme="minorHAnsi" w:hAnsiTheme="minorHAnsi" w:cstheme="minorHAnsi"/>
          <w:lang w:val="es-ES"/>
        </w:rPr>
        <w:t xml:space="preserve"> 31 de julio de 2018.</w:t>
      </w:r>
    </w:p>
    <w:p w:rsidR="0046049A" w:rsidRPr="00170064" w:rsidRDefault="000E77DC" w:rsidP="00DE4599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>Sección B</w:t>
      </w:r>
      <w:r w:rsidR="0046049A" w:rsidRPr="00170064">
        <w:rPr>
          <w:rFonts w:asciiTheme="minorHAnsi" w:hAnsiTheme="minorHAnsi" w:cstheme="minorHAnsi"/>
          <w:lang w:val="es-ES"/>
        </w:rPr>
        <w:t>.</w:t>
      </w:r>
    </w:p>
    <w:p w:rsidR="00F42666" w:rsidRPr="00170064" w:rsidRDefault="00F42666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Informes de monitoreo y requerimientos comprendidos del </w:t>
      </w:r>
      <w:r w:rsidR="008D3062" w:rsidRPr="00170064">
        <w:rPr>
          <w:rFonts w:asciiTheme="minorHAnsi" w:hAnsiTheme="minorHAnsi" w:cstheme="minorHAnsi"/>
          <w:lang w:val="es-ES"/>
        </w:rPr>
        <w:t>20</w:t>
      </w:r>
      <w:r w:rsidRPr="00170064">
        <w:rPr>
          <w:rFonts w:asciiTheme="minorHAnsi" w:hAnsiTheme="minorHAnsi" w:cstheme="minorHAnsi"/>
          <w:lang w:val="es-ES"/>
        </w:rPr>
        <w:t xml:space="preserve"> de junio</w:t>
      </w:r>
      <w:r w:rsidR="008D3062" w:rsidRPr="00170064">
        <w:rPr>
          <w:rFonts w:asciiTheme="minorHAnsi" w:hAnsiTheme="minorHAnsi" w:cstheme="minorHAnsi"/>
          <w:lang w:val="es-ES"/>
        </w:rPr>
        <w:t xml:space="preserve"> al 1 de julio de 2018 (Proceso Electoral Federal y Locales)</w:t>
      </w:r>
      <w:r w:rsidRPr="00170064">
        <w:rPr>
          <w:rFonts w:asciiTheme="minorHAnsi" w:hAnsiTheme="minorHAnsi" w:cstheme="minorHAnsi"/>
          <w:lang w:val="es-ES"/>
        </w:rPr>
        <w:t>.</w:t>
      </w:r>
      <w:r w:rsidRPr="00170064">
        <w:rPr>
          <w:rFonts w:asciiTheme="minorHAnsi" w:hAnsiTheme="minorHAnsi" w:cstheme="minorHAnsi"/>
          <w:lang w:val="es-ES"/>
        </w:rPr>
        <w:tab/>
      </w:r>
    </w:p>
    <w:p w:rsidR="008D3062" w:rsidRPr="00170064" w:rsidRDefault="008D3062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>Sección C.</w:t>
      </w:r>
    </w:p>
    <w:p w:rsidR="00192D01" w:rsidRPr="00170064" w:rsidRDefault="008D3062" w:rsidP="008D3062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>Informes de monitoreo y requerimientos comprendidos del 2 al 31 de julio de 2018 (Periodo Ordinario).</w:t>
      </w:r>
    </w:p>
    <w:p w:rsidR="0046049A" w:rsidRPr="00170064" w:rsidRDefault="0046049A" w:rsidP="00DE4599">
      <w:pPr>
        <w:pStyle w:val="Sinespaciado"/>
        <w:spacing w:line="360" w:lineRule="auto"/>
        <w:rPr>
          <w:rFonts w:asciiTheme="minorHAnsi" w:hAnsiTheme="minorHAnsi" w:cstheme="minorHAnsi"/>
          <w:sz w:val="16"/>
          <w:lang w:val="es-ES"/>
        </w:rPr>
      </w:pPr>
    </w:p>
    <w:p w:rsidR="00D17BE4" w:rsidRPr="00170064" w:rsidRDefault="009566F7" w:rsidP="00DE4599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>Fundamento legal:</w:t>
      </w:r>
    </w:p>
    <w:p w:rsidR="00D17BE4" w:rsidRPr="00170064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Los informes estatales de </w:t>
      </w:r>
      <w:r w:rsidR="00170064" w:rsidRPr="00170064">
        <w:rPr>
          <w:rFonts w:asciiTheme="minorHAnsi" w:hAnsiTheme="minorHAnsi" w:cstheme="minorHAnsi"/>
          <w:lang w:val="es-ES"/>
        </w:rPr>
        <w:t>monitoreo</w:t>
      </w:r>
      <w:r w:rsidRPr="00170064">
        <w:rPr>
          <w:rFonts w:asciiTheme="minorHAnsi" w:hAnsiTheme="minorHAnsi" w:cstheme="minorHAnsi"/>
          <w:lang w:val="es-ES"/>
        </w:rPr>
        <w:t xml:space="preserve"> se presentan de conformidad con los artículos 10, inciso r) del Reglamento de Sesiones del Comité de Radio y Televisión; y 58 y 59 del Reglamento de Radio y Televisión en materia electoral.</w:t>
      </w:r>
    </w:p>
    <w:p w:rsidR="001B6054" w:rsidRPr="00170064" w:rsidRDefault="00D17BE4" w:rsidP="00DE4599">
      <w:pPr>
        <w:pStyle w:val="Sinespaciado"/>
        <w:numPr>
          <w:ilvl w:val="0"/>
          <w:numId w:val="3"/>
        </w:numPr>
        <w:spacing w:line="360" w:lineRule="auto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El informe del estado que guardan los </w:t>
      </w:r>
      <w:r w:rsidR="00170064" w:rsidRPr="00170064">
        <w:rPr>
          <w:rFonts w:asciiTheme="minorHAnsi" w:hAnsiTheme="minorHAnsi" w:cstheme="minorHAnsi"/>
          <w:lang w:val="es-ES"/>
        </w:rPr>
        <w:t>requerimientos</w:t>
      </w:r>
      <w:r w:rsidRPr="00170064">
        <w:rPr>
          <w:rFonts w:asciiTheme="minorHAnsi" w:hAnsiTheme="minorHAnsi" w:cstheme="minorHAnsi"/>
          <w:lang w:val="es-ES"/>
        </w:rPr>
        <w:t xml:space="preserve"> se presenta en cumplimiento de los artículos 58 y 59 del Reglamento de Radio y Televisión en materia electoral.</w:t>
      </w:r>
    </w:p>
    <w:p w:rsidR="00F42666" w:rsidRPr="00170064" w:rsidRDefault="00F42666" w:rsidP="00F42666">
      <w:pPr>
        <w:pStyle w:val="Sinespaciado"/>
        <w:spacing w:line="360" w:lineRule="auto"/>
        <w:rPr>
          <w:rFonts w:asciiTheme="minorHAnsi" w:hAnsiTheme="minorHAnsi" w:cstheme="minorHAnsi"/>
          <w:lang w:val="es-ES"/>
        </w:rPr>
      </w:pPr>
    </w:p>
    <w:p w:rsidR="00FA6227" w:rsidRPr="00170064" w:rsidRDefault="000B495F" w:rsidP="00DC1BD4">
      <w:pPr>
        <w:pStyle w:val="Sinespaciado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>Sección A</w:t>
      </w:r>
      <w:r w:rsidR="00DC1BD4" w:rsidRPr="00170064">
        <w:rPr>
          <w:rFonts w:asciiTheme="minorHAnsi" w:hAnsiTheme="minorHAnsi" w:cstheme="minorHAnsi"/>
          <w:b/>
          <w:lang w:val="es-ES"/>
        </w:rPr>
        <w:t xml:space="preserve">. </w:t>
      </w:r>
      <w:r w:rsidRPr="00170064">
        <w:rPr>
          <w:rFonts w:asciiTheme="minorHAnsi" w:hAnsiTheme="minorHAnsi" w:cstheme="minorHAnsi"/>
          <w:b/>
          <w:lang w:val="es-ES"/>
        </w:rPr>
        <w:t xml:space="preserve">Informes del </w:t>
      </w:r>
      <w:r w:rsidR="003077B1" w:rsidRPr="00170064">
        <w:rPr>
          <w:rFonts w:asciiTheme="minorHAnsi" w:hAnsiTheme="minorHAnsi" w:cstheme="minorHAnsi"/>
          <w:b/>
          <w:lang w:val="es-ES"/>
        </w:rPr>
        <w:t>20</w:t>
      </w:r>
      <w:r w:rsidR="00FF0DAF" w:rsidRPr="00170064">
        <w:rPr>
          <w:rFonts w:asciiTheme="minorHAnsi" w:hAnsiTheme="minorHAnsi" w:cstheme="minorHAnsi"/>
          <w:b/>
          <w:lang w:val="es-ES"/>
        </w:rPr>
        <w:t xml:space="preserve"> de junio</w:t>
      </w:r>
      <w:r w:rsidR="003077B1" w:rsidRPr="00170064">
        <w:rPr>
          <w:rFonts w:asciiTheme="minorHAnsi" w:hAnsiTheme="minorHAnsi" w:cstheme="minorHAnsi"/>
          <w:b/>
          <w:lang w:val="es-ES"/>
        </w:rPr>
        <w:t xml:space="preserve"> al 31 de julio</w:t>
      </w:r>
      <w:r w:rsidR="00FF0DAF" w:rsidRPr="00170064">
        <w:rPr>
          <w:rFonts w:asciiTheme="minorHAnsi" w:hAnsiTheme="minorHAnsi" w:cstheme="minorHAnsi"/>
          <w:b/>
          <w:lang w:val="es-ES"/>
        </w:rPr>
        <w:t xml:space="preserve"> </w:t>
      </w:r>
      <w:r w:rsidR="00C33AF2" w:rsidRPr="00170064">
        <w:rPr>
          <w:rFonts w:asciiTheme="minorHAnsi" w:hAnsiTheme="minorHAnsi" w:cstheme="minorHAnsi"/>
          <w:b/>
          <w:lang w:val="es-ES"/>
        </w:rPr>
        <w:t>de 2018</w:t>
      </w:r>
    </w:p>
    <w:p w:rsidR="00DC1BD4" w:rsidRPr="00170064" w:rsidRDefault="00DC1BD4" w:rsidP="000B2947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7071F0" w:rsidRPr="00170064" w:rsidRDefault="000B2947" w:rsidP="000B2947">
      <w:pPr>
        <w:pStyle w:val="Sinespaciado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 xml:space="preserve">1. </w:t>
      </w:r>
      <w:r w:rsidR="001553D9" w:rsidRPr="00170064">
        <w:rPr>
          <w:rFonts w:asciiTheme="minorHAnsi" w:hAnsiTheme="minorHAnsi" w:cstheme="minorHAnsi"/>
          <w:b/>
          <w:lang w:val="es-ES"/>
        </w:rPr>
        <w:t>Informes estatales de monitoreo</w:t>
      </w:r>
    </w:p>
    <w:p w:rsidR="000421DA" w:rsidRPr="00170064" w:rsidRDefault="000421DA" w:rsidP="000421DA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36BD5" w:rsidRPr="00170064" w:rsidRDefault="000421DA" w:rsidP="00D36BD5">
      <w:pPr>
        <w:pStyle w:val="Sinespaciado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a</w:t>
      </w:r>
      <w:r w:rsidR="00D36BD5" w:rsidRPr="00170064">
        <w:rPr>
          <w:rFonts w:asciiTheme="minorHAnsi" w:hAnsiTheme="minorHAnsi" w:cstheme="minorHAnsi"/>
          <w:b/>
          <w:lang w:val="es-ES"/>
        </w:rPr>
        <w:t>. Periodo del 20 al 27 de junio de 2018</w:t>
      </w:r>
    </w:p>
    <w:p w:rsidR="00D36BD5" w:rsidRPr="00170064" w:rsidRDefault="00D36BD5" w:rsidP="00D36BD5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36BD5" w:rsidRPr="00170064" w:rsidRDefault="00D36BD5" w:rsidP="00D36BD5">
      <w:pPr>
        <w:spacing w:line="360" w:lineRule="auto"/>
        <w:jc w:val="both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El total de promocionales pautados a nivel nacional fue de </w:t>
      </w:r>
      <w:r w:rsidRPr="00170064">
        <w:rPr>
          <w:rFonts w:asciiTheme="minorHAnsi" w:hAnsiTheme="minorHAnsi" w:cstheme="minorHAnsi"/>
          <w:b/>
          <w:lang w:val="es-ES"/>
        </w:rPr>
        <w:t>1,281,792,</w:t>
      </w:r>
      <w:r w:rsidRPr="00170064">
        <w:rPr>
          <w:rFonts w:asciiTheme="minorHAnsi" w:hAnsiTheme="minorHAnsi" w:cstheme="minorHAnsi"/>
          <w:lang w:val="es-ES"/>
        </w:rPr>
        <w:t xml:space="preserve"> de los cuales fueron verificados </w:t>
      </w:r>
      <w:r w:rsidRPr="00170064">
        <w:rPr>
          <w:rFonts w:asciiTheme="minorHAnsi" w:hAnsiTheme="minorHAnsi" w:cstheme="minorHAnsi"/>
          <w:b/>
          <w:lang w:val="es-ES"/>
        </w:rPr>
        <w:t xml:space="preserve">1,269,858 </w:t>
      </w:r>
      <w:r w:rsidRPr="00170064">
        <w:rPr>
          <w:rFonts w:asciiTheme="minorHAnsi" w:hAnsiTheme="minorHAnsi" w:cstheme="minorHAnsi"/>
          <w:lang w:val="es-ES"/>
        </w:rPr>
        <w:t xml:space="preserve">y transmitidos un total de </w:t>
      </w:r>
      <w:r w:rsidRPr="00170064">
        <w:rPr>
          <w:rFonts w:asciiTheme="minorHAnsi" w:hAnsiTheme="minorHAnsi" w:cstheme="minorHAnsi"/>
          <w:b/>
          <w:lang w:val="es-ES"/>
        </w:rPr>
        <w:t xml:space="preserve">1,252,848. </w:t>
      </w:r>
      <w:r w:rsidRPr="00170064">
        <w:rPr>
          <w:rFonts w:asciiTheme="minorHAnsi" w:hAnsiTheme="minorHAnsi" w:cstheme="minorHAnsi"/>
          <w:lang w:val="es-ES"/>
        </w:rPr>
        <w:t xml:space="preserve">Lo anterior representa un porcentaje de transmisión nacional de </w:t>
      </w:r>
      <w:r w:rsidRPr="00170064">
        <w:rPr>
          <w:rFonts w:asciiTheme="minorHAnsi" w:hAnsiTheme="minorHAnsi" w:cstheme="minorHAnsi"/>
          <w:b/>
          <w:lang w:val="es-ES"/>
        </w:rPr>
        <w:t>98.66%</w:t>
      </w:r>
      <w:r w:rsidRPr="00170064">
        <w:rPr>
          <w:rFonts w:asciiTheme="minorHAnsi" w:hAnsiTheme="minorHAnsi" w:cstheme="minorHAnsi"/>
          <w:lang w:val="es-ES"/>
        </w:rPr>
        <w:t>. Dichos informes fueron publicados en el portal de informes de monitoreo (</w:t>
      </w:r>
      <w:hyperlink r:id="rId9" w:history="1">
        <w:r w:rsidRPr="00170064">
          <w:rPr>
            <w:rStyle w:val="Hipervnculo"/>
            <w:rFonts w:asciiTheme="minorHAnsi" w:hAnsiTheme="minorHAnsi" w:cstheme="minorHAnsi"/>
            <w:lang w:val="es-ES"/>
          </w:rPr>
          <w:t>http://monitoreortv.ine.mx/</w:t>
        </w:r>
      </w:hyperlink>
      <w:r w:rsidRPr="00170064">
        <w:rPr>
          <w:rFonts w:asciiTheme="minorHAnsi" w:hAnsiTheme="minorHAnsi" w:cstheme="minorHAnsi"/>
          <w:lang w:val="es-ES"/>
        </w:rPr>
        <w:t xml:space="preserve">) el pasado </w:t>
      </w:r>
      <w:r w:rsidRPr="00170064">
        <w:rPr>
          <w:rFonts w:asciiTheme="minorHAnsi" w:hAnsiTheme="minorHAnsi" w:cstheme="minorHAnsi"/>
          <w:b/>
          <w:lang w:val="es-ES"/>
        </w:rPr>
        <w:t>5 de julio de 2018</w:t>
      </w:r>
      <w:r w:rsidRPr="00170064">
        <w:rPr>
          <w:rFonts w:asciiTheme="minorHAnsi" w:hAnsiTheme="minorHAnsi" w:cstheme="minorHAnsi"/>
          <w:lang w:val="es-ES"/>
        </w:rPr>
        <w:t xml:space="preserve"> y circulados a través de correo electrónico el día </w:t>
      </w:r>
      <w:r w:rsidRPr="00170064">
        <w:rPr>
          <w:rFonts w:asciiTheme="minorHAnsi" w:hAnsiTheme="minorHAnsi" w:cstheme="minorHAnsi"/>
          <w:b/>
          <w:lang w:val="es-ES"/>
        </w:rPr>
        <w:t>6 del mismo mes</w:t>
      </w:r>
      <w:r w:rsidRPr="00170064">
        <w:rPr>
          <w:rFonts w:asciiTheme="minorHAnsi" w:hAnsiTheme="minorHAnsi" w:cstheme="minorHAnsi"/>
          <w:lang w:val="es-ES"/>
        </w:rPr>
        <w:t>.</w:t>
      </w:r>
    </w:p>
    <w:p w:rsidR="00D36BD5" w:rsidRPr="00170064" w:rsidRDefault="00D36BD5" w:rsidP="00D36BD5">
      <w:pPr>
        <w:rPr>
          <w:rFonts w:asciiTheme="minorHAnsi" w:hAnsiTheme="minorHAnsi" w:cstheme="minorHAnsi"/>
          <w:sz w:val="14"/>
          <w:szCs w:val="14"/>
          <w:lang w:val="es-ES"/>
        </w:rPr>
      </w:pPr>
    </w:p>
    <w:p w:rsidR="00D36BD5" w:rsidRPr="00170064" w:rsidRDefault="00D36BD5" w:rsidP="00D36BD5">
      <w:pPr>
        <w:jc w:val="center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Cumplimiento por entidad</w:t>
      </w:r>
    </w:p>
    <w:tbl>
      <w:tblPr>
        <w:tblStyle w:val="Tablanormal1"/>
        <w:tblW w:w="5294" w:type="pct"/>
        <w:jc w:val="center"/>
        <w:tblLook w:val="04A0" w:firstRow="1" w:lastRow="0" w:firstColumn="1" w:lastColumn="0" w:noHBand="0" w:noVBand="1"/>
      </w:tblPr>
      <w:tblGrid>
        <w:gridCol w:w="1700"/>
        <w:gridCol w:w="1332"/>
        <w:gridCol w:w="1162"/>
        <w:gridCol w:w="1165"/>
        <w:gridCol w:w="1288"/>
        <w:gridCol w:w="1443"/>
        <w:gridCol w:w="1257"/>
      </w:tblGrid>
      <w:tr w:rsidR="00D36BD5" w:rsidRPr="00170064" w:rsidTr="000551C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shd w:val="clear" w:color="auto" w:fill="D5007F"/>
            <w:vAlign w:val="center"/>
            <w:hideMark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shd w:val="clear" w:color="auto" w:fill="808080" w:themeFill="background1" w:themeFillShade="80"/>
            <w:vAlign w:val="center"/>
            <w:hideMark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713" w:type="pct"/>
            <w:shd w:val="clear" w:color="auto" w:fill="808080" w:themeFill="background1" w:themeFillShade="80"/>
            <w:vAlign w:val="center"/>
            <w:hideMark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1245" w:type="pct"/>
            <w:gridSpan w:val="2"/>
            <w:shd w:val="clear" w:color="auto" w:fill="808080" w:themeFill="background1" w:themeFillShade="80"/>
            <w:vAlign w:val="center"/>
            <w:hideMark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689" w:type="pct"/>
            <w:shd w:val="clear" w:color="auto" w:fill="808080" w:themeFill="background1" w:themeFillShade="80"/>
            <w:vAlign w:val="center"/>
            <w:hideMark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772" w:type="pct"/>
            <w:shd w:val="clear" w:color="auto" w:fill="808080" w:themeFill="background1" w:themeFillShade="80"/>
            <w:vAlign w:val="center"/>
            <w:hideMark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671" w:type="pct"/>
            <w:shd w:val="clear" w:color="auto" w:fill="808080" w:themeFill="background1" w:themeFillShade="80"/>
            <w:vAlign w:val="center"/>
            <w:hideMark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99.46%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99.36%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96.06%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98.61%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97.04%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97.79%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98.49%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99.38%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99.05%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99.36%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99.67%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98.70%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99.60%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98.46%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97.45%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99.07%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97.01%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98.62%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99.58%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96.73%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99.89%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99.36%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99.14%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97.96%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98.78%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98.50%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98.17%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99.15%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100.00%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98.59%</w:t>
            </w:r>
          </w:p>
        </w:tc>
      </w:tr>
      <w:tr w:rsidR="00D36BD5" w:rsidRPr="00170064" w:rsidTr="000551CD">
        <w:trPr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D36BD5" w:rsidRPr="00170064" w:rsidTr="000551C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0" w:type="pct"/>
            <w:noWrap/>
            <w:vAlign w:val="center"/>
          </w:tcPr>
          <w:p w:rsidR="00D36BD5" w:rsidRPr="00170064" w:rsidRDefault="00D36BD5" w:rsidP="000551CD">
            <w:pPr>
              <w:jc w:val="center"/>
              <w:rPr>
                <w:rFonts w:asciiTheme="minorHAnsi" w:hAnsiTheme="minorHAnsi" w:cstheme="minorHAnsi"/>
                <w:b w:val="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71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PE</w:t>
            </w:r>
          </w:p>
        </w:tc>
        <w:tc>
          <w:tcPr>
            <w:tcW w:w="62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20/06/2018</w:t>
            </w:r>
          </w:p>
        </w:tc>
        <w:tc>
          <w:tcPr>
            <w:tcW w:w="623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27/06/2018</w:t>
            </w:r>
          </w:p>
        </w:tc>
        <w:tc>
          <w:tcPr>
            <w:tcW w:w="689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05/07/2018</w:t>
            </w:r>
          </w:p>
        </w:tc>
        <w:tc>
          <w:tcPr>
            <w:tcW w:w="772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06/07/2018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noWrap/>
            <w:vAlign w:val="center"/>
          </w:tcPr>
          <w:p w:rsidR="00D36BD5" w:rsidRPr="00170064" w:rsidRDefault="00D36BD5" w:rsidP="000551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99.19%</w:t>
            </w:r>
          </w:p>
        </w:tc>
      </w:tr>
    </w:tbl>
    <w:p w:rsidR="00D36BD5" w:rsidRPr="00170064" w:rsidRDefault="00D36BD5" w:rsidP="00D36BD5">
      <w:pPr>
        <w:pStyle w:val="Sinespaciado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>b. Periodo del 28 de junio al 1 de julio de 2018</w:t>
      </w:r>
    </w:p>
    <w:p w:rsidR="00D36BD5" w:rsidRPr="00170064" w:rsidRDefault="00D36BD5" w:rsidP="00D36BD5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D36BD5" w:rsidRPr="00170064" w:rsidRDefault="00D36BD5" w:rsidP="00D36BD5">
      <w:pPr>
        <w:spacing w:line="360" w:lineRule="auto"/>
        <w:jc w:val="both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El total de promocionales pautados a nivel nacional fue de </w:t>
      </w:r>
      <w:r w:rsidRPr="00170064">
        <w:rPr>
          <w:rFonts w:asciiTheme="minorHAnsi" w:hAnsiTheme="minorHAnsi" w:cstheme="minorHAnsi"/>
          <w:b/>
          <w:lang w:val="es-ES"/>
        </w:rPr>
        <w:t>640,776,</w:t>
      </w:r>
      <w:r w:rsidRPr="00170064">
        <w:rPr>
          <w:rFonts w:asciiTheme="minorHAnsi" w:hAnsiTheme="minorHAnsi" w:cstheme="minorHAnsi"/>
          <w:lang w:val="es-ES"/>
        </w:rPr>
        <w:t xml:space="preserve"> de los cuales fueron verificados </w:t>
      </w:r>
      <w:r w:rsidRPr="00170064">
        <w:rPr>
          <w:rFonts w:asciiTheme="minorHAnsi" w:hAnsiTheme="minorHAnsi" w:cstheme="minorHAnsi"/>
          <w:b/>
          <w:lang w:val="es-ES"/>
        </w:rPr>
        <w:t xml:space="preserve">636,303 </w:t>
      </w:r>
      <w:r w:rsidRPr="00170064">
        <w:rPr>
          <w:rFonts w:asciiTheme="minorHAnsi" w:hAnsiTheme="minorHAnsi" w:cstheme="minorHAnsi"/>
          <w:lang w:val="es-ES"/>
        </w:rPr>
        <w:t xml:space="preserve">y transmitidos un total de </w:t>
      </w:r>
      <w:r w:rsidRPr="00170064">
        <w:rPr>
          <w:rFonts w:asciiTheme="minorHAnsi" w:hAnsiTheme="minorHAnsi" w:cstheme="minorHAnsi"/>
          <w:b/>
          <w:lang w:val="es-ES"/>
        </w:rPr>
        <w:t xml:space="preserve">617,691. </w:t>
      </w:r>
      <w:r w:rsidRPr="00170064">
        <w:rPr>
          <w:rFonts w:asciiTheme="minorHAnsi" w:hAnsiTheme="minorHAnsi" w:cstheme="minorHAnsi"/>
          <w:lang w:val="es-ES"/>
        </w:rPr>
        <w:t xml:space="preserve">Lo anterior representa un porcentaje de transmisión nacional de </w:t>
      </w:r>
      <w:r w:rsidRPr="00170064">
        <w:rPr>
          <w:rFonts w:asciiTheme="minorHAnsi" w:hAnsiTheme="minorHAnsi" w:cstheme="minorHAnsi"/>
          <w:b/>
          <w:lang w:val="es-ES"/>
        </w:rPr>
        <w:t>97.07%</w:t>
      </w:r>
      <w:r w:rsidRPr="00170064">
        <w:rPr>
          <w:rFonts w:asciiTheme="minorHAnsi" w:hAnsiTheme="minorHAnsi" w:cstheme="minorHAnsi"/>
          <w:lang w:val="es-ES"/>
        </w:rPr>
        <w:t>. Dichos informes fueron publicados en el portal de informes de monitoreo (</w:t>
      </w:r>
      <w:hyperlink r:id="rId10" w:history="1">
        <w:r w:rsidRPr="00170064">
          <w:rPr>
            <w:rStyle w:val="Hipervnculo"/>
            <w:rFonts w:asciiTheme="minorHAnsi" w:hAnsiTheme="minorHAnsi" w:cstheme="minorHAnsi"/>
            <w:lang w:val="es-ES"/>
          </w:rPr>
          <w:t>http://monitoreortv.ine.mx/</w:t>
        </w:r>
      </w:hyperlink>
      <w:r w:rsidRPr="00170064">
        <w:rPr>
          <w:rFonts w:asciiTheme="minorHAnsi" w:hAnsiTheme="minorHAnsi" w:cstheme="minorHAnsi"/>
          <w:lang w:val="es-ES"/>
        </w:rPr>
        <w:t xml:space="preserve">) el pasado </w:t>
      </w:r>
      <w:r w:rsidRPr="00170064">
        <w:rPr>
          <w:rFonts w:asciiTheme="minorHAnsi" w:hAnsiTheme="minorHAnsi" w:cstheme="minorHAnsi"/>
          <w:b/>
          <w:lang w:val="es-ES"/>
        </w:rPr>
        <w:t>9 de julio 2018</w:t>
      </w:r>
      <w:r w:rsidRPr="00170064">
        <w:rPr>
          <w:rFonts w:asciiTheme="minorHAnsi" w:hAnsiTheme="minorHAnsi" w:cstheme="minorHAnsi"/>
          <w:lang w:val="es-ES"/>
        </w:rPr>
        <w:t xml:space="preserve"> y circulados a través de correo electrónico el día </w:t>
      </w:r>
      <w:r w:rsidRPr="00170064">
        <w:rPr>
          <w:rFonts w:asciiTheme="minorHAnsi" w:hAnsiTheme="minorHAnsi" w:cstheme="minorHAnsi"/>
          <w:b/>
          <w:lang w:val="es-ES"/>
        </w:rPr>
        <w:t>10</w:t>
      </w:r>
      <w:r w:rsidRPr="00170064">
        <w:rPr>
          <w:rFonts w:asciiTheme="minorHAnsi" w:hAnsiTheme="minorHAnsi" w:cstheme="minorHAnsi"/>
          <w:lang w:val="es-ES"/>
        </w:rPr>
        <w:t xml:space="preserve"> del mismo mes.</w:t>
      </w:r>
    </w:p>
    <w:p w:rsidR="00D36BD5" w:rsidRPr="00170064" w:rsidRDefault="00D36BD5" w:rsidP="00D36BD5">
      <w:pPr>
        <w:rPr>
          <w:rFonts w:asciiTheme="minorHAnsi" w:hAnsiTheme="minorHAnsi" w:cstheme="minorHAnsi"/>
          <w:sz w:val="14"/>
          <w:szCs w:val="14"/>
          <w:lang w:val="es-ES"/>
        </w:rPr>
      </w:pPr>
    </w:p>
    <w:p w:rsidR="00D36BD5" w:rsidRPr="00170064" w:rsidRDefault="00D36BD5" w:rsidP="00D36BD5">
      <w:pPr>
        <w:jc w:val="center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Cumplimiento por entidad</w:t>
      </w:r>
    </w:p>
    <w:tbl>
      <w:tblPr>
        <w:tblW w:w="893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33"/>
        <w:gridCol w:w="1339"/>
        <w:gridCol w:w="1025"/>
        <w:gridCol w:w="1025"/>
        <w:gridCol w:w="1338"/>
        <w:gridCol w:w="1338"/>
        <w:gridCol w:w="1338"/>
      </w:tblGrid>
      <w:tr w:rsidR="00D36BD5" w:rsidRPr="00170064" w:rsidTr="000551CD">
        <w:trPr>
          <w:trHeight w:val="20"/>
          <w:jc w:val="center"/>
        </w:trPr>
        <w:tc>
          <w:tcPr>
            <w:tcW w:w="8936" w:type="dxa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Proceso Electoral 2017-2018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Entidad federativa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Tipo de proceso</w:t>
            </w:r>
          </w:p>
        </w:tc>
        <w:tc>
          <w:tcPr>
            <w:tcW w:w="2050" w:type="dxa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Periodo de informe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Fecha de publicación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Fecha de envío al CRTV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% cumplimiento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Aguascalientes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99.37%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Baja California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97.47%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Baja California Sur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94.13%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Campeche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96.68%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Chiapas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96.30%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Chihuahua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96.27%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Coahuila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97.02%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Colima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96.32%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Ciudad de 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95.97%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Durango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97.97%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Guanajuato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97.98%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Guerrero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96.37%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Hidalgo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98.26%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Jalisco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96.08%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México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95.64%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Michoacán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97.55%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Morelos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98.30%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Nayarit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96.87%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Nuevo León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98.52%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Oaxaca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95.84%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Puebla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99.57%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Querétaro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98.55%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Quintana Roo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97.42%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San Luis Potosí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96.53%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Sinaloa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97.92%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Sonora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94.91%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Tabasco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97.05%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Tamaulipas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97.16%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Tlaxcala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100.00%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Veracruz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97.65%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Yucatán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98.61%</w:t>
            </w:r>
          </w:p>
        </w:tc>
      </w:tr>
      <w:tr w:rsidR="00D36BD5" w:rsidRPr="00170064" w:rsidTr="000551CD">
        <w:trPr>
          <w:trHeight w:val="20"/>
          <w:jc w:val="center"/>
        </w:trPr>
        <w:tc>
          <w:tcPr>
            <w:tcW w:w="1533" w:type="dxa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Zacatecas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  <w:t>PE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28/06/2018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01/07/2018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09/07/2018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10/07/2018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D36BD5" w:rsidRPr="00170064" w:rsidRDefault="00D36BD5" w:rsidP="000551CD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96.93%</w:t>
            </w:r>
          </w:p>
        </w:tc>
      </w:tr>
    </w:tbl>
    <w:p w:rsidR="00060241" w:rsidRDefault="00060241" w:rsidP="001553D9">
      <w:pPr>
        <w:pStyle w:val="Sinespaciado"/>
        <w:spacing w:after="120"/>
        <w:rPr>
          <w:rFonts w:asciiTheme="minorHAnsi" w:hAnsiTheme="minorHAnsi" w:cstheme="minorHAnsi"/>
          <w:b/>
          <w:lang w:val="es-ES"/>
        </w:rPr>
      </w:pPr>
    </w:p>
    <w:p w:rsidR="00060241" w:rsidRPr="00170064" w:rsidRDefault="000421DA" w:rsidP="00060241">
      <w:pPr>
        <w:pStyle w:val="Sinespaciado"/>
        <w:spacing w:after="240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 xml:space="preserve">c. </w:t>
      </w:r>
      <w:r w:rsidR="00C32BB9" w:rsidRPr="00170064">
        <w:rPr>
          <w:rFonts w:asciiTheme="minorHAnsi" w:hAnsiTheme="minorHAnsi" w:cstheme="minorHAnsi"/>
          <w:b/>
          <w:lang w:val="es-ES"/>
        </w:rPr>
        <w:t xml:space="preserve">Periodo del </w:t>
      </w:r>
      <w:r w:rsidR="00D36BD5" w:rsidRPr="00170064">
        <w:rPr>
          <w:rFonts w:asciiTheme="minorHAnsi" w:hAnsiTheme="minorHAnsi" w:cstheme="minorHAnsi"/>
          <w:b/>
          <w:lang w:val="es-ES"/>
        </w:rPr>
        <w:t>2 al 15</w:t>
      </w:r>
      <w:r w:rsidR="00C32BB9" w:rsidRPr="00170064">
        <w:rPr>
          <w:rFonts w:asciiTheme="minorHAnsi" w:hAnsiTheme="minorHAnsi" w:cstheme="minorHAnsi"/>
          <w:b/>
          <w:lang w:val="es-ES"/>
        </w:rPr>
        <w:t xml:space="preserve"> de ju</w:t>
      </w:r>
      <w:r w:rsidR="00D36BD5" w:rsidRPr="00170064">
        <w:rPr>
          <w:rFonts w:asciiTheme="minorHAnsi" w:hAnsiTheme="minorHAnsi" w:cstheme="minorHAnsi"/>
          <w:b/>
          <w:lang w:val="es-ES"/>
        </w:rPr>
        <w:t>l</w:t>
      </w:r>
      <w:r w:rsidR="00C32BB9" w:rsidRPr="00170064">
        <w:rPr>
          <w:rFonts w:asciiTheme="minorHAnsi" w:hAnsiTheme="minorHAnsi" w:cstheme="minorHAnsi"/>
          <w:b/>
          <w:lang w:val="es-ES"/>
        </w:rPr>
        <w:t>io de 2018</w:t>
      </w:r>
    </w:p>
    <w:p w:rsidR="00C32BB9" w:rsidRPr="00170064" w:rsidRDefault="00C32BB9" w:rsidP="001553D9">
      <w:pPr>
        <w:spacing w:line="360" w:lineRule="auto"/>
        <w:jc w:val="both"/>
        <w:rPr>
          <w:rFonts w:asciiTheme="minorHAnsi" w:hAnsiTheme="minorHAnsi" w:cstheme="minorHAnsi"/>
          <w:sz w:val="22"/>
          <w:lang w:val="es-ES"/>
        </w:rPr>
      </w:pPr>
      <w:r w:rsidRPr="00170064">
        <w:rPr>
          <w:rFonts w:asciiTheme="minorHAnsi" w:hAnsiTheme="minorHAnsi" w:cstheme="minorHAnsi"/>
          <w:sz w:val="22"/>
          <w:lang w:val="es-ES"/>
        </w:rPr>
        <w:t xml:space="preserve">El total de promocionales pautados a nivel nacional fue de </w:t>
      </w:r>
      <w:r w:rsidR="001D7801" w:rsidRPr="00170064">
        <w:rPr>
          <w:rFonts w:asciiTheme="minorHAnsi" w:hAnsiTheme="minorHAnsi" w:cstheme="minorHAnsi"/>
          <w:b/>
          <w:sz w:val="22"/>
          <w:lang w:val="es-ES"/>
        </w:rPr>
        <w:t>295,442</w:t>
      </w:r>
      <w:r w:rsidRPr="00170064">
        <w:rPr>
          <w:rFonts w:asciiTheme="minorHAnsi" w:hAnsiTheme="minorHAnsi" w:cstheme="minorHAnsi"/>
          <w:b/>
          <w:sz w:val="22"/>
          <w:lang w:val="es-ES"/>
        </w:rPr>
        <w:t>,</w:t>
      </w:r>
      <w:r w:rsidRPr="00170064">
        <w:rPr>
          <w:rFonts w:asciiTheme="minorHAnsi" w:hAnsiTheme="minorHAnsi" w:cstheme="minorHAnsi"/>
          <w:sz w:val="22"/>
          <w:lang w:val="es-ES"/>
        </w:rPr>
        <w:t xml:space="preserve"> de los cuales fueron verificados </w:t>
      </w:r>
      <w:r w:rsidR="001D7801" w:rsidRPr="00170064">
        <w:rPr>
          <w:rFonts w:asciiTheme="minorHAnsi" w:hAnsiTheme="minorHAnsi" w:cstheme="minorHAnsi"/>
          <w:b/>
          <w:sz w:val="22"/>
          <w:lang w:val="es-ES"/>
        </w:rPr>
        <w:t>293,543</w:t>
      </w:r>
      <w:r w:rsidRPr="00170064">
        <w:rPr>
          <w:rFonts w:asciiTheme="minorHAnsi" w:hAnsiTheme="minorHAnsi" w:cstheme="minorHAnsi"/>
          <w:b/>
          <w:sz w:val="22"/>
          <w:lang w:val="es-ES"/>
        </w:rPr>
        <w:t xml:space="preserve"> </w:t>
      </w:r>
      <w:r w:rsidRPr="00170064">
        <w:rPr>
          <w:rFonts w:asciiTheme="minorHAnsi" w:hAnsiTheme="minorHAnsi" w:cstheme="minorHAnsi"/>
          <w:sz w:val="22"/>
          <w:lang w:val="es-ES"/>
        </w:rPr>
        <w:t xml:space="preserve">y transmitidos un total de </w:t>
      </w:r>
      <w:r w:rsidR="001D7801" w:rsidRPr="00170064">
        <w:rPr>
          <w:rFonts w:asciiTheme="minorHAnsi" w:hAnsiTheme="minorHAnsi" w:cstheme="minorHAnsi"/>
          <w:b/>
          <w:sz w:val="22"/>
          <w:lang w:val="es-ES"/>
        </w:rPr>
        <w:t>290,256</w:t>
      </w:r>
      <w:r w:rsidRPr="00170064">
        <w:rPr>
          <w:rFonts w:asciiTheme="minorHAnsi" w:hAnsiTheme="minorHAnsi" w:cstheme="minorHAnsi"/>
          <w:b/>
          <w:sz w:val="22"/>
          <w:lang w:val="es-ES"/>
        </w:rPr>
        <w:t xml:space="preserve">. </w:t>
      </w:r>
      <w:r w:rsidRPr="00170064">
        <w:rPr>
          <w:rFonts w:asciiTheme="minorHAnsi" w:hAnsiTheme="minorHAnsi" w:cstheme="minorHAnsi"/>
          <w:sz w:val="22"/>
          <w:lang w:val="es-ES"/>
        </w:rPr>
        <w:t xml:space="preserve">Lo anterior representa un porcentaje de transmisión nacional de </w:t>
      </w:r>
      <w:r w:rsidR="001D7801" w:rsidRPr="00170064">
        <w:rPr>
          <w:rFonts w:asciiTheme="minorHAnsi" w:hAnsiTheme="minorHAnsi" w:cstheme="minorHAnsi"/>
          <w:b/>
          <w:sz w:val="22"/>
          <w:lang w:val="es-ES"/>
        </w:rPr>
        <w:t>98.88</w:t>
      </w:r>
      <w:r w:rsidRPr="00170064">
        <w:rPr>
          <w:rFonts w:asciiTheme="minorHAnsi" w:hAnsiTheme="minorHAnsi" w:cstheme="minorHAnsi"/>
          <w:b/>
          <w:sz w:val="22"/>
          <w:lang w:val="es-ES"/>
        </w:rPr>
        <w:t>%</w:t>
      </w:r>
      <w:r w:rsidRPr="00170064">
        <w:rPr>
          <w:rFonts w:asciiTheme="minorHAnsi" w:hAnsiTheme="minorHAnsi" w:cstheme="minorHAnsi"/>
          <w:sz w:val="22"/>
          <w:lang w:val="es-ES"/>
        </w:rPr>
        <w:t>. Dichos informes fueron publicados en el portal de informes de monitoreo (</w:t>
      </w:r>
      <w:hyperlink r:id="rId11" w:history="1">
        <w:r w:rsidRPr="00170064">
          <w:rPr>
            <w:rStyle w:val="Hipervnculo"/>
            <w:rFonts w:asciiTheme="minorHAnsi" w:hAnsiTheme="minorHAnsi" w:cstheme="minorHAnsi"/>
            <w:sz w:val="22"/>
            <w:lang w:val="es-ES"/>
          </w:rPr>
          <w:t>http://monitoreortv.ine.mx/</w:t>
        </w:r>
      </w:hyperlink>
      <w:r w:rsidRPr="00170064">
        <w:rPr>
          <w:rFonts w:asciiTheme="minorHAnsi" w:hAnsiTheme="minorHAnsi" w:cstheme="minorHAnsi"/>
          <w:sz w:val="22"/>
          <w:lang w:val="es-ES"/>
        </w:rPr>
        <w:t xml:space="preserve">) el pasado </w:t>
      </w:r>
      <w:r w:rsidR="001D7801" w:rsidRPr="00170064">
        <w:rPr>
          <w:rFonts w:asciiTheme="minorHAnsi" w:hAnsiTheme="minorHAnsi" w:cstheme="minorHAnsi"/>
          <w:b/>
          <w:sz w:val="22"/>
          <w:lang w:val="es-ES"/>
        </w:rPr>
        <w:t>23</w:t>
      </w:r>
      <w:r w:rsidRPr="00170064">
        <w:rPr>
          <w:rFonts w:asciiTheme="minorHAnsi" w:hAnsiTheme="minorHAnsi" w:cstheme="minorHAnsi"/>
          <w:b/>
          <w:sz w:val="22"/>
          <w:lang w:val="es-ES"/>
        </w:rPr>
        <w:t xml:space="preserve"> de ju</w:t>
      </w:r>
      <w:r w:rsidR="001D7801" w:rsidRPr="00170064">
        <w:rPr>
          <w:rFonts w:asciiTheme="minorHAnsi" w:hAnsiTheme="minorHAnsi" w:cstheme="minorHAnsi"/>
          <w:b/>
          <w:sz w:val="22"/>
          <w:lang w:val="es-ES"/>
        </w:rPr>
        <w:t>l</w:t>
      </w:r>
      <w:r w:rsidRPr="00170064">
        <w:rPr>
          <w:rFonts w:asciiTheme="minorHAnsi" w:hAnsiTheme="minorHAnsi" w:cstheme="minorHAnsi"/>
          <w:b/>
          <w:sz w:val="22"/>
          <w:lang w:val="es-ES"/>
        </w:rPr>
        <w:t xml:space="preserve">io </w:t>
      </w:r>
      <w:r w:rsidRPr="00170064">
        <w:rPr>
          <w:rFonts w:asciiTheme="minorHAnsi" w:hAnsiTheme="minorHAnsi" w:cstheme="minorHAnsi"/>
          <w:sz w:val="22"/>
          <w:lang w:val="es-ES"/>
        </w:rPr>
        <w:t xml:space="preserve">y circulados a través de correo electrónico el día </w:t>
      </w:r>
      <w:r w:rsidR="001D7801" w:rsidRPr="00170064">
        <w:rPr>
          <w:rFonts w:asciiTheme="minorHAnsi" w:hAnsiTheme="minorHAnsi" w:cstheme="minorHAnsi"/>
          <w:b/>
          <w:sz w:val="22"/>
          <w:lang w:val="es-ES"/>
        </w:rPr>
        <w:t>2</w:t>
      </w:r>
      <w:r w:rsidRPr="00170064">
        <w:rPr>
          <w:rFonts w:asciiTheme="minorHAnsi" w:hAnsiTheme="minorHAnsi" w:cstheme="minorHAnsi"/>
          <w:b/>
          <w:sz w:val="22"/>
          <w:lang w:val="es-ES"/>
        </w:rPr>
        <w:t>4</w:t>
      </w:r>
      <w:r w:rsidRPr="00170064">
        <w:rPr>
          <w:rFonts w:asciiTheme="minorHAnsi" w:hAnsiTheme="minorHAnsi" w:cstheme="minorHAnsi"/>
          <w:sz w:val="22"/>
          <w:lang w:val="es-ES"/>
        </w:rPr>
        <w:t xml:space="preserve"> del mismo mes.</w:t>
      </w:r>
    </w:p>
    <w:p w:rsidR="00C32BB9" w:rsidRPr="00170064" w:rsidRDefault="00C32BB9" w:rsidP="00C32BB9">
      <w:pPr>
        <w:jc w:val="center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Cumplimiento por entidad</w:t>
      </w:r>
    </w:p>
    <w:tbl>
      <w:tblPr>
        <w:tblW w:w="5542" w:type="pct"/>
        <w:tblInd w:w="-71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4"/>
        <w:gridCol w:w="1180"/>
        <w:gridCol w:w="1009"/>
        <w:gridCol w:w="1009"/>
        <w:gridCol w:w="1518"/>
        <w:gridCol w:w="1671"/>
        <w:gridCol w:w="1203"/>
      </w:tblGrid>
      <w:tr w:rsidR="00C32BB9" w:rsidRPr="00170064" w:rsidTr="00060241">
        <w:trPr>
          <w:trHeight w:val="20"/>
        </w:trPr>
        <w:tc>
          <w:tcPr>
            <w:tcW w:w="5000" w:type="pct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C32BB9" w:rsidRPr="00170064" w:rsidRDefault="001D7801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Ordinario</w:t>
            </w:r>
          </w:p>
        </w:tc>
      </w:tr>
      <w:tr w:rsidR="00C32BB9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170064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170064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170064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170064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170064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C32BB9" w:rsidRPr="00170064" w:rsidRDefault="00C32BB9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99.73%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99.47%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96.37%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98.95%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99.24%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97.48%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98.01%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98.36%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99.27%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98.81%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98.87%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98.93%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99.84%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98.57%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98.43%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99.72%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99.22%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98.19%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99.55%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99.72%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99.80%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99.77%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99.55%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99.51%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98.98%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98.60%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98.06%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98.79%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99.78%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98.58%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99.32%</w:t>
            </w:r>
          </w:p>
        </w:tc>
      </w:tr>
      <w:tr w:rsidR="001D7801" w:rsidRPr="00170064" w:rsidTr="00060241">
        <w:trPr>
          <w:trHeight w:val="20"/>
        </w:trPr>
        <w:tc>
          <w:tcPr>
            <w:tcW w:w="1134" w:type="pct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F2F2F2" w:themeFill="background1" w:themeFillShade="F2"/>
            <w:noWrap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02/07/2018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15/07/2018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23/07/2018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24/07/2018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1D7801" w:rsidRPr="00170064" w:rsidRDefault="001D7801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98.76%</w:t>
            </w:r>
          </w:p>
        </w:tc>
      </w:tr>
    </w:tbl>
    <w:p w:rsidR="000421DA" w:rsidRPr="00170064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170064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170064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1553D9" w:rsidRPr="00170064" w:rsidRDefault="001553D9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170064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170064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Default="000421DA" w:rsidP="00CE5CF4">
      <w:pPr>
        <w:pStyle w:val="Sinespaciado"/>
        <w:numPr>
          <w:ilvl w:val="0"/>
          <w:numId w:val="16"/>
        </w:numPr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 xml:space="preserve">Periodo del </w:t>
      </w:r>
      <w:r w:rsidR="00D553A8" w:rsidRPr="00170064">
        <w:rPr>
          <w:rFonts w:asciiTheme="minorHAnsi" w:hAnsiTheme="minorHAnsi" w:cstheme="minorHAnsi"/>
          <w:b/>
          <w:lang w:val="es-ES"/>
        </w:rPr>
        <w:t>1</w:t>
      </w:r>
      <w:r w:rsidR="00B10ADA" w:rsidRPr="00170064">
        <w:rPr>
          <w:rFonts w:asciiTheme="minorHAnsi" w:hAnsiTheme="minorHAnsi" w:cstheme="minorHAnsi"/>
          <w:b/>
          <w:lang w:val="es-ES"/>
        </w:rPr>
        <w:t>6</w:t>
      </w:r>
      <w:r w:rsidRPr="00170064">
        <w:rPr>
          <w:rFonts w:asciiTheme="minorHAnsi" w:hAnsiTheme="minorHAnsi" w:cstheme="minorHAnsi"/>
          <w:b/>
          <w:lang w:val="es-ES"/>
        </w:rPr>
        <w:t xml:space="preserve"> al </w:t>
      </w:r>
      <w:r w:rsidR="00D553A8" w:rsidRPr="00170064">
        <w:rPr>
          <w:rFonts w:asciiTheme="minorHAnsi" w:hAnsiTheme="minorHAnsi" w:cstheme="minorHAnsi"/>
          <w:b/>
          <w:lang w:val="es-ES"/>
        </w:rPr>
        <w:t>3</w:t>
      </w:r>
      <w:r w:rsidR="00B10ADA" w:rsidRPr="00170064">
        <w:rPr>
          <w:rFonts w:asciiTheme="minorHAnsi" w:hAnsiTheme="minorHAnsi" w:cstheme="minorHAnsi"/>
          <w:b/>
          <w:lang w:val="es-ES"/>
        </w:rPr>
        <w:t xml:space="preserve">1 </w:t>
      </w:r>
      <w:r w:rsidRPr="00170064">
        <w:rPr>
          <w:rFonts w:asciiTheme="minorHAnsi" w:hAnsiTheme="minorHAnsi" w:cstheme="minorHAnsi"/>
          <w:b/>
          <w:lang w:val="es-ES"/>
        </w:rPr>
        <w:t xml:space="preserve">de </w:t>
      </w:r>
      <w:r w:rsidR="00B10ADA" w:rsidRPr="00170064">
        <w:rPr>
          <w:rFonts w:asciiTheme="minorHAnsi" w:hAnsiTheme="minorHAnsi" w:cstheme="minorHAnsi"/>
          <w:b/>
          <w:lang w:val="es-ES"/>
        </w:rPr>
        <w:t>ju</w:t>
      </w:r>
      <w:r w:rsidR="00D553A8" w:rsidRPr="00170064">
        <w:rPr>
          <w:rFonts w:asciiTheme="minorHAnsi" w:hAnsiTheme="minorHAnsi" w:cstheme="minorHAnsi"/>
          <w:b/>
          <w:lang w:val="es-ES"/>
        </w:rPr>
        <w:t>l</w:t>
      </w:r>
      <w:r w:rsidR="00B10ADA" w:rsidRPr="00170064">
        <w:rPr>
          <w:rFonts w:asciiTheme="minorHAnsi" w:hAnsiTheme="minorHAnsi" w:cstheme="minorHAnsi"/>
          <w:b/>
          <w:lang w:val="es-ES"/>
        </w:rPr>
        <w:t>i</w:t>
      </w:r>
      <w:r w:rsidRPr="00170064">
        <w:rPr>
          <w:rFonts w:asciiTheme="minorHAnsi" w:hAnsiTheme="minorHAnsi" w:cstheme="minorHAnsi"/>
          <w:b/>
          <w:lang w:val="es-ES"/>
        </w:rPr>
        <w:t>o de 2018</w:t>
      </w:r>
    </w:p>
    <w:p w:rsidR="00CE5CF4" w:rsidRPr="00170064" w:rsidRDefault="00CE5CF4" w:rsidP="00CE5CF4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170064" w:rsidRDefault="000421DA" w:rsidP="00CE5CF4">
      <w:pPr>
        <w:spacing w:line="360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sz w:val="22"/>
          <w:szCs w:val="22"/>
          <w:lang w:val="es-ES"/>
        </w:rPr>
        <w:t xml:space="preserve">El total de promocionales pautados a nivel nacional fue de </w:t>
      </w:r>
      <w:r w:rsidR="009E529F" w:rsidRPr="00170064">
        <w:rPr>
          <w:rFonts w:asciiTheme="minorHAnsi" w:hAnsiTheme="minorHAnsi" w:cstheme="minorHAnsi"/>
          <w:b/>
          <w:sz w:val="22"/>
          <w:szCs w:val="22"/>
          <w:lang w:val="es-ES"/>
        </w:rPr>
        <w:t>349,328</w:t>
      </w:r>
      <w:r w:rsidRPr="00170064">
        <w:rPr>
          <w:rFonts w:asciiTheme="minorHAnsi" w:hAnsiTheme="minorHAnsi" w:cstheme="minorHAnsi"/>
          <w:b/>
          <w:sz w:val="22"/>
          <w:szCs w:val="22"/>
          <w:lang w:val="es-ES"/>
        </w:rPr>
        <w:t>,</w:t>
      </w:r>
      <w:r w:rsidRPr="00170064">
        <w:rPr>
          <w:rFonts w:asciiTheme="minorHAnsi" w:hAnsiTheme="minorHAnsi" w:cstheme="minorHAnsi"/>
          <w:sz w:val="22"/>
          <w:szCs w:val="22"/>
          <w:lang w:val="es-ES"/>
        </w:rPr>
        <w:t xml:space="preserve"> de los cuales fueron verificados </w:t>
      </w:r>
      <w:r w:rsidR="009E529F" w:rsidRPr="00170064">
        <w:rPr>
          <w:rFonts w:asciiTheme="minorHAnsi" w:hAnsiTheme="minorHAnsi" w:cstheme="minorHAnsi"/>
          <w:b/>
          <w:sz w:val="22"/>
          <w:szCs w:val="22"/>
          <w:lang w:val="es-ES"/>
        </w:rPr>
        <w:t>346,666</w:t>
      </w:r>
      <w:r w:rsidRPr="00170064">
        <w:rPr>
          <w:rFonts w:asciiTheme="minorHAnsi" w:hAnsiTheme="minorHAnsi" w:cstheme="minorHAnsi"/>
          <w:b/>
          <w:sz w:val="22"/>
          <w:szCs w:val="22"/>
          <w:lang w:val="es-ES"/>
        </w:rPr>
        <w:t xml:space="preserve"> </w:t>
      </w:r>
      <w:r w:rsidRPr="00170064">
        <w:rPr>
          <w:rFonts w:asciiTheme="minorHAnsi" w:hAnsiTheme="minorHAnsi" w:cstheme="minorHAnsi"/>
          <w:sz w:val="22"/>
          <w:szCs w:val="22"/>
          <w:lang w:val="es-ES"/>
        </w:rPr>
        <w:t xml:space="preserve">y transmitidos un total de </w:t>
      </w:r>
      <w:r w:rsidR="009E529F" w:rsidRPr="00170064">
        <w:rPr>
          <w:rFonts w:asciiTheme="minorHAnsi" w:hAnsiTheme="minorHAnsi" w:cstheme="minorHAnsi"/>
          <w:b/>
          <w:sz w:val="22"/>
          <w:szCs w:val="22"/>
          <w:lang w:val="es-ES"/>
        </w:rPr>
        <w:t>343,065</w:t>
      </w:r>
      <w:r w:rsidRPr="00170064">
        <w:rPr>
          <w:rFonts w:asciiTheme="minorHAnsi" w:hAnsiTheme="minorHAnsi" w:cstheme="minorHAnsi"/>
          <w:b/>
          <w:sz w:val="22"/>
          <w:szCs w:val="22"/>
          <w:lang w:val="es-ES"/>
        </w:rPr>
        <w:t xml:space="preserve">. </w:t>
      </w:r>
      <w:r w:rsidRPr="00170064">
        <w:rPr>
          <w:rFonts w:asciiTheme="minorHAnsi" w:hAnsiTheme="minorHAnsi" w:cstheme="minorHAnsi"/>
          <w:sz w:val="22"/>
          <w:szCs w:val="22"/>
          <w:lang w:val="es-ES"/>
        </w:rPr>
        <w:t xml:space="preserve">Lo anterior representa un porcentaje de transmisión nacional de </w:t>
      </w:r>
      <w:r w:rsidR="0005382C" w:rsidRPr="00170064">
        <w:rPr>
          <w:rFonts w:asciiTheme="minorHAnsi" w:hAnsiTheme="minorHAnsi" w:cstheme="minorHAnsi"/>
          <w:b/>
          <w:sz w:val="22"/>
          <w:szCs w:val="22"/>
          <w:lang w:val="es-ES"/>
        </w:rPr>
        <w:t>98.96</w:t>
      </w:r>
      <w:r w:rsidRPr="00170064">
        <w:rPr>
          <w:rFonts w:asciiTheme="minorHAnsi" w:hAnsiTheme="minorHAnsi" w:cstheme="minorHAnsi"/>
          <w:b/>
          <w:sz w:val="22"/>
          <w:szCs w:val="22"/>
          <w:lang w:val="es-ES"/>
        </w:rPr>
        <w:t>%</w:t>
      </w:r>
      <w:r w:rsidRPr="00170064">
        <w:rPr>
          <w:rFonts w:asciiTheme="minorHAnsi" w:hAnsiTheme="minorHAnsi" w:cstheme="minorHAnsi"/>
          <w:sz w:val="22"/>
          <w:szCs w:val="22"/>
          <w:lang w:val="es-ES"/>
        </w:rPr>
        <w:t>. Dichos informes fueron publicados en el portal de informes de monitoreo (</w:t>
      </w:r>
      <w:hyperlink r:id="rId12" w:history="1">
        <w:r w:rsidRPr="00170064">
          <w:rPr>
            <w:rStyle w:val="Hipervnculo"/>
            <w:rFonts w:asciiTheme="minorHAnsi" w:hAnsiTheme="minorHAnsi" w:cstheme="minorHAnsi"/>
            <w:sz w:val="22"/>
            <w:szCs w:val="22"/>
            <w:lang w:val="es-ES"/>
          </w:rPr>
          <w:t>http://monitoreortv.ine.mx/</w:t>
        </w:r>
      </w:hyperlink>
      <w:r w:rsidRPr="00170064">
        <w:rPr>
          <w:rFonts w:asciiTheme="minorHAnsi" w:hAnsiTheme="minorHAnsi" w:cstheme="minorHAnsi"/>
          <w:sz w:val="22"/>
          <w:szCs w:val="22"/>
          <w:lang w:val="es-ES"/>
        </w:rPr>
        <w:t xml:space="preserve">) el pasado </w:t>
      </w:r>
      <w:r w:rsidR="009E529F" w:rsidRPr="00170064">
        <w:rPr>
          <w:rFonts w:asciiTheme="minorHAnsi" w:hAnsiTheme="minorHAnsi" w:cstheme="minorHAnsi"/>
          <w:b/>
          <w:sz w:val="22"/>
          <w:szCs w:val="22"/>
          <w:lang w:val="es-ES"/>
        </w:rPr>
        <w:t>8</w:t>
      </w:r>
      <w:r w:rsidRPr="00170064">
        <w:rPr>
          <w:rFonts w:asciiTheme="minorHAnsi" w:hAnsiTheme="minorHAnsi" w:cstheme="minorHAnsi"/>
          <w:b/>
          <w:sz w:val="22"/>
          <w:szCs w:val="22"/>
          <w:lang w:val="es-ES"/>
        </w:rPr>
        <w:t xml:space="preserve"> de </w:t>
      </w:r>
      <w:r w:rsidR="009E529F" w:rsidRPr="00170064">
        <w:rPr>
          <w:rFonts w:asciiTheme="minorHAnsi" w:hAnsiTheme="minorHAnsi" w:cstheme="minorHAnsi"/>
          <w:b/>
          <w:sz w:val="22"/>
          <w:szCs w:val="22"/>
          <w:lang w:val="es-ES"/>
        </w:rPr>
        <w:t>agost</w:t>
      </w:r>
      <w:r w:rsidRPr="00170064">
        <w:rPr>
          <w:rFonts w:asciiTheme="minorHAnsi" w:hAnsiTheme="minorHAnsi" w:cstheme="minorHAnsi"/>
          <w:b/>
          <w:sz w:val="22"/>
          <w:szCs w:val="22"/>
          <w:lang w:val="es-ES"/>
        </w:rPr>
        <w:t xml:space="preserve">o </w:t>
      </w:r>
      <w:r w:rsidRPr="00170064">
        <w:rPr>
          <w:rFonts w:asciiTheme="minorHAnsi" w:hAnsiTheme="minorHAnsi" w:cstheme="minorHAnsi"/>
          <w:sz w:val="22"/>
          <w:szCs w:val="22"/>
          <w:lang w:val="es-ES"/>
        </w:rPr>
        <w:t xml:space="preserve">y circulados a través de correo electrónico el día </w:t>
      </w:r>
      <w:r w:rsidR="009E529F" w:rsidRPr="00170064">
        <w:rPr>
          <w:rFonts w:asciiTheme="minorHAnsi" w:hAnsiTheme="minorHAnsi" w:cstheme="minorHAnsi"/>
          <w:b/>
          <w:sz w:val="22"/>
          <w:szCs w:val="22"/>
          <w:lang w:val="es-ES"/>
        </w:rPr>
        <w:t>9</w:t>
      </w:r>
      <w:r w:rsidRPr="00170064">
        <w:rPr>
          <w:rFonts w:asciiTheme="minorHAnsi" w:hAnsiTheme="minorHAnsi" w:cstheme="minorHAnsi"/>
          <w:sz w:val="22"/>
          <w:szCs w:val="22"/>
          <w:lang w:val="es-ES"/>
        </w:rPr>
        <w:t xml:space="preserve"> del mismo mes.</w:t>
      </w:r>
    </w:p>
    <w:p w:rsidR="000421DA" w:rsidRPr="00170064" w:rsidRDefault="000421DA" w:rsidP="00060241">
      <w:pPr>
        <w:rPr>
          <w:rFonts w:asciiTheme="minorHAnsi" w:hAnsiTheme="minorHAnsi" w:cstheme="minorHAnsi"/>
          <w:sz w:val="14"/>
          <w:szCs w:val="14"/>
          <w:lang w:val="es-ES"/>
        </w:rPr>
      </w:pPr>
    </w:p>
    <w:p w:rsidR="000421DA" w:rsidRPr="00170064" w:rsidRDefault="000421DA" w:rsidP="00060241">
      <w:pPr>
        <w:jc w:val="center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Cumplimiento por entidad</w:t>
      </w:r>
    </w:p>
    <w:tbl>
      <w:tblPr>
        <w:tblW w:w="5140" w:type="pct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147"/>
        <w:gridCol w:w="1009"/>
        <w:gridCol w:w="1009"/>
        <w:gridCol w:w="1488"/>
        <w:gridCol w:w="1603"/>
        <w:gridCol w:w="1301"/>
      </w:tblGrid>
      <w:tr w:rsidR="000421DA" w:rsidRPr="00170064" w:rsidTr="004E5479">
        <w:trPr>
          <w:trHeight w:val="20"/>
        </w:trPr>
        <w:tc>
          <w:tcPr>
            <w:tcW w:w="0" w:type="auto"/>
            <w:gridSpan w:val="7"/>
            <w:tcBorders>
              <w:top w:val="single" w:sz="8" w:space="0" w:color="BFBFBF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D5007F"/>
            <w:vAlign w:val="center"/>
            <w:hideMark/>
          </w:tcPr>
          <w:p w:rsidR="000421DA" w:rsidRPr="00170064" w:rsidRDefault="000421DA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Proceso Electoral 2017-2018</w:t>
            </w:r>
          </w:p>
        </w:tc>
      </w:tr>
      <w:tr w:rsidR="000421DA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0421DA" w:rsidRPr="00170064" w:rsidRDefault="000421DA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0421DA" w:rsidRPr="00170064" w:rsidRDefault="000421DA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Tipo de proceso</w:t>
            </w:r>
          </w:p>
        </w:tc>
        <w:tc>
          <w:tcPr>
            <w:tcW w:w="0" w:type="auto"/>
            <w:gridSpan w:val="2"/>
            <w:tcBorders>
              <w:top w:val="single" w:sz="8" w:space="0" w:color="BFBFBF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0421DA" w:rsidRPr="00170064" w:rsidRDefault="000421DA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Periodo de informe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0421DA" w:rsidRPr="00170064" w:rsidRDefault="000421DA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publicación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0421DA" w:rsidRPr="00170064" w:rsidRDefault="000421DA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Fecha de envío al CRTV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808080"/>
            <w:vAlign w:val="center"/>
            <w:hideMark/>
          </w:tcPr>
          <w:p w:rsidR="000421DA" w:rsidRPr="00170064" w:rsidRDefault="000421DA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% cumplimiento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97.78%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99.77%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99.38%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98.15%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98.40%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98.59%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99.40%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98.60%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99.39%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99.56%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98.53%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97.71%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99.60%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98.29%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97.54%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99.47%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99,31%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99.76%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99.41%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99.51%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98.74%</w:t>
            </w:r>
          </w:p>
        </w:tc>
      </w:tr>
      <w:tr w:rsidR="000551CD" w:rsidRPr="00170064" w:rsidTr="004E5479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  <w:hideMark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97.64%</w:t>
            </w:r>
          </w:p>
        </w:tc>
      </w:tr>
      <w:tr w:rsidR="000551CD" w:rsidRPr="00170064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98.89%</w:t>
            </w:r>
          </w:p>
        </w:tc>
      </w:tr>
      <w:tr w:rsidR="000551CD" w:rsidRPr="00170064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100%</w:t>
            </w:r>
          </w:p>
        </w:tc>
      </w:tr>
      <w:tr w:rsidR="000551CD" w:rsidRPr="00170064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98.53%</w:t>
            </w:r>
          </w:p>
        </w:tc>
      </w:tr>
      <w:tr w:rsidR="000551CD" w:rsidRPr="00170064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auto" w:fill="auto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99.64%</w:t>
            </w:r>
          </w:p>
        </w:tc>
      </w:tr>
      <w:tr w:rsidR="000551CD" w:rsidRPr="00170064" w:rsidTr="00CF1950">
        <w:trPr>
          <w:trHeight w:val="20"/>
        </w:trPr>
        <w:tc>
          <w:tcPr>
            <w:tcW w:w="0" w:type="auto"/>
            <w:tcBorders>
              <w:top w:val="nil"/>
              <w:left w:val="single" w:sz="8" w:space="0" w:color="BFBFBF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PO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16/07/2018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31/07/2018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08/08/2018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09/08/2018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BFBFBF"/>
              <w:right w:val="single" w:sz="8" w:space="0" w:color="BFBFBF"/>
            </w:tcBorders>
            <w:shd w:val="clear" w:color="000000" w:fill="F2F2F2"/>
            <w:noWrap/>
            <w:vAlign w:val="center"/>
          </w:tcPr>
          <w:p w:rsidR="000551CD" w:rsidRPr="00170064" w:rsidRDefault="000551CD" w:rsidP="00060241">
            <w:pPr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/>
              </w:rPr>
              <w:t>99.12%</w:t>
            </w:r>
          </w:p>
        </w:tc>
      </w:tr>
    </w:tbl>
    <w:p w:rsidR="000421DA" w:rsidRPr="00170064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0421DA" w:rsidRPr="00170064" w:rsidRDefault="000421DA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1553D9" w:rsidRPr="00170064" w:rsidRDefault="001553D9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1553D9" w:rsidRPr="00170064" w:rsidRDefault="001553D9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1553D9" w:rsidRPr="00170064" w:rsidRDefault="001553D9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650866" w:rsidRPr="00170064" w:rsidRDefault="00650866" w:rsidP="00060241">
      <w:pPr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 xml:space="preserve">2. Informe nacional de requerimientos. </w:t>
      </w:r>
      <w:r w:rsidR="00B950D2" w:rsidRPr="00170064">
        <w:rPr>
          <w:rFonts w:asciiTheme="minorHAnsi" w:hAnsiTheme="minorHAnsi" w:cstheme="minorHAnsi"/>
          <w:b/>
          <w:lang w:val="es-ES"/>
        </w:rPr>
        <w:t>Proceso Electoral</w:t>
      </w:r>
      <w:r w:rsidR="004A7D39" w:rsidRPr="00170064">
        <w:rPr>
          <w:rFonts w:asciiTheme="minorHAnsi" w:hAnsiTheme="minorHAnsi" w:cstheme="minorHAnsi"/>
          <w:b/>
          <w:lang w:val="es-ES"/>
        </w:rPr>
        <w:t xml:space="preserve"> (Del </w:t>
      </w:r>
      <w:r w:rsidR="009E529F" w:rsidRPr="00170064">
        <w:rPr>
          <w:rFonts w:asciiTheme="minorHAnsi" w:hAnsiTheme="minorHAnsi" w:cstheme="minorHAnsi"/>
          <w:b/>
          <w:lang w:val="es-ES"/>
        </w:rPr>
        <w:t>20</w:t>
      </w:r>
      <w:r w:rsidR="00AC1330" w:rsidRPr="00170064">
        <w:rPr>
          <w:rFonts w:asciiTheme="minorHAnsi" w:hAnsiTheme="minorHAnsi" w:cstheme="minorHAnsi"/>
          <w:b/>
          <w:lang w:val="es-ES"/>
        </w:rPr>
        <w:t xml:space="preserve"> de junio</w:t>
      </w:r>
      <w:r w:rsidR="009E529F" w:rsidRPr="00170064">
        <w:rPr>
          <w:rFonts w:asciiTheme="minorHAnsi" w:hAnsiTheme="minorHAnsi" w:cstheme="minorHAnsi"/>
          <w:b/>
          <w:lang w:val="es-ES"/>
        </w:rPr>
        <w:t xml:space="preserve"> al 1 de julio</w:t>
      </w:r>
      <w:r w:rsidR="009A47C2" w:rsidRPr="00170064">
        <w:rPr>
          <w:rFonts w:asciiTheme="minorHAnsi" w:hAnsiTheme="minorHAnsi" w:cstheme="minorHAnsi"/>
          <w:b/>
          <w:lang w:val="es-ES"/>
        </w:rPr>
        <w:t xml:space="preserve"> de 2018</w:t>
      </w:r>
      <w:r w:rsidRPr="00170064">
        <w:rPr>
          <w:rFonts w:asciiTheme="minorHAnsi" w:hAnsiTheme="minorHAnsi" w:cstheme="minorHAnsi"/>
          <w:b/>
          <w:lang w:val="es-ES"/>
        </w:rPr>
        <w:t>).</w:t>
      </w:r>
    </w:p>
    <w:p w:rsidR="002219B2" w:rsidRPr="00170064" w:rsidRDefault="00650866" w:rsidP="00060241">
      <w:pPr>
        <w:pStyle w:val="Sinespaciado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a. Análisis de los resultados del proceso de requerimiento de promocionales no transmitidos</w:t>
      </w:r>
      <w:r w:rsidR="009566F7" w:rsidRPr="00170064">
        <w:rPr>
          <w:rFonts w:asciiTheme="minorHAnsi" w:hAnsiTheme="minorHAnsi" w:cstheme="minorHAnsi"/>
          <w:b/>
          <w:lang w:val="es-ES"/>
        </w:rPr>
        <w:t xml:space="preserve"> y excedentes</w:t>
      </w:r>
      <w:r w:rsidRPr="00170064">
        <w:rPr>
          <w:rFonts w:asciiTheme="minorHAnsi" w:hAnsiTheme="minorHAnsi" w:cstheme="minorHAnsi"/>
          <w:b/>
          <w:lang w:val="es-ES"/>
        </w:rPr>
        <w:t xml:space="preserve">. </w:t>
      </w:r>
      <w:r w:rsidR="002219B2" w:rsidRPr="00170064">
        <w:rPr>
          <w:rFonts w:asciiTheme="minorHAnsi" w:hAnsiTheme="minorHAnsi" w:cstheme="minorHAnsi"/>
          <w:b/>
          <w:lang w:val="es-ES"/>
        </w:rPr>
        <w:t xml:space="preserve"> </w:t>
      </w:r>
    </w:p>
    <w:p w:rsidR="002219B2" w:rsidRPr="00170064" w:rsidRDefault="002219B2" w:rsidP="00060241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62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2"/>
        <w:gridCol w:w="953"/>
        <w:gridCol w:w="1012"/>
        <w:gridCol w:w="1165"/>
        <w:gridCol w:w="1136"/>
        <w:gridCol w:w="1539"/>
        <w:gridCol w:w="794"/>
        <w:gridCol w:w="737"/>
        <w:gridCol w:w="1095"/>
        <w:gridCol w:w="699"/>
        <w:gridCol w:w="598"/>
      </w:tblGrid>
      <w:tr w:rsidR="00895CC0" w:rsidRPr="00170064" w:rsidTr="00BF5C01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Análisis de los resultados del proceso de verificación y requerimiento de promocionales no transmitidos.</w:t>
            </w:r>
          </w:p>
          <w:p w:rsidR="009566F7" w:rsidRPr="00170064" w:rsidRDefault="00881C0E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Distribución por actor político</w:t>
            </w:r>
          </w:p>
        </w:tc>
      </w:tr>
      <w:tr w:rsidR="00895CC0" w:rsidRPr="00170064" w:rsidTr="00C64027">
        <w:trPr>
          <w:trHeight w:val="317"/>
          <w:jc w:val="center"/>
        </w:trPr>
        <w:tc>
          <w:tcPr>
            <w:tcW w:w="60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431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458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2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514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696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6B759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  <w:r w:rsidR="00EF71E5"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1"/>
            </w:r>
          </w:p>
        </w:tc>
        <w:tc>
          <w:tcPr>
            <w:tcW w:w="692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 Requeridos</w:t>
            </w:r>
            <w:r w:rsidR="00EF71E5"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2"/>
            </w:r>
          </w:p>
        </w:tc>
        <w:tc>
          <w:tcPr>
            <w:tcW w:w="49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</w:t>
            </w:r>
            <w:r w:rsidR="00EF71E5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s</w:t>
            </w:r>
            <w:r w:rsidR="00EF71E5"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3"/>
            </w:r>
          </w:p>
        </w:tc>
        <w:tc>
          <w:tcPr>
            <w:tcW w:w="585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  <w:r w:rsidR="00EF71E5"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4"/>
            </w:r>
          </w:p>
        </w:tc>
      </w:tr>
      <w:tr w:rsidR="00895CC0" w:rsidRPr="00170064" w:rsidTr="00C64027">
        <w:trPr>
          <w:trHeight w:val="327"/>
          <w:jc w:val="center"/>
        </w:trPr>
        <w:tc>
          <w:tcPr>
            <w:tcW w:w="602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1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58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27" w:type="pct"/>
            <w:vMerge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14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696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59" w:type="pct"/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49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69" w:type="pct"/>
            <w:shd w:val="clear" w:color="auto" w:fill="808080" w:themeFill="background1" w:themeFillShade="80"/>
            <w:vAlign w:val="center"/>
          </w:tcPr>
          <w:p w:rsidR="009566F7" w:rsidRPr="00170064" w:rsidRDefault="009566F7" w:rsidP="00060241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PAN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216,471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214,388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211,986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2,402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37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1,997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356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727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672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236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PRI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268,342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265,875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262,415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3,460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53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2,962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431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817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767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304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PRD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112,875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111,895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110,478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1,417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21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1,236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166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476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422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179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PT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53,699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53,182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52,432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750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685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77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208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219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54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PVEM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82,549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81,815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80,613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1,202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1,101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127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749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698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154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MC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78,683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77,990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76,910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1,080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19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945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114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397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389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108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NA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62,375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61,778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60,796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982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26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844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89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343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296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115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MORENA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100,661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99,628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98,243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1,385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24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1,166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205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392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366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126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ES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58,211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57,684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56,700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984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900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79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277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258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88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Partido local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17,588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17,485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17,151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334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312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21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96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109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16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Coalición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7,149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7,012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6,906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106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15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Candidato Independiente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36,398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36,041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35,405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636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579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120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110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43</w:t>
            </w:r>
          </w:p>
        </w:tc>
      </w:tr>
      <w:tr w:rsidR="005A4590" w:rsidRPr="00170064" w:rsidTr="005A4590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Autoridad electoral</w:t>
            </w:r>
          </w:p>
        </w:tc>
        <w:tc>
          <w:tcPr>
            <w:tcW w:w="431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827,567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821,388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800,504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20,884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4,054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14,689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2,094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6,212</w:t>
            </w:r>
          </w:p>
        </w:tc>
        <w:tc>
          <w:tcPr>
            <w:tcW w:w="316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269" w:type="pct"/>
            <w:vAlign w:val="center"/>
          </w:tcPr>
          <w:p w:rsidR="005A4590" w:rsidRPr="00170064" w:rsidRDefault="005A4590" w:rsidP="00060241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895CC0" w:rsidRPr="00170064" w:rsidTr="00C64027">
        <w:trPr>
          <w:trHeight w:val="510"/>
          <w:jc w:val="center"/>
        </w:trPr>
        <w:tc>
          <w:tcPr>
            <w:tcW w:w="602" w:type="pct"/>
            <w:shd w:val="clear" w:color="000000" w:fill="808080" w:themeFill="background1" w:themeFillShade="80"/>
            <w:vAlign w:val="center"/>
            <w:hideMark/>
          </w:tcPr>
          <w:p w:rsidR="00510CCF" w:rsidRPr="00170064" w:rsidRDefault="00881C0E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Total</w:t>
            </w:r>
          </w:p>
        </w:tc>
        <w:tc>
          <w:tcPr>
            <w:tcW w:w="431" w:type="pct"/>
            <w:shd w:val="clear" w:color="000000" w:fill="808080" w:themeFill="background1" w:themeFillShade="80"/>
            <w:vAlign w:val="center"/>
          </w:tcPr>
          <w:p w:rsidR="00510CCF" w:rsidRPr="00170064" w:rsidRDefault="00892702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1,922,568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458" w:type="pct"/>
            <w:shd w:val="clear" w:color="000000" w:fill="808080" w:themeFill="background1" w:themeFillShade="80"/>
            <w:vAlign w:val="center"/>
          </w:tcPr>
          <w:p w:rsidR="00510CCF" w:rsidRPr="00170064" w:rsidRDefault="00892702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1,906,161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27" w:type="pct"/>
            <w:shd w:val="clear" w:color="000000" w:fill="808080" w:themeFill="background1" w:themeFillShade="80"/>
            <w:vAlign w:val="center"/>
          </w:tcPr>
          <w:p w:rsidR="00510CCF" w:rsidRPr="00170064" w:rsidRDefault="00892702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1,870,539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170064" w:rsidRDefault="00892702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35,622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170064" w:rsidRDefault="00800334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4,286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59" w:type="pct"/>
            <w:shd w:val="clear" w:color="000000" w:fill="808080" w:themeFill="background1" w:themeFillShade="80"/>
            <w:vAlign w:val="center"/>
          </w:tcPr>
          <w:p w:rsidR="00510CCF" w:rsidRPr="00170064" w:rsidRDefault="008A5F0F" w:rsidP="00A71D26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27,503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170064" w:rsidRDefault="00BC12C2" w:rsidP="00A71D26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3,822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510CCF" w:rsidRPr="00170064" w:rsidRDefault="00872BB3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10,823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000000" w:fill="808080" w:themeFill="background1" w:themeFillShade="80"/>
            <w:vAlign w:val="center"/>
          </w:tcPr>
          <w:p w:rsidR="00510CCF" w:rsidRPr="00170064" w:rsidRDefault="005A4590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4,316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269" w:type="pct"/>
            <w:shd w:val="clear" w:color="000000" w:fill="808080" w:themeFill="background1" w:themeFillShade="80"/>
            <w:vAlign w:val="center"/>
          </w:tcPr>
          <w:p w:rsidR="00510CCF" w:rsidRPr="00170064" w:rsidRDefault="005A4590" w:rsidP="00A71D2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1,426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</w:tr>
    </w:tbl>
    <w:p w:rsidR="00D0648A" w:rsidRPr="00170064" w:rsidRDefault="00D0648A" w:rsidP="006408AB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502B19" w:rsidRPr="00170064" w:rsidRDefault="00502B19" w:rsidP="00502B19">
      <w:pPr>
        <w:rPr>
          <w:rFonts w:asciiTheme="minorHAnsi" w:hAnsiTheme="minorHAnsi" w:cstheme="minorHAnsi"/>
          <w:lang w:val="es-ES"/>
        </w:rPr>
      </w:pPr>
    </w:p>
    <w:p w:rsidR="00502B19" w:rsidRPr="00170064" w:rsidRDefault="00502B19" w:rsidP="00502B19">
      <w:pPr>
        <w:rPr>
          <w:rFonts w:asciiTheme="minorHAnsi" w:hAnsiTheme="minorHAnsi" w:cstheme="minorHAnsi"/>
          <w:lang w:val="es-ES"/>
        </w:rPr>
      </w:pPr>
    </w:p>
    <w:p w:rsidR="00502B19" w:rsidRPr="00170064" w:rsidRDefault="00502B19" w:rsidP="006408AB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780F6F" w:rsidRPr="00170064" w:rsidRDefault="00780F6F" w:rsidP="004C600A">
      <w:pPr>
        <w:pStyle w:val="Sinespaciado"/>
        <w:rPr>
          <w:rFonts w:asciiTheme="minorHAnsi" w:hAnsiTheme="minorHAnsi" w:cstheme="minorHAnsi"/>
          <w:lang w:val="es-ES"/>
        </w:rPr>
      </w:pPr>
    </w:p>
    <w:tbl>
      <w:tblPr>
        <w:tblStyle w:val="Tablanormal1"/>
        <w:tblW w:w="6340" w:type="pct"/>
        <w:jc w:val="center"/>
        <w:tblLayout w:type="fixed"/>
        <w:tblLook w:val="04A0" w:firstRow="1" w:lastRow="0" w:firstColumn="1" w:lastColumn="0" w:noHBand="0" w:noVBand="1"/>
      </w:tblPr>
      <w:tblGrid>
        <w:gridCol w:w="1577"/>
        <w:gridCol w:w="976"/>
        <w:gridCol w:w="1135"/>
        <w:gridCol w:w="1274"/>
        <w:gridCol w:w="911"/>
        <w:gridCol w:w="1072"/>
        <w:gridCol w:w="851"/>
        <w:gridCol w:w="651"/>
        <w:gridCol w:w="1189"/>
        <w:gridCol w:w="851"/>
        <w:gridCol w:w="707"/>
      </w:tblGrid>
      <w:tr w:rsidR="00182F3D" w:rsidRPr="00170064" w:rsidTr="004C600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:rsidR="00391138" w:rsidRPr="00170064" w:rsidRDefault="00391138" w:rsidP="003334F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lastRenderedPageBreak/>
              <w:t>Análisis de los resultados del proceso de verificación y requerimiento de promocionales no transmitidos.</w:t>
            </w:r>
          </w:p>
          <w:p w:rsidR="00391138" w:rsidRPr="00170064" w:rsidRDefault="00A32D9D" w:rsidP="003334F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Distribución por entidad federativa</w:t>
            </w:r>
          </w:p>
        </w:tc>
      </w:tr>
      <w:tr w:rsidR="004C600A" w:rsidRPr="00170064" w:rsidTr="00D76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436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70064" w:rsidRDefault="005814F4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</w:t>
            </w:r>
            <w:r w:rsidR="00182F3D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</w:t>
            </w:r>
            <w:r w:rsidR="00391138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os</w:t>
            </w:r>
          </w:p>
        </w:tc>
        <w:tc>
          <w:tcPr>
            <w:tcW w:w="5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6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4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182F3D" w:rsidRPr="00170064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No </w:t>
            </w: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i</w:t>
            </w:r>
            <w:proofErr w:type="spellEnd"/>
          </w:p>
          <w:p w:rsidR="00391138" w:rsidRPr="00170064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tidos</w:t>
            </w:r>
            <w:proofErr w:type="spellEnd"/>
          </w:p>
        </w:tc>
        <w:tc>
          <w:tcPr>
            <w:tcW w:w="47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6547CA" w:rsidRPr="00170064" w:rsidRDefault="00182F3D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a</w:t>
            </w:r>
            <w:proofErr w:type="spellEnd"/>
          </w:p>
          <w:p w:rsidR="00391138" w:rsidRPr="00170064" w:rsidRDefault="00182F3D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ma</w:t>
            </w:r>
            <w:r w:rsidR="006547CA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ciones</w:t>
            </w:r>
            <w:proofErr w:type="spellEnd"/>
            <w:r w:rsidR="006547CA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v</w:t>
            </w:r>
            <w:r w:rsidR="006B7597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oluntarias</w:t>
            </w:r>
          </w:p>
        </w:tc>
        <w:tc>
          <w:tcPr>
            <w:tcW w:w="671" w:type="pct"/>
            <w:gridSpan w:val="2"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Requeridos</w:t>
            </w:r>
          </w:p>
        </w:tc>
        <w:tc>
          <w:tcPr>
            <w:tcW w:w="531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</w:p>
        </w:tc>
        <w:tc>
          <w:tcPr>
            <w:tcW w:w="696" w:type="pct"/>
            <w:gridSpan w:val="2"/>
            <w:shd w:val="clear" w:color="auto" w:fill="808080" w:themeFill="background1" w:themeFillShade="80"/>
            <w:vAlign w:val="center"/>
          </w:tcPr>
          <w:p w:rsidR="00391138" w:rsidRPr="00170064" w:rsidRDefault="00391138" w:rsidP="004C600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</w:p>
        </w:tc>
      </w:tr>
      <w:tr w:rsidR="004C600A" w:rsidRPr="00170064" w:rsidTr="00D7692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6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07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69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07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79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91" w:type="pct"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531" w:type="pct"/>
            <w:vMerge/>
            <w:shd w:val="clear" w:color="auto" w:fill="808080" w:themeFill="background1" w:themeFillShade="80"/>
            <w:vAlign w:val="center"/>
            <w:hideMark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391138" w:rsidRPr="00170064" w:rsidRDefault="00391138" w:rsidP="004C600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32,256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32,227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32,043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184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73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181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47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90,384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90,373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89,224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1,149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86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1,134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207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153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22,752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22,752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21,709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1,043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182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698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362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278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E73D41" w:rsidRPr="00170064" w:rsidTr="00E73D41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26,496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26,442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25,905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537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549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273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159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78,336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78,216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75,707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2,509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358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2,079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64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576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189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57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103,236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101,946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99,176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2,770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444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2,115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480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290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107,856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107,374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105,224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2,150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79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1,822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315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288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211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29,952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29,013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28,535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478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427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17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197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77,184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76,841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75,323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1,518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212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1,305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244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58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43,764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43,691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43,208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483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379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57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137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73,416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71,328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70,688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640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399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399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465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39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50,400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50,045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49,004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1,041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26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1,212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74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254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288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33,408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33,274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32,994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280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43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85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245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161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107,760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107,307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104,800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2,507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189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2,033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232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487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273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41,184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40,854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39,566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1,288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163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505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549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1505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103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662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98,724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98,365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96,956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1,409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142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1,123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156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568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204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68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33,408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33,247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32,397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850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137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690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22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24,672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24,632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24,149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483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10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516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66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71,424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69,877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69,338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539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211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267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232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56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49,728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49,491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47,727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1,764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33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1,536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235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68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52,848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52,565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52,451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114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56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98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140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62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30,720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30,686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30,408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278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267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84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202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44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33,336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33,291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32,813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478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409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73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54,780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54,679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53,302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1,377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109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1,148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37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227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167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79,488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79,484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78,284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1,200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118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1,068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47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395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144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39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106,392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105,228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102,381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2,847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679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1,901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361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724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294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45,504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45,486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44,484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1,002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191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760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451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226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60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109,872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108,764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107,120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1,644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214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1,382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478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418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6,624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6,604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6,604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0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9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141,024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136,543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134,183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2,360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207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1,011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1,126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686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206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103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37,992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37,940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37,672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268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31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241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244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45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</w:tr>
      <w:tr w:rsidR="00E73D41" w:rsidRPr="00170064" w:rsidTr="00E73D41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436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27,648</w:t>
            </w:r>
          </w:p>
        </w:tc>
        <w:tc>
          <w:tcPr>
            <w:tcW w:w="5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27,596</w:t>
            </w:r>
          </w:p>
        </w:tc>
        <w:tc>
          <w:tcPr>
            <w:tcW w:w="56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27,164</w:t>
            </w:r>
          </w:p>
        </w:tc>
        <w:tc>
          <w:tcPr>
            <w:tcW w:w="407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432</w:t>
            </w:r>
          </w:p>
        </w:tc>
        <w:tc>
          <w:tcPr>
            <w:tcW w:w="479" w:type="pct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144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271</w:t>
            </w:r>
          </w:p>
        </w:tc>
        <w:tc>
          <w:tcPr>
            <w:tcW w:w="29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</w:t>
            </w:r>
          </w:p>
        </w:tc>
        <w:tc>
          <w:tcPr>
            <w:tcW w:w="531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184</w:t>
            </w:r>
          </w:p>
        </w:tc>
        <w:tc>
          <w:tcPr>
            <w:tcW w:w="380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316" w:type="pct"/>
            <w:vAlign w:val="center"/>
          </w:tcPr>
          <w:p w:rsidR="00E73D41" w:rsidRPr="00170064" w:rsidRDefault="00E73D41" w:rsidP="00E73D41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</w:tr>
      <w:tr w:rsidR="004C600A" w:rsidRPr="00170064" w:rsidTr="00D76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shd w:val="clear" w:color="auto" w:fill="808080" w:themeFill="background1" w:themeFillShade="80"/>
            <w:vAlign w:val="center"/>
          </w:tcPr>
          <w:p w:rsidR="00510CCF" w:rsidRPr="00170064" w:rsidRDefault="00A32D9D" w:rsidP="004C600A">
            <w:pPr>
              <w:spacing w:line="360" w:lineRule="auto"/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436" w:type="pct"/>
            <w:shd w:val="clear" w:color="auto" w:fill="808080" w:themeFill="background1" w:themeFillShade="80"/>
            <w:vAlign w:val="bottom"/>
          </w:tcPr>
          <w:p w:rsidR="00510CCF" w:rsidRPr="00170064" w:rsidRDefault="00D76925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1,922,568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07" w:type="pct"/>
            <w:shd w:val="clear" w:color="auto" w:fill="808080" w:themeFill="background1" w:themeFillShade="80"/>
            <w:vAlign w:val="bottom"/>
          </w:tcPr>
          <w:p w:rsidR="00510CCF" w:rsidRPr="00170064" w:rsidRDefault="00D76925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1,906,161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69" w:type="pct"/>
            <w:shd w:val="clear" w:color="auto" w:fill="808080" w:themeFill="background1" w:themeFillShade="80"/>
            <w:vAlign w:val="bottom"/>
          </w:tcPr>
          <w:p w:rsidR="00510CCF" w:rsidRPr="00170064" w:rsidRDefault="00D76925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1,870,539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07" w:type="pct"/>
            <w:shd w:val="clear" w:color="auto" w:fill="808080" w:themeFill="background1" w:themeFillShade="80"/>
            <w:vAlign w:val="bottom"/>
          </w:tcPr>
          <w:p w:rsidR="00510CCF" w:rsidRPr="00170064" w:rsidRDefault="00D76925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35,622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79" w:type="pct"/>
            <w:shd w:val="clear" w:color="auto" w:fill="808080" w:themeFill="background1" w:themeFillShade="80"/>
            <w:vAlign w:val="bottom"/>
          </w:tcPr>
          <w:p w:rsidR="00510CCF" w:rsidRPr="00170064" w:rsidRDefault="00C64027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4,286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bottom"/>
          </w:tcPr>
          <w:p w:rsidR="00510CCF" w:rsidRPr="00170064" w:rsidRDefault="008A5F0F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27,503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291" w:type="pct"/>
            <w:shd w:val="clear" w:color="auto" w:fill="808080" w:themeFill="background1" w:themeFillShade="80"/>
            <w:vAlign w:val="bottom"/>
          </w:tcPr>
          <w:p w:rsidR="00510CCF" w:rsidRPr="00170064" w:rsidRDefault="00BC12C2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3,822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531" w:type="pct"/>
            <w:shd w:val="clear" w:color="auto" w:fill="808080" w:themeFill="background1" w:themeFillShade="80"/>
            <w:vAlign w:val="bottom"/>
          </w:tcPr>
          <w:p w:rsidR="00510CCF" w:rsidRPr="00170064" w:rsidRDefault="00C379CA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t>10,823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bottom"/>
          </w:tcPr>
          <w:p w:rsidR="00510CCF" w:rsidRPr="00170064" w:rsidRDefault="00E73D41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t>4,316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auto" w:fill="808080" w:themeFill="background1" w:themeFillShade="80"/>
            <w:vAlign w:val="bottom"/>
          </w:tcPr>
          <w:p w:rsidR="00510CCF" w:rsidRPr="00170064" w:rsidRDefault="00E73D41" w:rsidP="00D7692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t>1,426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</w:tr>
    </w:tbl>
    <w:p w:rsidR="00345FEF" w:rsidRDefault="00345FEF" w:rsidP="006547CA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345FEF" w:rsidRDefault="00345FEF" w:rsidP="006547CA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D21A8C" w:rsidRPr="00170064" w:rsidRDefault="00D21A8C" w:rsidP="006547CA">
      <w:pPr>
        <w:jc w:val="center"/>
        <w:rPr>
          <w:rFonts w:asciiTheme="minorHAnsi" w:hAnsiTheme="minorHAnsi" w:cstheme="minorHAnsi"/>
          <w:sz w:val="20"/>
          <w:lang w:val="es-ES"/>
        </w:rPr>
      </w:pPr>
      <w:r w:rsidRPr="00170064">
        <w:rPr>
          <w:rFonts w:asciiTheme="minorHAnsi" w:hAnsiTheme="minorHAnsi" w:cstheme="minorHAnsi"/>
          <w:sz w:val="20"/>
          <w:lang w:val="es-ES"/>
        </w:rPr>
        <w:lastRenderedPageBreak/>
        <w:t>Gráfica 1.</w:t>
      </w:r>
      <w:r w:rsidR="006547CA" w:rsidRPr="00170064">
        <w:rPr>
          <w:rFonts w:asciiTheme="minorHAnsi" w:hAnsiTheme="minorHAnsi" w:cstheme="minorHAnsi"/>
          <w:sz w:val="20"/>
          <w:lang w:val="es-ES"/>
        </w:rPr>
        <w:t xml:space="preserve"> </w:t>
      </w:r>
      <w:r w:rsidRPr="00170064">
        <w:rPr>
          <w:rFonts w:asciiTheme="minorHAnsi" w:hAnsiTheme="minorHAnsi" w:cstheme="minorHAnsi"/>
          <w:sz w:val="20"/>
          <w:lang w:val="es-ES"/>
        </w:rPr>
        <w:t>Resultados del proceso de verificación y requerimiento</w:t>
      </w:r>
    </w:p>
    <w:p w:rsidR="0051642D" w:rsidRPr="00170064" w:rsidRDefault="008E0294" w:rsidP="00377910">
      <w:pPr>
        <w:jc w:val="center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noProof/>
          <w:sz w:val="20"/>
          <w:lang w:eastAsia="es-MX"/>
        </w:rPr>
        <w:drawing>
          <wp:anchor distT="0" distB="0" distL="114300" distR="114300" simplePos="0" relativeHeight="251658240" behindDoc="1" locked="0" layoutInCell="1" allowOverlap="1" wp14:anchorId="06C4C369" wp14:editId="17710B30">
            <wp:simplePos x="0" y="0"/>
            <wp:positionH relativeFrom="margin">
              <wp:align>center</wp:align>
            </wp:positionH>
            <wp:positionV relativeFrom="paragraph">
              <wp:posOffset>95885</wp:posOffset>
            </wp:positionV>
            <wp:extent cx="4572000" cy="2743200"/>
            <wp:effectExtent l="0" t="0" r="0" b="0"/>
            <wp:wrapNone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21A8C" w:rsidRPr="00170064">
        <w:rPr>
          <w:rFonts w:asciiTheme="minorHAnsi" w:hAnsiTheme="minorHAnsi" w:cstheme="minorHAnsi"/>
          <w:sz w:val="20"/>
          <w:lang w:val="es-ES"/>
        </w:rPr>
        <w:t>d</w:t>
      </w:r>
      <w:r w:rsidR="006547CA" w:rsidRPr="00170064">
        <w:rPr>
          <w:rFonts w:asciiTheme="minorHAnsi" w:hAnsiTheme="minorHAnsi" w:cstheme="minorHAnsi"/>
          <w:sz w:val="20"/>
          <w:lang w:val="es-ES"/>
        </w:rPr>
        <w:t xml:space="preserve">e promocionales no transmitidos </w:t>
      </w:r>
    </w:p>
    <w:p w:rsidR="00D21A8C" w:rsidRPr="00170064" w:rsidRDefault="00D21A8C" w:rsidP="00674A47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4C600A" w:rsidRPr="00170064" w:rsidRDefault="004C600A" w:rsidP="00674A47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4B13A2" w:rsidRPr="00170064" w:rsidRDefault="00C065C0" w:rsidP="00C065C0">
      <w:pPr>
        <w:tabs>
          <w:tab w:val="left" w:pos="1189"/>
          <w:tab w:val="left" w:pos="1309"/>
          <w:tab w:val="left" w:pos="1767"/>
        </w:tabs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ab/>
      </w:r>
    </w:p>
    <w:p w:rsidR="004B13A2" w:rsidRPr="00170064" w:rsidRDefault="004B13A2" w:rsidP="00325E61">
      <w:pPr>
        <w:tabs>
          <w:tab w:val="left" w:pos="1309"/>
        </w:tabs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4B13A2" w:rsidRPr="00170064" w:rsidRDefault="004B13A2" w:rsidP="002C4097">
      <w:pPr>
        <w:jc w:val="center"/>
        <w:rPr>
          <w:rFonts w:asciiTheme="minorHAnsi" w:hAnsiTheme="minorHAnsi" w:cstheme="minorHAnsi"/>
          <w:lang w:val="es-ES"/>
        </w:rPr>
      </w:pPr>
    </w:p>
    <w:p w:rsidR="004B13A2" w:rsidRPr="00170064" w:rsidRDefault="004B13A2" w:rsidP="00FF514E">
      <w:pPr>
        <w:tabs>
          <w:tab w:val="left" w:pos="6305"/>
          <w:tab w:val="left" w:pos="6458"/>
        </w:tabs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4B13A2" w:rsidRPr="00170064" w:rsidRDefault="004B13A2" w:rsidP="00377910">
      <w:pPr>
        <w:rPr>
          <w:rFonts w:asciiTheme="minorHAnsi" w:hAnsiTheme="minorHAnsi" w:cstheme="minorHAnsi"/>
          <w:lang w:val="es-ES"/>
        </w:rPr>
      </w:pPr>
    </w:p>
    <w:p w:rsidR="00CE0880" w:rsidRPr="00170064" w:rsidRDefault="00FA4B84" w:rsidP="00B02732">
      <w:pPr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Resumen</w:t>
      </w:r>
    </w:p>
    <w:p w:rsidR="00CE0880" w:rsidRPr="00170064" w:rsidRDefault="00CE0880" w:rsidP="006408AB">
      <w:pPr>
        <w:pStyle w:val="Default"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  <w:lang w:val="es-ES"/>
        </w:rPr>
      </w:pPr>
    </w:p>
    <w:p w:rsidR="00510CCF" w:rsidRPr="00170064" w:rsidRDefault="007217C0" w:rsidP="004E6FB4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170064">
        <w:rPr>
          <w:rFonts w:asciiTheme="minorHAnsi" w:hAnsiTheme="minorHAnsi" w:cstheme="minorHAnsi"/>
          <w:bCs/>
          <w:sz w:val="22"/>
          <w:lang w:val="es-ES" w:eastAsia="es-MX"/>
        </w:rPr>
        <w:t>C</w:t>
      </w:r>
      <w:r w:rsidR="00510CCF" w:rsidRPr="00170064">
        <w:rPr>
          <w:rFonts w:asciiTheme="minorHAnsi" w:hAnsiTheme="minorHAnsi" w:cstheme="minorHAnsi"/>
          <w:bCs/>
          <w:sz w:val="22"/>
          <w:lang w:val="es-ES" w:eastAsia="es-MX"/>
        </w:rPr>
        <w:t xml:space="preserve">umplimiento </w:t>
      </w:r>
      <w:r w:rsidR="00E74132" w:rsidRPr="00170064">
        <w:rPr>
          <w:rFonts w:asciiTheme="minorHAnsi" w:hAnsiTheme="minorHAnsi" w:cstheme="minorHAnsi"/>
          <w:bCs/>
          <w:sz w:val="22"/>
          <w:lang w:val="es-ES" w:eastAsia="es-MX"/>
        </w:rPr>
        <w:t xml:space="preserve">general </w:t>
      </w:r>
      <w:r w:rsidR="006547CA" w:rsidRPr="00170064">
        <w:rPr>
          <w:rFonts w:asciiTheme="minorHAnsi" w:hAnsiTheme="minorHAnsi" w:cstheme="minorHAnsi"/>
          <w:bCs/>
          <w:sz w:val="22"/>
          <w:lang w:val="es-ES" w:eastAsia="es-MX"/>
        </w:rPr>
        <w:t>de</w:t>
      </w:r>
      <w:r w:rsidR="00510CCF" w:rsidRPr="00170064">
        <w:rPr>
          <w:rFonts w:asciiTheme="minorHAnsi" w:hAnsiTheme="minorHAnsi" w:cstheme="minorHAnsi"/>
          <w:bCs/>
          <w:sz w:val="22"/>
          <w:lang w:val="es-ES" w:eastAsia="es-MX"/>
        </w:rPr>
        <w:t xml:space="preserve"> </w:t>
      </w:r>
      <w:r w:rsidR="00890DA0" w:rsidRPr="00170064">
        <w:rPr>
          <w:rFonts w:asciiTheme="minorHAnsi" w:hAnsiTheme="minorHAnsi" w:cstheme="minorHAnsi"/>
          <w:bCs/>
          <w:sz w:val="22"/>
          <w:lang w:val="es-ES" w:eastAsia="es-MX"/>
        </w:rPr>
        <w:t>98.13</w:t>
      </w:r>
      <w:r w:rsidR="00510CCF" w:rsidRPr="00170064">
        <w:rPr>
          <w:rFonts w:asciiTheme="minorHAnsi" w:hAnsiTheme="minorHAnsi" w:cstheme="minorHAnsi"/>
          <w:bCs/>
          <w:sz w:val="22"/>
          <w:lang w:val="es-ES" w:eastAsia="es-MX"/>
        </w:rPr>
        <w:t>%.</w:t>
      </w:r>
      <w:r w:rsidR="00510CCF" w:rsidRPr="00170064">
        <w:rPr>
          <w:rFonts w:asciiTheme="minorHAnsi" w:hAnsiTheme="minorHAnsi" w:cstheme="minorHAnsi"/>
          <w:sz w:val="22"/>
          <w:lang w:val="es-ES" w:eastAsia="es-MX"/>
        </w:rPr>
        <w:t xml:space="preserve"> </w:t>
      </w:r>
    </w:p>
    <w:p w:rsidR="00510CCF" w:rsidRPr="00170064" w:rsidRDefault="007217C0" w:rsidP="004E6FB4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170064">
        <w:rPr>
          <w:rFonts w:asciiTheme="minorHAnsi" w:hAnsiTheme="minorHAnsi" w:cstheme="minorHAnsi"/>
          <w:bCs/>
          <w:sz w:val="22"/>
          <w:lang w:val="es-ES" w:eastAsia="es-MX"/>
        </w:rPr>
        <w:t>C</w:t>
      </w:r>
      <w:r w:rsidR="00E74132" w:rsidRPr="00170064">
        <w:rPr>
          <w:rFonts w:asciiTheme="minorHAnsi" w:hAnsiTheme="minorHAnsi" w:cstheme="minorHAnsi"/>
          <w:bCs/>
          <w:sz w:val="22"/>
          <w:lang w:val="es-ES" w:eastAsia="es-MX"/>
        </w:rPr>
        <w:t>umplimiento</w:t>
      </w:r>
      <w:r w:rsidR="00E74132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ara los</w:t>
      </w:r>
      <w:r w:rsidR="00674A47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partidos políticos nacionales</w:t>
      </w:r>
      <w:r w:rsidR="00DD642C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,</w:t>
      </w:r>
      <w:r w:rsidR="00C065C0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locales</w:t>
      </w:r>
      <w:r w:rsidR="00DD642C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, coaliciones y candidatos independientes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de </w:t>
      </w:r>
      <w:r w:rsidR="00890DA0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98.64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%.</w:t>
      </w:r>
    </w:p>
    <w:p w:rsidR="00510CCF" w:rsidRPr="00170064" w:rsidRDefault="00890DA0" w:rsidP="00890DA0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 w:eastAsia="es-MX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35,622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promocionales</w:t>
      </w:r>
      <w:r w:rsidR="006547CA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no transmitidos, de los cuales</w:t>
      </w:r>
      <w:r w:rsidR="00A41C8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20,884</w:t>
      </w:r>
      <w:r w:rsidR="00B4641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(58.63%</w:t>
      </w:r>
      <w:r w:rsidR="00A41C8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) corresponden 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a autoridades electorales y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14,738</w:t>
      </w:r>
      <w:r w:rsidR="00B4641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(41.37%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) a partidos</w:t>
      </w:r>
      <w:r w:rsidR="001F2F7E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="00715977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políticos nacionales,</w:t>
      </w:r>
      <w:r w:rsidR="00C065C0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="001F2F7E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locales</w:t>
      </w:r>
      <w:r w:rsidR="00715977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, coaliciones y candidatos independientes</w:t>
      </w:r>
      <w:r w:rsidR="00E74132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.</w:t>
      </w:r>
    </w:p>
    <w:p w:rsidR="00510CCF" w:rsidRPr="00170064" w:rsidRDefault="00510CCF" w:rsidP="004E6FB4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Al cierre del presente informe, </w:t>
      </w:r>
      <w:r w:rsidR="00E74132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se habían recibido avisos de reprogramación voluntaria para </w:t>
      </w:r>
      <w:r w:rsidR="00C64027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4,286</w:t>
      </w:r>
      <w:r w:rsidR="00E74132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de los </w:t>
      </w:r>
      <w:r w:rsidR="00C64027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35,622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E74132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mensajes no transmitidos. S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e registraron requerimientos elaborados por la Dirección Ejecutiva de Prerrogativas y Partidos Políticos y por las </w:t>
      </w:r>
      <w:r w:rsidR="00371CEC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Juntas L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ocales </w:t>
      </w:r>
      <w:r w:rsidR="00371CEC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E</w:t>
      </w:r>
      <w:r w:rsidR="00E74132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jecutivas de otros </w:t>
      </w:r>
      <w:r w:rsidR="008A5F0F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31,32</w:t>
      </w:r>
      <w:r w:rsidR="00BC12C2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5</w:t>
      </w:r>
      <w:r w:rsidR="00DD642C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</w:t>
      </w:r>
      <w:r w:rsidRPr="00170064">
        <w:rPr>
          <w:rFonts w:asciiTheme="minorHAnsi" w:hAnsiTheme="minorHAnsi" w:cstheme="minorHAnsi"/>
          <w:bCs/>
          <w:color w:val="000000"/>
          <w:sz w:val="22"/>
          <w:vertAlign w:val="superscript"/>
          <w:lang w:val="es-ES"/>
        </w:rPr>
        <w:footnoteReference w:id="5"/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. </w:t>
      </w:r>
    </w:p>
    <w:p w:rsidR="00510CCF" w:rsidRPr="00170064" w:rsidRDefault="00510CCF" w:rsidP="004E6FB4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De los </w:t>
      </w:r>
      <w:r w:rsidR="00890DA0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14,738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 no transmitidos correspondientes a </w:t>
      </w:r>
      <w:r w:rsidR="000A093F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partidos políticos nacionales</w:t>
      </w:r>
      <w:r w:rsidR="006F7385">
        <w:rPr>
          <w:rFonts w:asciiTheme="minorHAnsi" w:hAnsiTheme="minorHAnsi" w:cstheme="minorHAnsi"/>
          <w:bCs/>
          <w:color w:val="000000"/>
          <w:sz w:val="22"/>
          <w:lang w:val="es-ES"/>
        </w:rPr>
        <w:t>,</w:t>
      </w:r>
      <w:r w:rsidR="006C77CB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locales</w:t>
      </w:r>
      <w:r w:rsidR="006F7385">
        <w:rPr>
          <w:rFonts w:asciiTheme="minorHAnsi" w:hAnsiTheme="minorHAnsi" w:cstheme="minorHAnsi"/>
          <w:bCs/>
          <w:color w:val="000000"/>
          <w:sz w:val="22"/>
          <w:lang w:val="es-ES"/>
        </w:rPr>
        <w:t>, coaliciones y candidatos independientes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, se recibieron avisos de reprogramación voluntaria </w:t>
      </w:r>
      <w:r w:rsidR="00E74132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por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A57156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232</w:t>
      </w:r>
      <w:r w:rsidR="00F64C46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mensajes y se realizaron requerimientos de </w:t>
      </w:r>
      <w:r w:rsidR="008A5F0F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14,542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promocionales.</w:t>
      </w:r>
    </w:p>
    <w:p w:rsidR="00510CCF" w:rsidRPr="00170064" w:rsidRDefault="00510CCF" w:rsidP="00872BB3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Adicionalmente, se transmitieron </w:t>
      </w:r>
      <w:r w:rsidR="00872BB3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10,823</w:t>
      </w:r>
      <w:r w:rsidR="00905F71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mensajes excedentes a la pauta ordenada. Del total, </w:t>
      </w:r>
      <w:r w:rsidR="00872BB3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6,212(57.40%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) corresponden a autoridades electorales y </w:t>
      </w:r>
      <w:r w:rsidR="00872BB3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4,611(42.60%</w:t>
      </w:r>
      <w:r w:rsidR="00DE11B0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)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a</w:t>
      </w:r>
      <w:r w:rsidR="00184E74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partidos políticos nacionales,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locales</w:t>
      </w:r>
      <w:r w:rsidR="00184E74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,</w:t>
      </w:r>
      <w:r w:rsidR="00184E74" w:rsidRPr="00170064">
        <w:rPr>
          <w:lang w:val="es-ES"/>
        </w:rPr>
        <w:t xml:space="preserve"> </w:t>
      </w:r>
      <w:r w:rsidR="00184E74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coaliciones y candidatos independientes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</w:p>
    <w:p w:rsidR="00510CCF" w:rsidRPr="00170064" w:rsidRDefault="00E74132" w:rsidP="004E6FB4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Respecto de 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las emisoras que presentaron niveles de cumplimiento similares o menores al 80% en los informes de monitoreo presentados durante e</w:t>
      </w:r>
      <w:r w:rsidR="00294FE5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ste periodo </w:t>
      </w:r>
      <w:r w:rsidR="0094224D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(del </w:t>
      </w:r>
      <w:r w:rsidR="00C379CA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20</w:t>
      </w:r>
      <w:r w:rsidR="00C130CC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junio </w:t>
      </w:r>
      <w:r w:rsidR="00C379CA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al 1 de julio </w:t>
      </w:r>
      <w:r w:rsidR="00C67CB5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de 2018</w:t>
      </w:r>
      <w:r w:rsidR="00510CCF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) se </w:t>
      </w:r>
      <w:r w:rsidR="00C379CA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incluyen en el apartado 4</w:t>
      </w:r>
      <w:r w:rsidR="00AD1225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</w:p>
    <w:p w:rsidR="00446074" w:rsidRPr="00170064" w:rsidRDefault="00446074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7217C0" w:rsidRPr="00170064" w:rsidRDefault="007217C0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7217C0" w:rsidRPr="00170064" w:rsidRDefault="007217C0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E449EC" w:rsidRPr="00170064" w:rsidRDefault="00E449EC" w:rsidP="00446074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  <w:lang w:val="es-ES"/>
        </w:rPr>
      </w:pPr>
    </w:p>
    <w:p w:rsidR="00386A90" w:rsidRPr="00170064" w:rsidRDefault="00650866" w:rsidP="00650866">
      <w:pPr>
        <w:pStyle w:val="Default"/>
        <w:jc w:val="both"/>
        <w:outlineLvl w:val="0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 xml:space="preserve">b. Reprogramaciones: voluntarias y </w:t>
      </w:r>
      <w:r w:rsidR="00F917A3" w:rsidRPr="00170064">
        <w:rPr>
          <w:rFonts w:asciiTheme="minorHAnsi" w:hAnsiTheme="minorHAnsi" w:cstheme="minorHAnsi"/>
          <w:b/>
          <w:lang w:val="es-ES"/>
        </w:rPr>
        <w:t>derivadas de</w:t>
      </w:r>
      <w:r w:rsidR="00E74132" w:rsidRPr="00170064">
        <w:rPr>
          <w:rFonts w:asciiTheme="minorHAnsi" w:hAnsiTheme="minorHAnsi" w:cstheme="minorHAnsi"/>
          <w:b/>
          <w:lang w:val="es-ES"/>
        </w:rPr>
        <w:t xml:space="preserve"> requerimientos</w:t>
      </w:r>
    </w:p>
    <w:p w:rsidR="00650866" w:rsidRPr="00170064" w:rsidRDefault="00650866" w:rsidP="004D1B1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B54FAA" w:rsidRPr="00170064" w:rsidRDefault="00CE0880" w:rsidP="007217C0">
      <w:pPr>
        <w:pStyle w:val="Default"/>
        <w:spacing w:after="120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t>Reprogramaciones voluntarias</w:t>
      </w:r>
    </w:p>
    <w:p w:rsidR="004D1B1D" w:rsidRPr="00170064" w:rsidRDefault="004D1B1D" w:rsidP="007217C0">
      <w:pPr>
        <w:pStyle w:val="Default"/>
        <w:spacing w:after="120" w:line="360" w:lineRule="auto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Durante el periodo que se informa se </w:t>
      </w:r>
      <w:r w:rsidR="00C266B1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recibieron</w:t>
      </w:r>
      <w:r w:rsidR="00F917A3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avisos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p</w:t>
      </w:r>
      <w:r w:rsidR="00C266B1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ara reprogramar voluntariamente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</w:t>
      </w:r>
      <w:r w:rsidR="0080033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4,286</w:t>
      </w:r>
      <w:r w:rsidR="00060833" w:rsidRPr="00170064">
        <w:rPr>
          <w:rFonts w:asciiTheme="minorHAnsi" w:hAnsiTheme="minorHAnsi" w:cstheme="minorHAnsi"/>
          <w:bCs/>
          <w:sz w:val="22"/>
          <w:szCs w:val="22"/>
          <w:lang w:val="es-ES"/>
        </w:rPr>
        <w:t xml:space="preserve"> </w:t>
      </w:r>
      <w:r w:rsidR="00C266B1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promocionales</w:t>
      </w:r>
      <w:r w:rsidR="00411EA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. </w:t>
      </w:r>
      <w:r w:rsidR="00844418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Del total, s</w:t>
      </w:r>
      <w:r w:rsidR="00411EA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e transmitieron </w:t>
      </w:r>
      <w:r w:rsidR="0080033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2,841</w:t>
      </w:r>
      <w:r w:rsidR="00411EA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(</w:t>
      </w:r>
      <w:r w:rsidR="0080033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66.29</w:t>
      </w:r>
      <w:r w:rsidR="00411EA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%). </w:t>
      </w:r>
    </w:p>
    <w:p w:rsidR="00E430C5" w:rsidRPr="00170064" w:rsidRDefault="00AB67BB" w:rsidP="00AB67BB">
      <w:pPr>
        <w:pStyle w:val="Default"/>
        <w:jc w:val="center"/>
        <w:outlineLvl w:val="2"/>
        <w:rPr>
          <w:rFonts w:asciiTheme="minorHAnsi" w:hAnsiTheme="minorHAnsi" w:cstheme="minorHAnsi"/>
          <w:color w:val="000000" w:themeColor="text1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1761"/>
        <w:gridCol w:w="1423"/>
      </w:tblGrid>
      <w:tr w:rsidR="003A23A9" w:rsidRPr="00170064" w:rsidTr="005F7C59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3A23A9" w:rsidRPr="00170064" w:rsidRDefault="003A23A9" w:rsidP="003A23A9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3A23A9" w:rsidRPr="00170064" w:rsidRDefault="003A23A9" w:rsidP="003A23A9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3A23A9" w:rsidRPr="00170064" w:rsidRDefault="003A23A9" w:rsidP="00E138B6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Promocionales </w:t>
            </w:r>
            <w:r w:rsidR="00E138B6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27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41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15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Candidato Independiente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800334" w:rsidRPr="00170064" w:rsidTr="00AE60DD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4,054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2,657</w:t>
            </w:r>
          </w:p>
        </w:tc>
      </w:tr>
      <w:tr w:rsidR="008412AA" w:rsidRPr="00170064" w:rsidTr="005F7C59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8412AA" w:rsidRPr="00170064" w:rsidRDefault="00E74132" w:rsidP="008412AA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8412AA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4,286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8412AA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2,841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562FCF" w:rsidRPr="00170064" w:rsidRDefault="00562FCF" w:rsidP="006408AB">
      <w:pPr>
        <w:pStyle w:val="Default"/>
        <w:jc w:val="both"/>
        <w:rPr>
          <w:rFonts w:asciiTheme="minorHAnsi" w:hAnsiTheme="minorHAnsi" w:cstheme="minorHAnsi"/>
          <w:color w:val="auto"/>
          <w:szCs w:val="22"/>
          <w:lang w:val="es-ES"/>
        </w:rPr>
      </w:pPr>
    </w:p>
    <w:p w:rsidR="004E4E73" w:rsidRPr="00170064" w:rsidRDefault="00F02194" w:rsidP="00F02194">
      <w:pPr>
        <w:pStyle w:val="Default"/>
        <w:jc w:val="center"/>
        <w:rPr>
          <w:rFonts w:asciiTheme="minorHAnsi" w:hAnsiTheme="minorHAnsi" w:cstheme="minorHAnsi"/>
          <w:color w:val="000000" w:themeColor="text1"/>
          <w:szCs w:val="22"/>
          <w:lang w:val="es-ES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Comportamiento de las reprogramaciones voluntarias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1040"/>
        <w:gridCol w:w="1109"/>
        <w:gridCol w:w="1056"/>
        <w:gridCol w:w="1017"/>
        <w:gridCol w:w="1295"/>
        <w:gridCol w:w="1194"/>
      </w:tblGrid>
      <w:tr w:rsidR="00F02194" w:rsidRPr="00170064" w:rsidTr="007217C0">
        <w:trPr>
          <w:trHeight w:val="20"/>
          <w:tblHeader/>
          <w:jc w:val="center"/>
        </w:trPr>
        <w:tc>
          <w:tcPr>
            <w:tcW w:w="2220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CE0880" w:rsidRPr="00170064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</w:t>
            </w:r>
            <w:r w:rsidR="00EE5C6E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Político</w:t>
            </w:r>
          </w:p>
        </w:tc>
        <w:tc>
          <w:tcPr>
            <w:tcW w:w="1040" w:type="dxa"/>
            <w:shd w:val="clear" w:color="auto" w:fill="D5007F"/>
            <w:vAlign w:val="center"/>
          </w:tcPr>
          <w:p w:rsidR="00CE0880" w:rsidRPr="00170064" w:rsidRDefault="00CE0880" w:rsidP="00E74132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Conforme</w:t>
            </w:r>
            <w:r w:rsidR="00E74132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a la p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auta</w:t>
            </w:r>
          </w:p>
        </w:tc>
        <w:tc>
          <w:tcPr>
            <w:tcW w:w="1109" w:type="dxa"/>
            <w:shd w:val="clear" w:color="auto" w:fill="D5007F"/>
            <w:vAlign w:val="center"/>
          </w:tcPr>
          <w:p w:rsidR="00CE0880" w:rsidRPr="00170064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Diferente Versión</w:t>
            </w:r>
          </w:p>
        </w:tc>
        <w:tc>
          <w:tcPr>
            <w:tcW w:w="1056" w:type="dxa"/>
            <w:shd w:val="clear" w:color="auto" w:fill="D5007F"/>
            <w:vAlign w:val="center"/>
          </w:tcPr>
          <w:p w:rsidR="00CE0880" w:rsidRPr="00170064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Horario</w:t>
            </w:r>
          </w:p>
        </w:tc>
        <w:tc>
          <w:tcPr>
            <w:tcW w:w="1017" w:type="dxa"/>
            <w:shd w:val="clear" w:color="auto" w:fill="D5007F"/>
            <w:vAlign w:val="center"/>
          </w:tcPr>
          <w:p w:rsidR="00CE0880" w:rsidRPr="00170064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Orden</w:t>
            </w:r>
          </w:p>
        </w:tc>
        <w:tc>
          <w:tcPr>
            <w:tcW w:w="1295" w:type="dxa"/>
            <w:shd w:val="clear" w:color="auto" w:fill="D5007F"/>
            <w:vAlign w:val="center"/>
          </w:tcPr>
          <w:p w:rsidR="00CE0880" w:rsidRPr="00170064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194" w:type="dxa"/>
            <w:shd w:val="clear" w:color="auto" w:fill="D5007F"/>
            <w:vAlign w:val="center"/>
          </w:tcPr>
          <w:p w:rsidR="00CE0880" w:rsidRPr="00170064" w:rsidRDefault="00CE0880" w:rsidP="006408AB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Verificados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17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10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27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11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12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12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15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16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056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17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295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194" w:type="dxa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17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Candidato Independiente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17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94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800334" w:rsidRPr="00170064" w:rsidTr="00872BB3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751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1,233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353</w:t>
            </w:r>
          </w:p>
        </w:tc>
        <w:tc>
          <w:tcPr>
            <w:tcW w:w="1017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320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1,267</w:t>
            </w:r>
          </w:p>
        </w:tc>
        <w:tc>
          <w:tcPr>
            <w:tcW w:w="1194" w:type="dxa"/>
            <w:tcBorders>
              <w:bottom w:val="single" w:sz="4" w:space="0" w:color="auto"/>
            </w:tcBorders>
          </w:tcPr>
          <w:p w:rsidR="00800334" w:rsidRPr="00170064" w:rsidRDefault="00800334" w:rsidP="00800334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130</w:t>
            </w:r>
          </w:p>
        </w:tc>
      </w:tr>
      <w:tr w:rsidR="00F02194" w:rsidRPr="00170064" w:rsidTr="007217C0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E74132" w:rsidP="007217C0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753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1,353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371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364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95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1,315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8412AA" w:rsidRPr="00170064" w:rsidRDefault="00800334" w:rsidP="007217C0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130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825DBD" w:rsidRPr="00170064" w:rsidRDefault="00825DBD" w:rsidP="006408AB">
      <w:pPr>
        <w:pStyle w:val="Default"/>
        <w:tabs>
          <w:tab w:val="left" w:pos="3329"/>
        </w:tabs>
        <w:ind w:left="786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DE5A91" w:rsidRPr="00170064" w:rsidRDefault="00F02194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NOTA: El SIVeM califica como diferente versión aquellos materiales que siendo del mismo actor son promocionales distintos al pautado; fuera de horario, a los promocionales </w:t>
      </w:r>
      <w:r w:rsidR="00170064" w:rsidRPr="00170064">
        <w:rPr>
          <w:rFonts w:asciiTheme="minorHAnsi" w:hAnsiTheme="minorHAnsi" w:cstheme="minorHAnsi"/>
          <w:sz w:val="14"/>
          <w:szCs w:val="14"/>
          <w:lang w:val="es-ES"/>
        </w:rPr>
        <w:t>trasmitidos fuera</w:t>
      </w: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 de la franja horario en la cual fueron pautados; y fuera de orden, hace referencia a los materiales que se transmiten en la franja horaria </w:t>
      </w:r>
      <w:r w:rsidR="00170064" w:rsidRPr="00170064">
        <w:rPr>
          <w:rFonts w:asciiTheme="minorHAnsi" w:hAnsiTheme="minorHAnsi" w:cstheme="minorHAnsi"/>
          <w:sz w:val="14"/>
          <w:szCs w:val="14"/>
          <w:lang w:val="es-ES"/>
        </w:rPr>
        <w:t>pautada,</w:t>
      </w: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 pero en un orden diferente a la pauta notificada</w:t>
      </w:r>
    </w:p>
    <w:p w:rsidR="006B2085" w:rsidRPr="00170064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6B2085" w:rsidRPr="00170064" w:rsidRDefault="006B2085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CE0880" w:rsidRPr="00170064" w:rsidRDefault="00CE0880" w:rsidP="00AB67BB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lastRenderedPageBreak/>
        <w:t>Reprogramaciones derivadas de requerimientos</w:t>
      </w:r>
    </w:p>
    <w:p w:rsidR="00AB67BB" w:rsidRPr="00170064" w:rsidRDefault="004D1B1D" w:rsidP="00844418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Como resultado de </w:t>
      </w:r>
      <w:r w:rsidR="00817711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los </w:t>
      </w:r>
      <w:r w:rsidR="00556960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requerimientos, se registraron</w:t>
      </w:r>
      <w:r w:rsidR="0012265F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</w:t>
      </w:r>
      <w:r w:rsidR="00C569D5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8,240</w:t>
      </w:r>
      <w:r w:rsidR="003608A3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</w:t>
      </w:r>
      <w:r w:rsidR="00411EA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reprogramaciones, de las cuales se transmitieron </w:t>
      </w:r>
      <w:r w:rsidR="00C569D5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3,787</w:t>
      </w:r>
      <w:r w:rsidR="00411EA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(</w:t>
      </w:r>
      <w:r w:rsidR="002158A4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40.47</w:t>
      </w:r>
      <w:r w:rsidR="00F37DCB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%). </w:t>
      </w:r>
    </w:p>
    <w:p w:rsidR="00AB67BB" w:rsidRPr="00170064" w:rsidRDefault="00AB67BB" w:rsidP="00AB67BB">
      <w:pPr>
        <w:ind w:left="708" w:hanging="708"/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2453"/>
        <w:gridCol w:w="1861"/>
      </w:tblGrid>
      <w:tr w:rsidR="00AB67BB" w:rsidRPr="00170064" w:rsidTr="00A957D8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3A23A9" w:rsidRPr="00170064" w:rsidRDefault="003A23A9" w:rsidP="00A957D8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Actor Político</w:t>
            </w:r>
          </w:p>
        </w:tc>
        <w:tc>
          <w:tcPr>
            <w:tcW w:w="2453" w:type="dxa"/>
            <w:shd w:val="clear" w:color="auto" w:fill="D5007F"/>
            <w:vAlign w:val="center"/>
          </w:tcPr>
          <w:p w:rsidR="003A23A9" w:rsidRPr="00170064" w:rsidRDefault="003A23A9" w:rsidP="00A957D8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Reprogramaciones derivadas de requerimientos</w:t>
            </w:r>
          </w:p>
        </w:tc>
        <w:tc>
          <w:tcPr>
            <w:tcW w:w="1861" w:type="dxa"/>
            <w:shd w:val="clear" w:color="auto" w:fill="D5007F"/>
            <w:vAlign w:val="center"/>
          </w:tcPr>
          <w:p w:rsidR="003A23A9" w:rsidRPr="00170064" w:rsidRDefault="003A23A9" w:rsidP="00A957D8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 xml:space="preserve">Promocionales </w:t>
            </w:r>
            <w:r w:rsidR="00E138B6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Transmitidos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PAN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779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367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PRI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1,015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504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PRD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398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212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PT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272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112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PVEM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596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188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MC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297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144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NA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314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126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MORENA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397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221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ES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467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112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Partido local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155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63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Coalición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Candidato Independiente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0</w:t>
            </w:r>
          </w:p>
        </w:tc>
      </w:tr>
      <w:tr w:rsidR="00C569D5" w:rsidRPr="00170064" w:rsidTr="00A957D8">
        <w:trPr>
          <w:trHeight w:val="20"/>
          <w:jc w:val="center"/>
        </w:trPr>
        <w:tc>
          <w:tcPr>
            <w:tcW w:w="0" w:type="auto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Autoridad electoral</w:t>
            </w:r>
          </w:p>
        </w:tc>
        <w:tc>
          <w:tcPr>
            <w:tcW w:w="2453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3,549</w:t>
            </w:r>
          </w:p>
        </w:tc>
        <w:tc>
          <w:tcPr>
            <w:tcW w:w="1861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1,738</w:t>
            </w:r>
          </w:p>
        </w:tc>
      </w:tr>
      <w:tr w:rsidR="00A21521" w:rsidRPr="00170064" w:rsidTr="00A957D8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A21521" w:rsidRPr="00170064" w:rsidRDefault="00A21521" w:rsidP="00A957D8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Total</w:t>
            </w:r>
          </w:p>
        </w:tc>
        <w:tc>
          <w:tcPr>
            <w:tcW w:w="2453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A957D8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t>8,240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end"/>
            </w:r>
          </w:p>
        </w:tc>
        <w:tc>
          <w:tcPr>
            <w:tcW w:w="1861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A957D8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t>3,787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end"/>
            </w:r>
          </w:p>
        </w:tc>
      </w:tr>
    </w:tbl>
    <w:p w:rsidR="00CE0880" w:rsidRPr="00170064" w:rsidRDefault="00CE0880" w:rsidP="006408AB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AB489A" w:rsidRPr="00170064" w:rsidRDefault="00AB489A" w:rsidP="00AB489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 w:themeColor="text1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960"/>
        <w:gridCol w:w="1089"/>
        <w:gridCol w:w="1059"/>
        <w:gridCol w:w="1038"/>
        <w:gridCol w:w="1189"/>
        <w:gridCol w:w="1116"/>
      </w:tblGrid>
      <w:tr w:rsidR="00AB489A" w:rsidRPr="00170064" w:rsidTr="00C569D5">
        <w:trPr>
          <w:trHeight w:val="20"/>
          <w:tblHeader/>
          <w:jc w:val="center"/>
        </w:trPr>
        <w:tc>
          <w:tcPr>
            <w:tcW w:w="2377" w:type="dxa"/>
            <w:shd w:val="clear" w:color="auto" w:fill="D5007F"/>
            <w:vAlign w:val="center"/>
          </w:tcPr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</w:t>
            </w:r>
            <w:r w:rsidR="00EE5C6E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Político</w:t>
            </w:r>
          </w:p>
        </w:tc>
        <w:tc>
          <w:tcPr>
            <w:tcW w:w="960" w:type="dxa"/>
            <w:shd w:val="clear" w:color="auto" w:fill="D5007F"/>
            <w:vAlign w:val="center"/>
          </w:tcPr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Conforme</w:t>
            </w:r>
          </w:p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 Pauta</w:t>
            </w:r>
          </w:p>
        </w:tc>
        <w:tc>
          <w:tcPr>
            <w:tcW w:w="1089" w:type="dxa"/>
            <w:shd w:val="clear" w:color="auto" w:fill="D5007F"/>
            <w:vAlign w:val="center"/>
          </w:tcPr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Diferente Versión</w:t>
            </w:r>
          </w:p>
        </w:tc>
        <w:tc>
          <w:tcPr>
            <w:tcW w:w="1059" w:type="dxa"/>
            <w:shd w:val="clear" w:color="auto" w:fill="D5007F"/>
            <w:vAlign w:val="center"/>
          </w:tcPr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Horario</w:t>
            </w:r>
          </w:p>
        </w:tc>
        <w:tc>
          <w:tcPr>
            <w:tcW w:w="1038" w:type="dxa"/>
            <w:shd w:val="clear" w:color="auto" w:fill="D5007F"/>
            <w:vAlign w:val="center"/>
          </w:tcPr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Orden</w:t>
            </w:r>
          </w:p>
        </w:tc>
        <w:tc>
          <w:tcPr>
            <w:tcW w:w="1189" w:type="dxa"/>
            <w:shd w:val="clear" w:color="auto" w:fill="D5007F"/>
            <w:vAlign w:val="center"/>
          </w:tcPr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116" w:type="dxa"/>
            <w:shd w:val="clear" w:color="auto" w:fill="D5007F"/>
            <w:vAlign w:val="center"/>
          </w:tcPr>
          <w:p w:rsidR="00CE0880" w:rsidRPr="00170064" w:rsidRDefault="00CE0880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Verificados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20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253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40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54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387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25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63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329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53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59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487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24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12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143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25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32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182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12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72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19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154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119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24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40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402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101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19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19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151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27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75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15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178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10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9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156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16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40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171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70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18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22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350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36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14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89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Coalición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Candidato Independiente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C569D5" w:rsidRPr="00170064" w:rsidTr="00C569D5">
        <w:trPr>
          <w:trHeight w:val="20"/>
          <w:jc w:val="center"/>
        </w:trPr>
        <w:tc>
          <w:tcPr>
            <w:tcW w:w="2377" w:type="dxa"/>
            <w:vAlign w:val="center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960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505</w:t>
            </w:r>
          </w:p>
        </w:tc>
        <w:tc>
          <w:tcPr>
            <w:tcW w:w="10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795</w:t>
            </w:r>
          </w:p>
        </w:tc>
        <w:tc>
          <w:tcPr>
            <w:tcW w:w="105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212</w:t>
            </w:r>
          </w:p>
        </w:tc>
        <w:tc>
          <w:tcPr>
            <w:tcW w:w="1038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226</w:t>
            </w:r>
          </w:p>
        </w:tc>
        <w:tc>
          <w:tcPr>
            <w:tcW w:w="1189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1,796</w:t>
            </w:r>
          </w:p>
        </w:tc>
        <w:tc>
          <w:tcPr>
            <w:tcW w:w="1116" w:type="dxa"/>
          </w:tcPr>
          <w:p w:rsidR="00C569D5" w:rsidRPr="00170064" w:rsidRDefault="00C569D5" w:rsidP="00C569D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15</w:t>
            </w:r>
          </w:p>
        </w:tc>
      </w:tr>
      <w:tr w:rsidR="00A21521" w:rsidRPr="00170064" w:rsidTr="00C569D5">
        <w:trPr>
          <w:trHeight w:val="250"/>
          <w:jc w:val="center"/>
        </w:trPr>
        <w:tc>
          <w:tcPr>
            <w:tcW w:w="2377" w:type="dxa"/>
            <w:shd w:val="clear" w:color="auto" w:fill="808080" w:themeFill="background1" w:themeFillShade="80"/>
            <w:vAlign w:val="center"/>
          </w:tcPr>
          <w:p w:rsidR="00A21521" w:rsidRPr="00170064" w:rsidRDefault="00A21521" w:rsidP="00F973D3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60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667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89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2,149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431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38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540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89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4,347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16" w:type="dxa"/>
            <w:shd w:val="clear" w:color="auto" w:fill="808080" w:themeFill="background1" w:themeFillShade="80"/>
            <w:vAlign w:val="center"/>
          </w:tcPr>
          <w:p w:rsidR="00A21521" w:rsidRPr="00170064" w:rsidRDefault="00C569D5" w:rsidP="00F973D3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106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0A4A41" w:rsidRPr="00170064" w:rsidRDefault="000A4A41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AB489A" w:rsidRPr="00170064" w:rsidRDefault="00AB489A" w:rsidP="00AB489A">
      <w:pPr>
        <w:rPr>
          <w:rFonts w:asciiTheme="minorHAnsi" w:hAnsiTheme="minorHAnsi" w:cstheme="minorHAnsi"/>
          <w:sz w:val="14"/>
          <w:szCs w:val="14"/>
          <w:lang w:val="es-ES"/>
        </w:rPr>
      </w:pP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</w:t>
      </w:r>
      <w:r w:rsidR="00170064" w:rsidRPr="00170064">
        <w:rPr>
          <w:rFonts w:asciiTheme="minorHAnsi" w:hAnsiTheme="minorHAnsi" w:cstheme="minorHAnsi"/>
          <w:sz w:val="14"/>
          <w:szCs w:val="14"/>
          <w:lang w:val="es-ES"/>
        </w:rPr>
        <w:t>pautada,</w:t>
      </w: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 pero en un orden diferente a la pauta notificada.</w:t>
      </w:r>
    </w:p>
    <w:p w:rsidR="00111DFC" w:rsidRPr="00170064" w:rsidRDefault="00111DFC" w:rsidP="006408AB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505677" w:rsidRDefault="00505677" w:rsidP="00AB489A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Cs w:val="22"/>
          <w:lang w:val="es-ES"/>
        </w:rPr>
      </w:pPr>
    </w:p>
    <w:p w:rsidR="005C2336" w:rsidRPr="00170064" w:rsidRDefault="00650866" w:rsidP="00AB489A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Cs w:val="22"/>
          <w:lang w:val="es-ES"/>
        </w:rPr>
      </w:pPr>
      <w:r w:rsidRPr="00170064">
        <w:rPr>
          <w:rFonts w:asciiTheme="minorHAnsi" w:hAnsiTheme="minorHAnsi" w:cstheme="minorHAnsi"/>
          <w:b/>
          <w:color w:val="auto"/>
          <w:szCs w:val="22"/>
          <w:lang w:val="es-ES"/>
        </w:rPr>
        <w:lastRenderedPageBreak/>
        <w:t>c. Requerimientos registrados por omisiones</w:t>
      </w:r>
      <w:r w:rsidR="006B7597" w:rsidRPr="00170064">
        <w:rPr>
          <w:rFonts w:asciiTheme="minorHAnsi" w:hAnsiTheme="minorHAnsi" w:cstheme="minorHAnsi"/>
          <w:b/>
          <w:color w:val="auto"/>
          <w:szCs w:val="22"/>
          <w:lang w:val="es-ES"/>
        </w:rPr>
        <w:t xml:space="preserve"> y excedentes</w:t>
      </w:r>
      <w:r w:rsidRPr="00170064">
        <w:rPr>
          <w:rFonts w:asciiTheme="minorHAnsi" w:hAnsiTheme="minorHAnsi" w:cstheme="minorHAnsi"/>
          <w:b/>
          <w:color w:val="auto"/>
          <w:szCs w:val="22"/>
          <w:lang w:val="es-ES"/>
        </w:rPr>
        <w:t xml:space="preserve"> en la transmisión de promocionales.</w:t>
      </w:r>
      <w:r w:rsidR="00F32F0B" w:rsidRPr="00170064">
        <w:rPr>
          <w:rFonts w:asciiTheme="minorHAnsi" w:hAnsiTheme="minorHAnsi" w:cstheme="minorHAnsi"/>
          <w:b/>
          <w:color w:val="auto"/>
          <w:szCs w:val="22"/>
          <w:lang w:val="es-ES"/>
        </w:rPr>
        <w:t xml:space="preserve"> </w:t>
      </w:r>
    </w:p>
    <w:p w:rsidR="00BD698A" w:rsidRPr="00170064" w:rsidRDefault="00690F33" w:rsidP="00A957D8">
      <w:pPr>
        <w:spacing w:after="240" w:line="360" w:lineRule="auto"/>
        <w:jc w:val="both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>Durante el periodo que se informa, se elaboraron requerim</w:t>
      </w:r>
      <w:r w:rsidR="00DE65E6" w:rsidRPr="00170064">
        <w:rPr>
          <w:rFonts w:asciiTheme="minorHAnsi" w:hAnsiTheme="minorHAnsi" w:cstheme="minorHAnsi"/>
          <w:lang w:val="es-ES"/>
        </w:rPr>
        <w:t xml:space="preserve">ientos a los concesionarios </w:t>
      </w:r>
      <w:r w:rsidR="006B7597" w:rsidRPr="00170064">
        <w:rPr>
          <w:rFonts w:asciiTheme="minorHAnsi" w:hAnsiTheme="minorHAnsi" w:cstheme="minorHAnsi"/>
          <w:lang w:val="es-ES"/>
        </w:rPr>
        <w:t>por</w:t>
      </w:r>
      <w:r w:rsidR="00DE65E6" w:rsidRPr="00170064">
        <w:rPr>
          <w:rFonts w:asciiTheme="minorHAnsi" w:hAnsiTheme="minorHAnsi" w:cstheme="minorHAnsi"/>
          <w:lang w:val="es-ES"/>
        </w:rPr>
        <w:t xml:space="preserve"> </w:t>
      </w:r>
      <w:r w:rsidR="00E73D41" w:rsidRPr="00170064">
        <w:rPr>
          <w:rFonts w:asciiTheme="minorHAnsi" w:hAnsiTheme="minorHAnsi" w:cstheme="minorHAnsi"/>
          <w:lang w:val="es-ES"/>
        </w:rPr>
        <w:t>31,325</w:t>
      </w:r>
      <w:r w:rsidR="005F7A19" w:rsidRPr="00170064">
        <w:rPr>
          <w:rFonts w:asciiTheme="minorHAnsi" w:hAnsiTheme="minorHAnsi" w:cstheme="minorHAnsi"/>
          <w:lang w:val="es-ES"/>
        </w:rPr>
        <w:t xml:space="preserve"> </w:t>
      </w:r>
      <w:r w:rsidR="006B7597" w:rsidRPr="00170064">
        <w:rPr>
          <w:rFonts w:asciiTheme="minorHAnsi" w:hAnsiTheme="minorHAnsi" w:cstheme="minorHAnsi"/>
          <w:lang w:val="es-ES"/>
        </w:rPr>
        <w:t>promocionales no transmitidos</w:t>
      </w:r>
      <w:r w:rsidR="003A70DA" w:rsidRPr="00170064">
        <w:rPr>
          <w:rFonts w:asciiTheme="minorHAnsi" w:hAnsiTheme="minorHAnsi" w:cstheme="minorHAnsi"/>
          <w:lang w:val="es-ES"/>
        </w:rPr>
        <w:t xml:space="preserve"> </w:t>
      </w:r>
      <w:r w:rsidR="006B7597" w:rsidRPr="00170064">
        <w:rPr>
          <w:rFonts w:asciiTheme="minorHAnsi" w:hAnsiTheme="minorHAnsi" w:cstheme="minorHAnsi"/>
          <w:lang w:val="es-ES"/>
        </w:rPr>
        <w:t xml:space="preserve">y </w:t>
      </w:r>
      <w:r w:rsidR="00E73D41" w:rsidRPr="00170064">
        <w:rPr>
          <w:rFonts w:asciiTheme="minorHAnsi" w:hAnsiTheme="minorHAnsi" w:cstheme="minorHAnsi"/>
          <w:lang w:val="es-ES"/>
        </w:rPr>
        <w:t>5,742</w:t>
      </w:r>
      <w:r w:rsidR="006B7597" w:rsidRPr="00170064">
        <w:rPr>
          <w:rFonts w:asciiTheme="minorHAnsi" w:hAnsiTheme="minorHAnsi" w:cstheme="minorHAnsi"/>
          <w:lang w:val="es-ES"/>
        </w:rPr>
        <w:t xml:space="preserve"> excedentes detectados.</w:t>
      </w:r>
    </w:p>
    <w:p w:rsidR="003A70DA" w:rsidRPr="00170064" w:rsidRDefault="003A70DA" w:rsidP="003A70DA">
      <w:pPr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7D2F1D" w:rsidRPr="00170064" w:rsidTr="00A957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</w:t>
            </w:r>
            <w:r w:rsidR="005F7C59"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 xml:space="preserve"> </w:t>
            </w:r>
            <w:r w:rsidR="005F7A19"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federativa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</w:tr>
      <w:tr w:rsidR="007D2F1D" w:rsidRPr="00170064" w:rsidTr="00A957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:rsidR="007D2F1D" w:rsidRPr="00170064" w:rsidRDefault="007D2F1D" w:rsidP="00A957D8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:rsidR="007D2F1D" w:rsidRPr="00170064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:rsidR="007D2F1D" w:rsidRPr="00170064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:rsidR="007D2F1D" w:rsidRPr="00170064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:rsidR="007D2F1D" w:rsidRPr="00170064" w:rsidRDefault="007D2F1D" w:rsidP="00A957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73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14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33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47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341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805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1,146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89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74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163</w:t>
            </w:r>
          </w:p>
        </w:tc>
      </w:tr>
      <w:tr w:rsidR="00E73D41" w:rsidRPr="00170064" w:rsidTr="00E73D41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157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541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698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207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71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278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540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551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47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130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177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657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1,486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2,143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70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176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246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393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1,732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2,125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156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137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293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751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1,386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2,137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64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154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218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174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270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444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23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18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41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311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994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1,305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32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26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58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194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242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436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44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29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73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382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416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798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70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21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91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350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936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1,286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149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154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303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72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103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177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32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209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1,457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808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2,265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139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166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305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580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474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1,054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686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79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765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240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1,039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1,279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128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144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272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669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21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690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12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10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22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502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525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8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60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68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46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224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270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34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27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61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527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1,038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1,565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26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56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82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103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127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9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62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71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65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286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351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18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29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47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79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403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482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22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39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61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77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1,108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1,185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45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123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168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206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909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1,115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115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68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183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391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1,871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2,262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122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195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317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742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790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95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191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286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101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1,316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1,417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66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357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423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0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0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0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1,393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744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2,137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184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125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309</w:t>
            </w:r>
          </w:p>
        </w:tc>
      </w:tr>
      <w:tr w:rsidR="00E73D41" w:rsidRPr="00170064" w:rsidTr="00E73D41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241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264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8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42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50</w:t>
            </w:r>
          </w:p>
        </w:tc>
      </w:tr>
      <w:tr w:rsidR="00E73D41" w:rsidRPr="00170064" w:rsidTr="00E73D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E73D41" w:rsidRPr="00170064" w:rsidRDefault="00E73D41" w:rsidP="00E73D41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992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53</w:t>
            </w:r>
          </w:p>
        </w:tc>
        <w:tc>
          <w:tcPr>
            <w:tcW w:w="113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249</w:t>
            </w:r>
          </w:p>
        </w:tc>
        <w:tc>
          <w:tcPr>
            <w:tcW w:w="1004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302</w:t>
            </w:r>
          </w:p>
        </w:tc>
        <w:tc>
          <w:tcPr>
            <w:tcW w:w="1123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36</w:t>
            </w:r>
          </w:p>
        </w:tc>
        <w:tc>
          <w:tcPr>
            <w:tcW w:w="1231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19</w:t>
            </w:r>
          </w:p>
        </w:tc>
        <w:tc>
          <w:tcPr>
            <w:tcW w:w="1100" w:type="dxa"/>
            <w:vAlign w:val="center"/>
          </w:tcPr>
          <w:p w:rsidR="00E73D41" w:rsidRPr="00170064" w:rsidRDefault="00E73D41" w:rsidP="00E73D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20"/>
                <w:lang w:val="es-ES"/>
              </w:rPr>
              <w:t>55</w:t>
            </w:r>
          </w:p>
        </w:tc>
      </w:tr>
      <w:tr w:rsidR="00AE3AE7" w:rsidRPr="00170064" w:rsidTr="00A957D8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:rsidR="00AE3AE7" w:rsidRPr="00170064" w:rsidRDefault="00AE3AE7" w:rsidP="00A957D8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</w:tcPr>
          <w:p w:rsidR="00AE3AE7" w:rsidRPr="00170064" w:rsidRDefault="005A4590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9,786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AE3AE7" w:rsidRPr="00170064" w:rsidRDefault="005A4590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21,539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  <w:vAlign w:val="center"/>
          </w:tcPr>
          <w:p w:rsidR="00AE3AE7" w:rsidRPr="00170064" w:rsidRDefault="005A4590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31,325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  <w:vAlign w:val="center"/>
          </w:tcPr>
          <w:p w:rsidR="00AE3AE7" w:rsidRPr="00170064" w:rsidRDefault="00E73D41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2,895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  <w:vAlign w:val="center"/>
          </w:tcPr>
          <w:p w:rsidR="00AE3AE7" w:rsidRPr="00170064" w:rsidRDefault="00E73D41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2,847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  <w:vAlign w:val="center"/>
          </w:tcPr>
          <w:p w:rsidR="00AE3AE7" w:rsidRPr="00170064" w:rsidRDefault="00E73D41" w:rsidP="00A957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5,742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170064" w:rsidRDefault="002949DD" w:rsidP="002949DD">
      <w:pPr>
        <w:spacing w:after="160" w:line="259" w:lineRule="auto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>3. Informe nacional de requerimientos. Periodo Ordinario (Del 2 al 31 de julio de 2018).</w:t>
      </w:r>
    </w:p>
    <w:p w:rsidR="002949DD" w:rsidRPr="00170064" w:rsidRDefault="002949DD" w:rsidP="002949DD">
      <w:pPr>
        <w:pStyle w:val="Sinespaciado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 xml:space="preserve">a. Análisis de los resultados del proceso de requerimiento de promocionales no transmitidos y excedentes.  </w:t>
      </w:r>
    </w:p>
    <w:p w:rsidR="002949DD" w:rsidRPr="00170064" w:rsidRDefault="002949DD" w:rsidP="002949DD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626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31"/>
        <w:gridCol w:w="950"/>
        <w:gridCol w:w="1013"/>
        <w:gridCol w:w="1166"/>
        <w:gridCol w:w="1137"/>
        <w:gridCol w:w="1540"/>
        <w:gridCol w:w="794"/>
        <w:gridCol w:w="737"/>
        <w:gridCol w:w="1095"/>
        <w:gridCol w:w="699"/>
        <w:gridCol w:w="598"/>
      </w:tblGrid>
      <w:tr w:rsidR="002949DD" w:rsidRPr="00170064" w:rsidTr="00342AD5">
        <w:trPr>
          <w:trHeight w:val="652"/>
          <w:jc w:val="center"/>
        </w:trPr>
        <w:tc>
          <w:tcPr>
            <w:tcW w:w="5000" w:type="pct"/>
            <w:gridSpan w:val="11"/>
            <w:shd w:val="clear" w:color="000000" w:fill="D5007F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Análisis de los resultados del proceso de verificación y requerimiento de promocionales no transmitidos.</w:t>
            </w:r>
          </w:p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Distribución por actor político</w:t>
            </w:r>
          </w:p>
        </w:tc>
      </w:tr>
      <w:tr w:rsidR="002949DD" w:rsidRPr="00170064" w:rsidTr="004656B6">
        <w:trPr>
          <w:trHeight w:val="317"/>
          <w:jc w:val="center"/>
        </w:trPr>
        <w:tc>
          <w:tcPr>
            <w:tcW w:w="602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430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458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2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514" w:type="pct"/>
            <w:vMerge w:val="restar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696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  <w:r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6"/>
            </w:r>
          </w:p>
        </w:tc>
        <w:tc>
          <w:tcPr>
            <w:tcW w:w="692" w:type="pct"/>
            <w:gridSpan w:val="2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 Requeridos</w:t>
            </w:r>
            <w:r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7"/>
            </w:r>
          </w:p>
        </w:tc>
        <w:tc>
          <w:tcPr>
            <w:tcW w:w="495" w:type="pct"/>
            <w:vMerge w:val="restart"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  <w:r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8"/>
            </w:r>
          </w:p>
        </w:tc>
        <w:tc>
          <w:tcPr>
            <w:tcW w:w="586" w:type="pct"/>
            <w:gridSpan w:val="2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  <w:r w:rsidRPr="00170064">
              <w:rPr>
                <w:rStyle w:val="Refdenotaalpie"/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ootnoteReference w:id="9"/>
            </w:r>
          </w:p>
        </w:tc>
      </w:tr>
      <w:tr w:rsidR="002949DD" w:rsidRPr="00170064" w:rsidTr="004656B6">
        <w:trPr>
          <w:trHeight w:val="327"/>
          <w:jc w:val="center"/>
        </w:trPr>
        <w:tc>
          <w:tcPr>
            <w:tcW w:w="602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0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58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2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14" w:type="pct"/>
            <w:vMerge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696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59" w:type="pc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495" w:type="pct"/>
            <w:vMerge/>
            <w:tcBorders>
              <w:left w:val="double" w:sz="12" w:space="0" w:color="auto"/>
            </w:tcBorders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70" w:type="pct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PAN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29,567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29,346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29,011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335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101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176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61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749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639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128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PRI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30,897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30,719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30,342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377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89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228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861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728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144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PRD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30,307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30,117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29,748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369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97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583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472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114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PT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29,995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29,777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29,448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329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123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151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59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494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400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100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PVEM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28,540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28,307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28,006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301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101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153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50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847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780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78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MC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28,908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28,685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28,246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439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138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235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70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568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459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108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NA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31,444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31,260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30,864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396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137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207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55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825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728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100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MORENA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29,443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29,214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28,924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290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89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138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68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544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443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109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ES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28,858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28,611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28,281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330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111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168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54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546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461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91</w:t>
            </w:r>
          </w:p>
        </w:tc>
      </w:tr>
      <w:tr w:rsidR="00140982" w:rsidRPr="00170064" w:rsidTr="00140982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Partido local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28,835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28,735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28,458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277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76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174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23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218</w:t>
            </w:r>
          </w:p>
        </w:tc>
        <w:tc>
          <w:tcPr>
            <w:tcW w:w="316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190</w:t>
            </w:r>
          </w:p>
        </w:tc>
        <w:tc>
          <w:tcPr>
            <w:tcW w:w="270" w:type="pct"/>
            <w:vAlign w:val="center"/>
          </w:tcPr>
          <w:p w:rsidR="00140982" w:rsidRPr="00170064" w:rsidRDefault="00140982" w:rsidP="00140982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30</w:t>
            </w:r>
          </w:p>
        </w:tc>
      </w:tr>
      <w:tr w:rsidR="00C05D3D" w:rsidRPr="00170064" w:rsidTr="003B611E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Candidato independiente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24</w:t>
            </w:r>
          </w:p>
        </w:tc>
        <w:tc>
          <w:tcPr>
            <w:tcW w:w="316" w:type="pct"/>
            <w:vAlign w:val="center"/>
          </w:tcPr>
          <w:p w:rsidR="00C05D3D" w:rsidRPr="00170064" w:rsidRDefault="00AD568C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22</w:t>
            </w:r>
          </w:p>
        </w:tc>
        <w:tc>
          <w:tcPr>
            <w:tcW w:w="270" w:type="pct"/>
            <w:vAlign w:val="center"/>
          </w:tcPr>
          <w:p w:rsidR="00C05D3D" w:rsidRPr="00170064" w:rsidRDefault="00AD568C" w:rsidP="003B611E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C05D3D" w:rsidRPr="00170064" w:rsidTr="003B611E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Coalicion</w:t>
            </w:r>
            <w:proofErr w:type="spellEnd"/>
          </w:p>
        </w:tc>
        <w:tc>
          <w:tcPr>
            <w:tcW w:w="430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-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C05D3D" w:rsidRPr="00170064" w:rsidRDefault="00C05D3D" w:rsidP="003B611E">
            <w:pPr>
              <w:jc w:val="center"/>
              <w:rPr>
                <w:rFonts w:asciiTheme="minorHAnsi" w:hAnsiTheme="minorHAnsi"/>
                <w:sz w:val="20"/>
                <w:lang w:val="es-ES"/>
              </w:rPr>
            </w:pPr>
            <w:r>
              <w:rPr>
                <w:rFonts w:asciiTheme="minorHAnsi" w:hAnsiTheme="minorHAnsi"/>
                <w:sz w:val="20"/>
                <w:lang w:val="es-ES"/>
              </w:rPr>
              <w:t>4</w:t>
            </w:r>
          </w:p>
        </w:tc>
        <w:tc>
          <w:tcPr>
            <w:tcW w:w="316" w:type="pct"/>
            <w:vAlign w:val="center"/>
          </w:tcPr>
          <w:p w:rsidR="00C05D3D" w:rsidRPr="00170064" w:rsidRDefault="00AD568C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270" w:type="pct"/>
            <w:vAlign w:val="center"/>
          </w:tcPr>
          <w:p w:rsidR="00C05D3D" w:rsidRPr="00170064" w:rsidRDefault="00AD568C" w:rsidP="003B611E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</w:tr>
      <w:tr w:rsidR="003B611E" w:rsidRPr="00170064" w:rsidTr="003B611E">
        <w:trPr>
          <w:trHeight w:val="510"/>
          <w:jc w:val="center"/>
        </w:trPr>
        <w:tc>
          <w:tcPr>
            <w:tcW w:w="602" w:type="pct"/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color w:val="000000"/>
                <w:sz w:val="20"/>
                <w:szCs w:val="20"/>
                <w:lang w:val="es-ES"/>
              </w:rPr>
              <w:t>Autoridad electoral</w:t>
            </w:r>
          </w:p>
        </w:tc>
        <w:tc>
          <w:tcPr>
            <w:tcW w:w="430" w:type="pct"/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347,976</w:t>
            </w:r>
          </w:p>
        </w:tc>
        <w:tc>
          <w:tcPr>
            <w:tcW w:w="458" w:type="pct"/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345,438</w:t>
            </w:r>
          </w:p>
        </w:tc>
        <w:tc>
          <w:tcPr>
            <w:tcW w:w="527" w:type="pct"/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341,993</w:t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3,445</w:t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1,156</w:t>
            </w:r>
          </w:p>
        </w:tc>
        <w:tc>
          <w:tcPr>
            <w:tcW w:w="359" w:type="pct"/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1702</w:t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634</w:t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auto" w:fill="auto"/>
            <w:vAlign w:val="center"/>
          </w:tcPr>
          <w:p w:rsidR="003B611E" w:rsidRPr="00170064" w:rsidRDefault="003B611E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4,044</w:t>
            </w:r>
          </w:p>
        </w:tc>
        <w:tc>
          <w:tcPr>
            <w:tcW w:w="316" w:type="pct"/>
            <w:vAlign w:val="center"/>
          </w:tcPr>
          <w:p w:rsidR="003B611E" w:rsidRPr="00170064" w:rsidRDefault="00140982" w:rsidP="003B611E">
            <w:pPr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270" w:type="pct"/>
            <w:vAlign w:val="center"/>
          </w:tcPr>
          <w:p w:rsidR="003B611E" w:rsidRPr="00170064" w:rsidRDefault="00140982" w:rsidP="003B611E">
            <w:pPr>
              <w:jc w:val="center"/>
              <w:rPr>
                <w:rFonts w:asciiTheme="minorHAnsi" w:hAnsi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2949DD" w:rsidRPr="00170064" w:rsidTr="004656B6">
        <w:trPr>
          <w:trHeight w:val="510"/>
          <w:jc w:val="center"/>
        </w:trPr>
        <w:tc>
          <w:tcPr>
            <w:tcW w:w="602" w:type="pct"/>
            <w:shd w:val="clear" w:color="000000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Total</w:t>
            </w:r>
          </w:p>
        </w:tc>
        <w:tc>
          <w:tcPr>
            <w:tcW w:w="430" w:type="pct"/>
            <w:shd w:val="clear" w:color="000000" w:fill="808080" w:themeFill="background1" w:themeFillShade="80"/>
            <w:vAlign w:val="center"/>
          </w:tcPr>
          <w:p w:rsidR="002949DD" w:rsidRPr="00170064" w:rsidRDefault="004656B6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644,770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458" w:type="pct"/>
            <w:shd w:val="clear" w:color="000000" w:fill="808080" w:themeFill="background1" w:themeFillShade="80"/>
            <w:vAlign w:val="center"/>
          </w:tcPr>
          <w:p w:rsidR="002949DD" w:rsidRPr="00170064" w:rsidRDefault="004656B6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640,209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27" w:type="pct"/>
            <w:shd w:val="clear" w:color="000000" w:fill="808080" w:themeFill="background1" w:themeFillShade="80"/>
            <w:vAlign w:val="center"/>
          </w:tcPr>
          <w:p w:rsidR="002949DD" w:rsidRPr="00170064" w:rsidRDefault="004656B6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633,321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514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170064" w:rsidRDefault="004656B6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6,888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696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170064" w:rsidRDefault="00331366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t>2,218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59" w:type="pct"/>
            <w:shd w:val="clear" w:color="000000" w:fill="808080" w:themeFill="background1" w:themeFillShade="80"/>
            <w:vAlign w:val="center"/>
          </w:tcPr>
          <w:p w:rsidR="002949DD" w:rsidRPr="00170064" w:rsidRDefault="003B611E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3</w:t>
            </w:r>
            <w:r w:rsidR="00CB3979"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,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539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333" w:type="pct"/>
            <w:tcBorders>
              <w:righ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170064" w:rsidRDefault="003B611E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1</w:t>
            </w:r>
            <w:r w:rsidR="00CB3979"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,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t>205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20"/>
                <w:szCs w:val="20"/>
                <w:lang w:val="es-ES"/>
              </w:rPr>
              <w:fldChar w:fldCharType="end"/>
            </w:r>
          </w:p>
        </w:tc>
        <w:tc>
          <w:tcPr>
            <w:tcW w:w="495" w:type="pct"/>
            <w:tcBorders>
              <w:left w:val="double" w:sz="12" w:space="0" w:color="auto"/>
            </w:tcBorders>
            <w:shd w:val="clear" w:color="000000" w:fill="808080" w:themeFill="background1" w:themeFillShade="80"/>
            <w:vAlign w:val="center"/>
          </w:tcPr>
          <w:p w:rsidR="002949DD" w:rsidRPr="00170064" w:rsidRDefault="00C05D3D" w:rsidP="00C05D3D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10,307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000000" w:fill="808080" w:themeFill="background1" w:themeFillShade="80"/>
            <w:vAlign w:val="center"/>
          </w:tcPr>
          <w:p w:rsidR="002949DD" w:rsidRPr="00170064" w:rsidRDefault="00AD568C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5,322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  <w:tc>
          <w:tcPr>
            <w:tcW w:w="270" w:type="pct"/>
            <w:shd w:val="clear" w:color="000000" w:fill="808080" w:themeFill="background1" w:themeFillShade="80"/>
            <w:vAlign w:val="center"/>
          </w:tcPr>
          <w:p w:rsidR="002949DD" w:rsidRPr="00170064" w:rsidRDefault="00AD568C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/>
                <w:sz w:val="20"/>
                <w:szCs w:val="20"/>
                <w:lang w:val="es-ES" w:eastAsia="es-MX"/>
              </w:rPr>
              <w:t>1,009</w:t>
            </w:r>
            <w:r>
              <w:rPr>
                <w:rFonts w:asciiTheme="minorHAnsi" w:hAnsiTheme="minorHAnsi" w:cstheme="minorHAnsi"/>
                <w:b/>
                <w:bCs/>
                <w:color w:val="FFFFFF"/>
                <w:sz w:val="20"/>
                <w:szCs w:val="20"/>
                <w:lang w:val="es-ES" w:eastAsia="es-MX"/>
              </w:rPr>
              <w:fldChar w:fldCharType="end"/>
            </w:r>
          </w:p>
        </w:tc>
      </w:tr>
    </w:tbl>
    <w:p w:rsidR="002949DD" w:rsidRPr="00170064" w:rsidRDefault="002949DD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pStyle w:val="Sinespaciado"/>
        <w:ind w:left="360"/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pStyle w:val="Sinespaciado"/>
        <w:rPr>
          <w:rFonts w:asciiTheme="minorHAnsi" w:hAnsiTheme="minorHAnsi" w:cstheme="minorHAnsi"/>
          <w:lang w:val="es-ES"/>
        </w:rPr>
      </w:pPr>
    </w:p>
    <w:tbl>
      <w:tblPr>
        <w:tblStyle w:val="Tablanormal1"/>
        <w:tblW w:w="6340" w:type="pct"/>
        <w:jc w:val="center"/>
        <w:tblLayout w:type="fixed"/>
        <w:tblLook w:val="04A0" w:firstRow="1" w:lastRow="0" w:firstColumn="1" w:lastColumn="0" w:noHBand="0" w:noVBand="1"/>
      </w:tblPr>
      <w:tblGrid>
        <w:gridCol w:w="1577"/>
        <w:gridCol w:w="976"/>
        <w:gridCol w:w="1135"/>
        <w:gridCol w:w="1274"/>
        <w:gridCol w:w="911"/>
        <w:gridCol w:w="1072"/>
        <w:gridCol w:w="851"/>
        <w:gridCol w:w="651"/>
        <w:gridCol w:w="1189"/>
        <w:gridCol w:w="851"/>
        <w:gridCol w:w="707"/>
      </w:tblGrid>
      <w:tr w:rsidR="002949DD" w:rsidRPr="00170064" w:rsidTr="00342A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11"/>
            <w:shd w:val="clear" w:color="auto" w:fill="D5007F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lastRenderedPageBreak/>
              <w:t>Análisis de los resultados del proceso de verificación y requerimiento de promocionales no transmitidos.</w:t>
            </w:r>
          </w:p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Distribución por entidad federativa</w:t>
            </w:r>
          </w:p>
        </w:tc>
      </w:tr>
      <w:tr w:rsidR="002949DD" w:rsidRPr="00170064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436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Pautados</w:t>
            </w:r>
          </w:p>
        </w:tc>
        <w:tc>
          <w:tcPr>
            <w:tcW w:w="5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Verificados</w:t>
            </w:r>
          </w:p>
        </w:tc>
        <w:tc>
          <w:tcPr>
            <w:tcW w:w="56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Transmitidos</w:t>
            </w:r>
          </w:p>
        </w:tc>
        <w:tc>
          <w:tcPr>
            <w:tcW w:w="407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No </w:t>
            </w: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transm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i</w:t>
            </w:r>
            <w:proofErr w:type="spellEnd"/>
          </w:p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tidos</w:t>
            </w:r>
            <w:proofErr w:type="spellEnd"/>
          </w:p>
        </w:tc>
        <w:tc>
          <w:tcPr>
            <w:tcW w:w="479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u w:val="single"/>
                <w:lang w:val="es-ES" w:eastAsia="es-MX"/>
              </w:rPr>
              <w:t>a</w:t>
            </w:r>
            <w:proofErr w:type="spellEnd"/>
          </w:p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proofErr w:type="spellStart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maciones</w:t>
            </w:r>
            <w:proofErr w:type="spellEnd"/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voluntarias</w:t>
            </w:r>
          </w:p>
        </w:tc>
        <w:tc>
          <w:tcPr>
            <w:tcW w:w="671" w:type="pct"/>
            <w:gridSpan w:val="2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Requeridos</w:t>
            </w:r>
          </w:p>
        </w:tc>
        <w:tc>
          <w:tcPr>
            <w:tcW w:w="531" w:type="pct"/>
            <w:vMerge w:val="restar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detectados</w:t>
            </w:r>
          </w:p>
        </w:tc>
        <w:tc>
          <w:tcPr>
            <w:tcW w:w="696" w:type="pct"/>
            <w:gridSpan w:val="2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Excedentes requeridos</w:t>
            </w:r>
          </w:p>
        </w:tc>
      </w:tr>
      <w:tr w:rsidR="002949DD" w:rsidRPr="00170064" w:rsidTr="00342AD5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36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0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569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07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479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291" w:type="pct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  <w:tc>
          <w:tcPr>
            <w:tcW w:w="531" w:type="pct"/>
            <w:vMerge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380" w:type="pct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DEPPP</w:t>
            </w:r>
          </w:p>
        </w:tc>
        <w:tc>
          <w:tcPr>
            <w:tcW w:w="316" w:type="pct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JLE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10,320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10,303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10,263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11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321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49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31,342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31,323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31,180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143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64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73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461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277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16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7,440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7,440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7,226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214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172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43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345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221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trHeight w:val="2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8,190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8,190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8,140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16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34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147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105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24,328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24,323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24,157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166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75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87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552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277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15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35,936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35,614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34,846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768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328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444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457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273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36,172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35,967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35,328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639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76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527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566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328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24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10,076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9,829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9,680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149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8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96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45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147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83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8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24,630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24,556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24,394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162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158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188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162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13,740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13,740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13,599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141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45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73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182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61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54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26,144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25,543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25,218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325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114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206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633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409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134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18,296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18,267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18,118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149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54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96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</w:t>
            </w:r>
            <w:r>
              <w:rPr>
                <w:rFonts w:asciiTheme="minorHAnsi" w:hAnsiTheme="minorHAnsi"/>
                <w:sz w:val="18"/>
                <w:lang w:val="es-ES"/>
              </w:rPr>
              <w:t>92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571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4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9,626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9,613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9,583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8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77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30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36,284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36,250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35,724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526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110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346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581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227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50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11,550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11,289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11,069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220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40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68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142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778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123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287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31,780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31,589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31,480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109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57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291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181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10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10,530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10,504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10,370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134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9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125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193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mallCaps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78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9,116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9,071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8,874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197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152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40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51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31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23,906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23,499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23,383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116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60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124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60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16,920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16,824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16,739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85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30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66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169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94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18,100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18,010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17,970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12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26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72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33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7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10,406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10,378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10,347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71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42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6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9,570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9,561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9,511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156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64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51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18,416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18,361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18,281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24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157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71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21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27,322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27,291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27,092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199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90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99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366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71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170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36,300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35,520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35,048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472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192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255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872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398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66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15,232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15,224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14,894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330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181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148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232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187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13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38,864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38,475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38,032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443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210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232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618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418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1,980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1,979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1,977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4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4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0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50,036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49,575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48,858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717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120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127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481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572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316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29</w:t>
            </w:r>
          </w:p>
        </w:tc>
      </w:tr>
      <w:tr w:rsidR="00404683" w:rsidRPr="00170064" w:rsidTr="00CE5C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12,986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12,899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12,834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65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24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77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34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14</w:t>
            </w:r>
          </w:p>
        </w:tc>
      </w:tr>
      <w:tr w:rsidR="00404683" w:rsidRPr="00170064" w:rsidTr="00CE5C8D">
        <w:trPr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436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9,232</w:t>
            </w:r>
          </w:p>
        </w:tc>
        <w:tc>
          <w:tcPr>
            <w:tcW w:w="5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9,202</w:t>
            </w:r>
          </w:p>
        </w:tc>
        <w:tc>
          <w:tcPr>
            <w:tcW w:w="56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9,106</w:t>
            </w:r>
          </w:p>
        </w:tc>
        <w:tc>
          <w:tcPr>
            <w:tcW w:w="407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96</w:t>
            </w:r>
          </w:p>
        </w:tc>
        <w:tc>
          <w:tcPr>
            <w:tcW w:w="479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lang w:val="es-ES"/>
              </w:rPr>
              <w:t>32</w:t>
            </w:r>
          </w:p>
        </w:tc>
        <w:tc>
          <w:tcPr>
            <w:tcW w:w="380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  <w:tc>
          <w:tcPr>
            <w:tcW w:w="291" w:type="pct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  <w:tc>
          <w:tcPr>
            <w:tcW w:w="531" w:type="pct"/>
            <w:vAlign w:val="center"/>
          </w:tcPr>
          <w:p w:rsidR="00404683" w:rsidRPr="00170064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>
              <w:rPr>
                <w:rFonts w:asciiTheme="minorHAnsi" w:hAnsiTheme="minorHAnsi"/>
                <w:sz w:val="18"/>
                <w:lang w:val="es-ES"/>
              </w:rPr>
              <w:t>155</w:t>
            </w:r>
          </w:p>
        </w:tc>
        <w:tc>
          <w:tcPr>
            <w:tcW w:w="380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44</w:t>
            </w:r>
          </w:p>
        </w:tc>
        <w:tc>
          <w:tcPr>
            <w:tcW w:w="316" w:type="pct"/>
          </w:tcPr>
          <w:p w:rsidR="00404683" w:rsidRPr="00404683" w:rsidRDefault="00404683" w:rsidP="00404683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highlight w:val="yellow"/>
                <w:lang w:val="es-ES"/>
              </w:rPr>
            </w:pPr>
            <w:r w:rsidRPr="00404683">
              <w:rPr>
                <w:rFonts w:asciiTheme="minorHAnsi" w:hAnsiTheme="minorHAnsi"/>
                <w:sz w:val="18"/>
              </w:rPr>
              <w:t>25</w:t>
            </w:r>
          </w:p>
        </w:tc>
      </w:tr>
      <w:tr w:rsidR="002949DD" w:rsidRPr="00170064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pct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spacing w:line="360" w:lineRule="auto"/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436" w:type="pct"/>
            <w:shd w:val="clear" w:color="auto" w:fill="808080" w:themeFill="background1" w:themeFillShade="80"/>
            <w:vAlign w:val="bottom"/>
          </w:tcPr>
          <w:p w:rsidR="002949DD" w:rsidRPr="00170064" w:rsidRDefault="004656B6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644,770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07" w:type="pct"/>
            <w:shd w:val="clear" w:color="auto" w:fill="808080" w:themeFill="background1" w:themeFillShade="80"/>
            <w:vAlign w:val="bottom"/>
          </w:tcPr>
          <w:p w:rsidR="002949DD" w:rsidRPr="00170064" w:rsidRDefault="004656B6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640,209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569" w:type="pct"/>
            <w:shd w:val="clear" w:color="auto" w:fill="808080" w:themeFill="background1" w:themeFillShade="80"/>
            <w:vAlign w:val="bottom"/>
          </w:tcPr>
          <w:p w:rsidR="002949DD" w:rsidRPr="00170064" w:rsidRDefault="004656B6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633,321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07" w:type="pct"/>
            <w:shd w:val="clear" w:color="auto" w:fill="808080" w:themeFill="background1" w:themeFillShade="80"/>
            <w:vAlign w:val="bottom"/>
          </w:tcPr>
          <w:p w:rsidR="002949DD" w:rsidRPr="00170064" w:rsidRDefault="004656B6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6,888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479" w:type="pct"/>
            <w:shd w:val="clear" w:color="auto" w:fill="808080" w:themeFill="background1" w:themeFillShade="80"/>
            <w:vAlign w:val="bottom"/>
          </w:tcPr>
          <w:p w:rsidR="002949DD" w:rsidRPr="00170064" w:rsidRDefault="00331366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2,218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bottom"/>
          </w:tcPr>
          <w:p w:rsidR="002949DD" w:rsidRPr="00170064" w:rsidRDefault="003B611E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3</w:t>
            </w:r>
            <w:r w:rsidR="00CB3979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,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539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291" w:type="pct"/>
            <w:shd w:val="clear" w:color="auto" w:fill="808080" w:themeFill="background1" w:themeFillShade="80"/>
            <w:vAlign w:val="bottom"/>
          </w:tcPr>
          <w:p w:rsidR="002949DD" w:rsidRPr="00170064" w:rsidRDefault="003B611E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1</w:t>
            </w:r>
            <w:r w:rsidR="00CB3979"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,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t>205</w:t>
            </w: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531" w:type="pct"/>
            <w:shd w:val="clear" w:color="auto" w:fill="808080" w:themeFill="background1" w:themeFillShade="80"/>
            <w:vAlign w:val="bottom"/>
          </w:tcPr>
          <w:p w:rsidR="002949DD" w:rsidRPr="00170064" w:rsidRDefault="000167F8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10</w:t>
            </w:r>
            <w:r w:rsidR="00404683"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,</w:t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307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80" w:type="pct"/>
            <w:shd w:val="clear" w:color="auto" w:fill="808080" w:themeFill="background1" w:themeFillShade="80"/>
            <w:vAlign w:val="bottom"/>
          </w:tcPr>
          <w:p w:rsidR="002949DD" w:rsidRPr="00170064" w:rsidRDefault="00404683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5,322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  <w:tc>
          <w:tcPr>
            <w:tcW w:w="316" w:type="pct"/>
            <w:shd w:val="clear" w:color="auto" w:fill="808080" w:themeFill="background1" w:themeFillShade="80"/>
            <w:vAlign w:val="bottom"/>
          </w:tcPr>
          <w:p w:rsidR="002949DD" w:rsidRPr="00170064" w:rsidRDefault="00404683" w:rsidP="00342AD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</w:pP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noProof/>
                <w:color w:val="FFFFFF"/>
                <w:sz w:val="18"/>
                <w:szCs w:val="18"/>
                <w:lang w:val="es-ES" w:eastAsia="es-MX"/>
              </w:rPr>
              <w:t>1,009</w:t>
            </w:r>
            <w:r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 w:eastAsia="es-MX"/>
              </w:rPr>
              <w:fldChar w:fldCharType="end"/>
            </w:r>
          </w:p>
        </w:tc>
      </w:tr>
    </w:tbl>
    <w:p w:rsidR="002949DD" w:rsidRPr="00170064" w:rsidRDefault="002949DD" w:rsidP="002949DD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171AFB" w:rsidRPr="00170064" w:rsidRDefault="00171AFB" w:rsidP="002949DD">
      <w:pPr>
        <w:jc w:val="center"/>
        <w:rPr>
          <w:rFonts w:asciiTheme="minorHAnsi" w:hAnsiTheme="minorHAnsi" w:cstheme="minorHAnsi"/>
          <w:sz w:val="20"/>
          <w:lang w:val="es-ES"/>
        </w:rPr>
      </w:pPr>
    </w:p>
    <w:p w:rsidR="002949DD" w:rsidRPr="00170064" w:rsidRDefault="002949DD" w:rsidP="002949DD">
      <w:pPr>
        <w:jc w:val="center"/>
        <w:rPr>
          <w:rFonts w:asciiTheme="minorHAnsi" w:hAnsiTheme="minorHAnsi" w:cstheme="minorHAnsi"/>
          <w:sz w:val="20"/>
          <w:lang w:val="es-ES"/>
        </w:rPr>
      </w:pPr>
      <w:r w:rsidRPr="00170064">
        <w:rPr>
          <w:rFonts w:asciiTheme="minorHAnsi" w:hAnsiTheme="minorHAnsi" w:cstheme="minorHAnsi"/>
          <w:sz w:val="20"/>
          <w:lang w:val="es-ES"/>
        </w:rPr>
        <w:lastRenderedPageBreak/>
        <w:t>Gráfica 2. Resultados del proceso de verificación y requerimiento</w:t>
      </w:r>
    </w:p>
    <w:p w:rsidR="002949DD" w:rsidRPr="00170064" w:rsidRDefault="002949DD" w:rsidP="002949DD">
      <w:pPr>
        <w:jc w:val="center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noProof/>
          <w:sz w:val="20"/>
          <w:lang w:eastAsia="es-MX"/>
        </w:rPr>
        <w:drawing>
          <wp:anchor distT="0" distB="0" distL="114300" distR="114300" simplePos="0" relativeHeight="251660288" behindDoc="1" locked="0" layoutInCell="1" allowOverlap="1" wp14:anchorId="732C1CEE" wp14:editId="4BD35356">
            <wp:simplePos x="0" y="0"/>
            <wp:positionH relativeFrom="margin">
              <wp:align>center</wp:align>
            </wp:positionH>
            <wp:positionV relativeFrom="paragraph">
              <wp:posOffset>95885</wp:posOffset>
            </wp:positionV>
            <wp:extent cx="4572000" cy="2743200"/>
            <wp:effectExtent l="0" t="0" r="0" b="0"/>
            <wp:wrapNone/>
            <wp:docPr id="6" name="Gráfico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70064">
        <w:rPr>
          <w:rFonts w:asciiTheme="minorHAnsi" w:hAnsiTheme="minorHAnsi" w:cstheme="minorHAnsi"/>
          <w:sz w:val="20"/>
          <w:lang w:val="es-ES"/>
        </w:rPr>
        <w:t xml:space="preserve">de promocionales no transmitidos </w:t>
      </w:r>
    </w:p>
    <w:p w:rsidR="002949DD" w:rsidRPr="00170064" w:rsidRDefault="002949DD" w:rsidP="002949DD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tabs>
          <w:tab w:val="left" w:pos="3490"/>
        </w:tabs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tabs>
          <w:tab w:val="left" w:pos="1189"/>
          <w:tab w:val="left" w:pos="1309"/>
          <w:tab w:val="left" w:pos="1767"/>
        </w:tabs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ab/>
      </w:r>
    </w:p>
    <w:p w:rsidR="002949DD" w:rsidRPr="00170064" w:rsidRDefault="004656B6" w:rsidP="00905F83">
      <w:pPr>
        <w:tabs>
          <w:tab w:val="left" w:pos="2380"/>
          <w:tab w:val="left" w:pos="2710"/>
        </w:tabs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ab/>
      </w:r>
    </w:p>
    <w:p w:rsidR="00905F83" w:rsidRPr="00170064" w:rsidRDefault="00905F83" w:rsidP="00905F83">
      <w:pPr>
        <w:tabs>
          <w:tab w:val="left" w:pos="2710"/>
        </w:tabs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jc w:val="center"/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tabs>
          <w:tab w:val="left" w:pos="6305"/>
          <w:tab w:val="left" w:pos="6458"/>
        </w:tabs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t>Resumen</w:t>
      </w:r>
    </w:p>
    <w:p w:rsidR="002949DD" w:rsidRPr="00170064" w:rsidRDefault="002949DD" w:rsidP="002949DD">
      <w:pPr>
        <w:pStyle w:val="Default"/>
        <w:jc w:val="both"/>
        <w:outlineLvl w:val="0"/>
        <w:rPr>
          <w:rFonts w:asciiTheme="minorHAnsi" w:hAnsiTheme="minorHAnsi" w:cstheme="minorHAnsi"/>
          <w:b/>
          <w:bCs/>
          <w:sz w:val="22"/>
          <w:szCs w:val="22"/>
          <w:lang w:val="es-ES"/>
        </w:rPr>
      </w:pPr>
    </w:p>
    <w:p w:rsidR="002949DD" w:rsidRPr="00170064" w:rsidRDefault="002949DD" w:rsidP="002949DD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170064">
        <w:rPr>
          <w:rFonts w:asciiTheme="minorHAnsi" w:hAnsiTheme="minorHAnsi" w:cstheme="minorHAnsi"/>
          <w:bCs/>
          <w:sz w:val="22"/>
          <w:lang w:val="es-ES" w:eastAsia="es-MX"/>
        </w:rPr>
        <w:t>Cumplimiento general de 98.</w:t>
      </w:r>
      <w:r w:rsidR="00905F83" w:rsidRPr="00170064">
        <w:rPr>
          <w:rFonts w:asciiTheme="minorHAnsi" w:hAnsiTheme="minorHAnsi" w:cstheme="minorHAnsi"/>
          <w:bCs/>
          <w:sz w:val="22"/>
          <w:lang w:val="es-ES" w:eastAsia="es-MX"/>
        </w:rPr>
        <w:t>92</w:t>
      </w:r>
      <w:r w:rsidRPr="00170064">
        <w:rPr>
          <w:rFonts w:asciiTheme="minorHAnsi" w:hAnsiTheme="minorHAnsi" w:cstheme="minorHAnsi"/>
          <w:bCs/>
          <w:sz w:val="22"/>
          <w:lang w:val="es-ES" w:eastAsia="es-MX"/>
        </w:rPr>
        <w:t>%.</w:t>
      </w:r>
      <w:r w:rsidRPr="00170064">
        <w:rPr>
          <w:rFonts w:asciiTheme="minorHAnsi" w:hAnsiTheme="minorHAnsi" w:cstheme="minorHAnsi"/>
          <w:sz w:val="22"/>
          <w:lang w:val="es-ES" w:eastAsia="es-MX"/>
        </w:rPr>
        <w:t xml:space="preserve"> </w:t>
      </w:r>
    </w:p>
    <w:p w:rsidR="002949DD" w:rsidRPr="00170064" w:rsidRDefault="002949DD" w:rsidP="002949DD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sz w:val="22"/>
          <w:lang w:val="es-ES" w:eastAsia="es-MX"/>
        </w:rPr>
      </w:pPr>
      <w:r w:rsidRPr="00170064">
        <w:rPr>
          <w:rFonts w:asciiTheme="minorHAnsi" w:hAnsiTheme="minorHAnsi" w:cstheme="minorHAnsi"/>
          <w:bCs/>
          <w:sz w:val="22"/>
          <w:lang w:val="es-ES" w:eastAsia="es-MX"/>
        </w:rPr>
        <w:t>Cumplimiento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para los partidos políticos nacionales</w:t>
      </w:r>
      <w:r w:rsidR="00905F83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y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locales</w:t>
      </w:r>
      <w:r w:rsidR="00905F83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es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de 98.</w:t>
      </w:r>
      <w:r w:rsidR="00905F83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83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%.</w:t>
      </w:r>
    </w:p>
    <w:p w:rsidR="002949DD" w:rsidRPr="00170064" w:rsidRDefault="00905F83" w:rsidP="00905F83">
      <w:pPr>
        <w:numPr>
          <w:ilvl w:val="0"/>
          <w:numId w:val="2"/>
        </w:numPr>
        <w:spacing w:line="276" w:lineRule="auto"/>
        <w:contextualSpacing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 w:eastAsia="es-MX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6,888</w:t>
      </w:r>
      <w:r w:rsidR="002949DD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promocionales no transmitidos, de los cuales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3,445</w:t>
      </w:r>
      <w:r w:rsidR="00505677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(50.01%</w:t>
      </w:r>
      <w:r w:rsidR="002949DD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) corresponden a autoridades electorales y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3,443</w:t>
      </w:r>
      <w:r w:rsidR="00505677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(49.99%</w:t>
      </w:r>
      <w:r w:rsidR="002949DD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) a partidos 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>políticos nacionales y</w:t>
      </w:r>
      <w:r w:rsidR="002949DD" w:rsidRPr="00170064">
        <w:rPr>
          <w:rFonts w:asciiTheme="minorHAnsi" w:hAnsiTheme="minorHAnsi" w:cstheme="minorHAnsi"/>
          <w:bCs/>
          <w:color w:val="000000"/>
          <w:sz w:val="22"/>
          <w:lang w:val="es-ES" w:eastAsia="es-MX"/>
        </w:rPr>
        <w:t xml:space="preserve"> locales.</w:t>
      </w:r>
    </w:p>
    <w:p w:rsidR="002949DD" w:rsidRPr="00170064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Al cierre del presente informe, se habían recibido avisos de reprogramación voluntaria para </w:t>
      </w:r>
      <w:r w:rsidR="00331366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2,218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los </w:t>
      </w:r>
      <w:r w:rsidR="00905F83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6,888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no transmitidos. Se registraron requerimientos elaborados por la Dirección Ejecutiva de Prerrogativas y Partidos Políticos y por las Juntas Locales Ejecutivas de otros </w:t>
      </w:r>
      <w:r w:rsidR="00CB3979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4,744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</w:t>
      </w:r>
      <w:r w:rsidRPr="00170064">
        <w:rPr>
          <w:rFonts w:asciiTheme="minorHAnsi" w:hAnsiTheme="minorHAnsi" w:cstheme="minorHAnsi"/>
          <w:bCs/>
          <w:color w:val="000000"/>
          <w:sz w:val="22"/>
          <w:vertAlign w:val="superscript"/>
          <w:lang w:val="es-ES"/>
        </w:rPr>
        <w:footnoteReference w:id="10"/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. </w:t>
      </w:r>
    </w:p>
    <w:p w:rsidR="002949DD" w:rsidRPr="00170064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De los </w:t>
      </w:r>
      <w:r w:rsidR="00905F83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3,443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 no transmitidos correspondientes a partidos políticos nacionales</w:t>
      </w:r>
      <w:r w:rsidR="00905F83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y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locales, se recibieron avisos de reprogramación voluntaria por </w:t>
      </w:r>
      <w:r w:rsidR="00331366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1,062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y se realizaron requerimientos de </w:t>
      </w:r>
      <w:r w:rsidR="00CB3979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2,408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promocionales.</w:t>
      </w:r>
    </w:p>
    <w:p w:rsidR="002949DD" w:rsidRPr="00170064" w:rsidRDefault="002949DD" w:rsidP="00B24BC8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Adicionalmente, se transmitieron 10,</w:t>
      </w:r>
      <w:r w:rsidR="000167F8">
        <w:rPr>
          <w:rFonts w:asciiTheme="minorHAnsi" w:hAnsiTheme="minorHAnsi" w:cstheme="minorHAnsi"/>
          <w:bCs/>
          <w:color w:val="000000"/>
          <w:sz w:val="22"/>
          <w:lang w:val="es-ES"/>
        </w:rPr>
        <w:t>307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mensajes excedentes a la pauta ordenada. Del total, </w:t>
      </w:r>
      <w:r w:rsidR="000167F8">
        <w:rPr>
          <w:rFonts w:asciiTheme="minorHAnsi" w:hAnsiTheme="minorHAnsi" w:cstheme="minorHAnsi"/>
          <w:bCs/>
          <w:color w:val="000000"/>
          <w:sz w:val="22"/>
          <w:lang w:val="es-ES"/>
        </w:rPr>
        <w:t>4,044</w:t>
      </w:r>
      <w:r w:rsidR="00505677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0167F8">
        <w:rPr>
          <w:rFonts w:asciiTheme="minorHAnsi" w:hAnsiTheme="minorHAnsi" w:cstheme="minorHAnsi"/>
          <w:bCs/>
          <w:color w:val="000000"/>
          <w:sz w:val="22"/>
          <w:lang w:val="es-ES"/>
        </w:rPr>
        <w:t>(39.2</w:t>
      </w:r>
      <w:r w:rsidR="00B24BC8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4%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) correspo</w:t>
      </w:r>
      <w:r w:rsidR="000167F8">
        <w:rPr>
          <w:rFonts w:asciiTheme="minorHAnsi" w:hAnsiTheme="minorHAnsi" w:cstheme="minorHAnsi"/>
          <w:bCs/>
          <w:color w:val="000000"/>
          <w:sz w:val="22"/>
          <w:lang w:val="es-ES"/>
        </w:rPr>
        <w:t>nden a autoridades electorales,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B24BC8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6,235</w:t>
      </w:r>
      <w:r w:rsidR="00505677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</w:t>
      </w:r>
      <w:r w:rsidR="00B24BC8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(60.</w:t>
      </w:r>
      <w:r w:rsidR="000167F8">
        <w:rPr>
          <w:rFonts w:asciiTheme="minorHAnsi" w:hAnsiTheme="minorHAnsi" w:cstheme="minorHAnsi"/>
          <w:bCs/>
          <w:color w:val="000000"/>
          <w:sz w:val="22"/>
          <w:lang w:val="es-ES"/>
        </w:rPr>
        <w:t>49</w:t>
      </w:r>
      <w:r w:rsidR="00B24BC8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%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) a</w:t>
      </w:r>
      <w:r w:rsidR="00B24BC8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partidos políticos nacionales y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locales</w:t>
      </w:r>
      <w:r w:rsidR="000167F8">
        <w:rPr>
          <w:rFonts w:asciiTheme="minorHAnsi" w:hAnsiTheme="minorHAnsi" w:cstheme="minorHAnsi"/>
          <w:bCs/>
          <w:color w:val="000000"/>
          <w:sz w:val="22"/>
          <w:lang w:val="es-ES"/>
        </w:rPr>
        <w:t>; adicionalmente fueron transmitidos 24 excedentes para cand</w:t>
      </w:r>
      <w:r w:rsidR="00505677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idatos </w:t>
      </w:r>
      <w:proofErr w:type="gramStart"/>
      <w:r w:rsidR="00505677">
        <w:rPr>
          <w:rFonts w:asciiTheme="minorHAnsi" w:hAnsiTheme="minorHAnsi" w:cstheme="minorHAnsi"/>
          <w:bCs/>
          <w:color w:val="000000"/>
          <w:sz w:val="22"/>
          <w:lang w:val="es-ES"/>
        </w:rPr>
        <w:t>independientes(</w:t>
      </w:r>
      <w:proofErr w:type="gramEnd"/>
      <w:r w:rsidR="00505677">
        <w:rPr>
          <w:rFonts w:asciiTheme="minorHAnsi" w:hAnsiTheme="minorHAnsi" w:cstheme="minorHAnsi"/>
          <w:bCs/>
          <w:color w:val="000000"/>
          <w:sz w:val="22"/>
          <w:lang w:val="es-ES"/>
        </w:rPr>
        <w:t>0.23%) y cuatro</w:t>
      </w:r>
      <w:r w:rsidR="000167F8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para coaliciones locales(0.04%)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.</w:t>
      </w:r>
    </w:p>
    <w:p w:rsidR="002949DD" w:rsidRPr="00170064" w:rsidRDefault="002949DD" w:rsidP="002949DD">
      <w:pPr>
        <w:numPr>
          <w:ilvl w:val="0"/>
          <w:numId w:val="2"/>
        </w:numPr>
        <w:autoSpaceDE w:val="0"/>
        <w:autoSpaceDN w:val="0"/>
        <w:adjustRightInd w:val="0"/>
        <w:spacing w:line="276" w:lineRule="auto"/>
        <w:jc w:val="both"/>
        <w:outlineLvl w:val="0"/>
        <w:rPr>
          <w:rFonts w:asciiTheme="minorHAnsi" w:hAnsiTheme="minorHAnsi" w:cstheme="minorHAnsi"/>
          <w:bCs/>
          <w:color w:val="000000"/>
          <w:sz w:val="22"/>
          <w:lang w:val="es-ES"/>
        </w:rPr>
      </w:pP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Respecto de las emisoras que presentaron niveles de cumplimiento similares o menores al 80% en los informes de monitoreo presentados durante este periodo (del </w:t>
      </w:r>
      <w:r w:rsidR="00B24BC8"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>2 al 31</w:t>
      </w:r>
      <w:r w:rsidRPr="00170064">
        <w:rPr>
          <w:rFonts w:asciiTheme="minorHAnsi" w:hAnsiTheme="minorHAnsi" w:cstheme="minorHAnsi"/>
          <w:bCs/>
          <w:color w:val="000000"/>
          <w:sz w:val="22"/>
          <w:lang w:val="es-ES"/>
        </w:rPr>
        <w:t xml:space="preserve"> de julio de 2018) se incluyen en el apartado 4.</w:t>
      </w:r>
    </w:p>
    <w:p w:rsidR="002949DD" w:rsidRPr="00170064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170064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170064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905F83" w:rsidRPr="00170064" w:rsidRDefault="00905F83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905F83" w:rsidRPr="00170064" w:rsidRDefault="00905F83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smallCaps/>
          <w:color w:val="000000"/>
          <w:lang w:val="es-ES"/>
        </w:rPr>
      </w:pPr>
    </w:p>
    <w:p w:rsidR="002949DD" w:rsidRPr="00170064" w:rsidRDefault="002949DD" w:rsidP="002949DD">
      <w:pPr>
        <w:autoSpaceDE w:val="0"/>
        <w:autoSpaceDN w:val="0"/>
        <w:adjustRightInd w:val="0"/>
        <w:outlineLvl w:val="0"/>
        <w:rPr>
          <w:rFonts w:asciiTheme="minorHAnsi" w:hAnsiTheme="minorHAnsi" w:cstheme="minorHAnsi"/>
          <w:bCs/>
          <w:color w:val="000000"/>
          <w:lang w:val="es-ES"/>
        </w:rPr>
      </w:pPr>
    </w:p>
    <w:p w:rsidR="002949DD" w:rsidRPr="00170064" w:rsidRDefault="002949DD" w:rsidP="002949DD">
      <w:pPr>
        <w:pStyle w:val="Default"/>
        <w:jc w:val="both"/>
        <w:outlineLvl w:val="0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>b. Reprogramaciones: voluntarias y derivadas de requerimientos</w:t>
      </w:r>
    </w:p>
    <w:p w:rsidR="002949DD" w:rsidRPr="00170064" w:rsidRDefault="002949DD" w:rsidP="002949DD">
      <w:pPr>
        <w:pStyle w:val="Default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spacing w:after="120"/>
        <w:jc w:val="both"/>
        <w:outlineLvl w:val="2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t>Reprogramaciones voluntarias</w:t>
      </w:r>
    </w:p>
    <w:p w:rsidR="002949DD" w:rsidRPr="00170064" w:rsidRDefault="002949DD" w:rsidP="002949DD">
      <w:pPr>
        <w:pStyle w:val="Default"/>
        <w:spacing w:after="120" w:line="360" w:lineRule="auto"/>
        <w:jc w:val="both"/>
        <w:outlineLvl w:val="2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Durante el periodo que se informa se recibieron avisos para reprogramar voluntariamente </w:t>
      </w:r>
      <w:r w:rsidR="00B4263B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2,218</w:t>
      </w:r>
      <w:r w:rsidRPr="00170064">
        <w:rPr>
          <w:rFonts w:asciiTheme="minorHAnsi" w:hAnsiTheme="minorHAnsi" w:cstheme="minorHAnsi"/>
          <w:bCs/>
          <w:sz w:val="22"/>
          <w:szCs w:val="22"/>
          <w:lang w:val="es-ES"/>
        </w:rPr>
        <w:t xml:space="preserve"> 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promocionales. Se transmitieron </w:t>
      </w:r>
      <w:r w:rsidR="00B4263B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1,639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(</w:t>
      </w:r>
      <w:r w:rsidR="00B4263B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73.90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%). </w:t>
      </w:r>
    </w:p>
    <w:p w:rsidR="002949DD" w:rsidRPr="00170064" w:rsidRDefault="002949DD" w:rsidP="002949DD">
      <w:pPr>
        <w:pStyle w:val="Default"/>
        <w:jc w:val="center"/>
        <w:outlineLvl w:val="2"/>
        <w:rPr>
          <w:rFonts w:asciiTheme="minorHAnsi" w:hAnsiTheme="minorHAnsi" w:cstheme="minorHAnsi"/>
          <w:color w:val="000000" w:themeColor="text1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Reprogramaciones Voluntarias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1761"/>
        <w:gridCol w:w="1423"/>
      </w:tblGrid>
      <w:tr w:rsidR="002949DD" w:rsidRPr="00170064" w:rsidTr="00342AD5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2949DD" w:rsidRPr="00170064" w:rsidRDefault="002949DD" w:rsidP="00342AD5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761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170064" w:rsidRDefault="002949DD" w:rsidP="00342AD5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Reprogramaciones Voluntarias</w:t>
            </w: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Promocionales Transmitidos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75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66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75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123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97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101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75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138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97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137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94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89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59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111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74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53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1,156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874</w:t>
            </w:r>
          </w:p>
        </w:tc>
      </w:tr>
      <w:tr w:rsidR="002949DD" w:rsidRPr="00170064" w:rsidTr="00342AD5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761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2,218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423" w:type="dxa"/>
            <w:tcBorders>
              <w:top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pStyle w:val="Default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1,639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170064" w:rsidRDefault="002949DD" w:rsidP="002949DD">
      <w:pPr>
        <w:pStyle w:val="Default"/>
        <w:jc w:val="both"/>
        <w:rPr>
          <w:rFonts w:asciiTheme="minorHAnsi" w:hAnsiTheme="minorHAnsi" w:cstheme="minorHAnsi"/>
          <w:color w:val="auto"/>
          <w:szCs w:val="22"/>
          <w:lang w:val="es-ES"/>
        </w:rPr>
      </w:pPr>
    </w:p>
    <w:p w:rsidR="002949DD" w:rsidRPr="00170064" w:rsidRDefault="002949DD" w:rsidP="002949DD">
      <w:pPr>
        <w:pStyle w:val="Default"/>
        <w:jc w:val="center"/>
        <w:rPr>
          <w:rFonts w:asciiTheme="minorHAnsi" w:hAnsiTheme="minorHAnsi" w:cstheme="minorHAnsi"/>
          <w:color w:val="000000" w:themeColor="text1"/>
          <w:szCs w:val="22"/>
          <w:lang w:val="es-ES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Comportamiento de las reprogramaciones voluntarias</w:t>
      </w:r>
    </w:p>
    <w:tbl>
      <w:tblPr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0"/>
        <w:gridCol w:w="1040"/>
        <w:gridCol w:w="1109"/>
        <w:gridCol w:w="1056"/>
        <w:gridCol w:w="1017"/>
        <w:gridCol w:w="1295"/>
        <w:gridCol w:w="1194"/>
      </w:tblGrid>
      <w:tr w:rsidR="002949DD" w:rsidRPr="00170064" w:rsidTr="00342AD5">
        <w:trPr>
          <w:trHeight w:val="20"/>
          <w:tblHeader/>
          <w:jc w:val="center"/>
        </w:trPr>
        <w:tc>
          <w:tcPr>
            <w:tcW w:w="2220" w:type="dxa"/>
            <w:tcBorders>
              <w:bottom w:val="single" w:sz="4" w:space="0" w:color="auto"/>
            </w:tcBorders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1040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Conforme a la pauta</w:t>
            </w:r>
          </w:p>
        </w:tc>
        <w:tc>
          <w:tcPr>
            <w:tcW w:w="1109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Diferente Versión</w:t>
            </w:r>
          </w:p>
        </w:tc>
        <w:tc>
          <w:tcPr>
            <w:tcW w:w="1056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Horario</w:t>
            </w:r>
          </w:p>
        </w:tc>
        <w:tc>
          <w:tcPr>
            <w:tcW w:w="1017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Orden</w:t>
            </w:r>
          </w:p>
        </w:tc>
        <w:tc>
          <w:tcPr>
            <w:tcW w:w="1295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194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Verificados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70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26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56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22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71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20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88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24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71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24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78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13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40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88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41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55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29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65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34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1040" w:type="dxa"/>
            <w:tcBorders>
              <w:left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47</w:t>
            </w:r>
          </w:p>
        </w:tc>
        <w:tc>
          <w:tcPr>
            <w:tcW w:w="1109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6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17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295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20</w:t>
            </w:r>
          </w:p>
        </w:tc>
        <w:tc>
          <w:tcPr>
            <w:tcW w:w="1194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1040" w:type="dxa"/>
            <w:tcBorders>
              <w:left w:val="single" w:sz="4" w:space="0" w:color="auto"/>
              <w:bottom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699</w:t>
            </w:r>
          </w:p>
        </w:tc>
        <w:tc>
          <w:tcPr>
            <w:tcW w:w="1109" w:type="dxa"/>
            <w:tcBorders>
              <w:bottom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122</w:t>
            </w:r>
          </w:p>
        </w:tc>
        <w:tc>
          <w:tcPr>
            <w:tcW w:w="1056" w:type="dxa"/>
            <w:tcBorders>
              <w:bottom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49</w:t>
            </w:r>
          </w:p>
        </w:tc>
        <w:tc>
          <w:tcPr>
            <w:tcW w:w="1017" w:type="dxa"/>
            <w:tcBorders>
              <w:bottom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295" w:type="dxa"/>
            <w:tcBorders>
              <w:bottom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260</w:t>
            </w:r>
          </w:p>
        </w:tc>
        <w:tc>
          <w:tcPr>
            <w:tcW w:w="1194" w:type="dxa"/>
            <w:tcBorders>
              <w:bottom w:val="single" w:sz="4" w:space="0" w:color="auto"/>
            </w:tcBorders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22</w:t>
            </w:r>
          </w:p>
        </w:tc>
      </w:tr>
      <w:tr w:rsidR="002949DD" w:rsidRPr="00170064" w:rsidTr="00342AD5">
        <w:trPr>
          <w:trHeight w:val="20"/>
          <w:jc w:val="center"/>
        </w:trPr>
        <w:tc>
          <w:tcPr>
            <w:tcW w:w="2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1040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1,388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149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95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17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7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95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540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t>39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170064" w:rsidRDefault="002949DD" w:rsidP="002949DD">
      <w:pPr>
        <w:pStyle w:val="Default"/>
        <w:tabs>
          <w:tab w:val="left" w:pos="3329"/>
        </w:tabs>
        <w:ind w:left="786"/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NOTA: El SIVeM califica como diferente versión aquellos materiales que siendo del mismo actor son promocionales distintos al pautado; fuera de horario, a los promocionales </w:t>
      </w:r>
      <w:r w:rsidR="00170064" w:rsidRPr="00170064">
        <w:rPr>
          <w:rFonts w:asciiTheme="minorHAnsi" w:hAnsiTheme="minorHAnsi" w:cstheme="minorHAnsi"/>
          <w:sz w:val="14"/>
          <w:szCs w:val="14"/>
          <w:lang w:val="es-ES"/>
        </w:rPr>
        <w:t>trasmitidos fuera</w:t>
      </w: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 de la franja horario en la cual fueron pautados; y fuera de orden, hace referencia a los materiales que se transmiten en la franja horaria </w:t>
      </w:r>
      <w:r w:rsidR="00170064" w:rsidRPr="00170064">
        <w:rPr>
          <w:rFonts w:asciiTheme="minorHAnsi" w:hAnsiTheme="minorHAnsi" w:cstheme="minorHAnsi"/>
          <w:sz w:val="14"/>
          <w:szCs w:val="14"/>
          <w:lang w:val="es-ES"/>
        </w:rPr>
        <w:t>pautada,</w:t>
      </w: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 pero en un orden diferente a la pauta notificada</w:t>
      </w: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spacing w:after="240"/>
        <w:jc w:val="both"/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b/>
          <w:i/>
          <w:color w:val="auto"/>
          <w:sz w:val="22"/>
          <w:szCs w:val="22"/>
          <w:lang w:val="es-ES"/>
        </w:rPr>
        <w:lastRenderedPageBreak/>
        <w:t>Reprogramaciones derivadas de requerimientos</w:t>
      </w:r>
    </w:p>
    <w:p w:rsidR="002949DD" w:rsidRPr="00170064" w:rsidRDefault="002949DD" w:rsidP="002949DD">
      <w:pPr>
        <w:pStyle w:val="Default"/>
        <w:tabs>
          <w:tab w:val="left" w:pos="3329"/>
        </w:tabs>
        <w:spacing w:line="360" w:lineRule="auto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Como resultado de los requerimientos, se registraron </w:t>
      </w:r>
      <w:r w:rsidR="00B4263B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653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reprogramaciones, de las cuales se transmitieron </w:t>
      </w:r>
      <w:r w:rsidR="00B4263B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278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 (</w:t>
      </w:r>
      <w:r w:rsidR="00B4263B"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>42.57</w:t>
      </w:r>
      <w:r w:rsidRPr="00170064">
        <w:rPr>
          <w:rFonts w:asciiTheme="minorHAnsi" w:hAnsiTheme="minorHAnsi" w:cstheme="minorHAnsi"/>
          <w:color w:val="auto"/>
          <w:sz w:val="22"/>
          <w:szCs w:val="22"/>
          <w:lang w:val="es-ES"/>
        </w:rPr>
        <w:t xml:space="preserve">%). </w:t>
      </w:r>
    </w:p>
    <w:p w:rsidR="002949DD" w:rsidRPr="00170064" w:rsidRDefault="002949DD" w:rsidP="002949DD">
      <w:pPr>
        <w:pStyle w:val="Default"/>
        <w:tabs>
          <w:tab w:val="left" w:pos="3329"/>
        </w:tabs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ind w:left="708" w:hanging="708"/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33"/>
        <w:gridCol w:w="2453"/>
        <w:gridCol w:w="1861"/>
      </w:tblGrid>
      <w:tr w:rsidR="002949DD" w:rsidRPr="00170064" w:rsidTr="00342AD5">
        <w:trPr>
          <w:trHeight w:val="20"/>
          <w:tblHeader/>
          <w:jc w:val="center"/>
        </w:trPr>
        <w:tc>
          <w:tcPr>
            <w:tcW w:w="0" w:type="auto"/>
            <w:shd w:val="clear" w:color="auto" w:fill="D5007F"/>
            <w:vAlign w:val="center"/>
          </w:tcPr>
          <w:p w:rsidR="002949DD" w:rsidRPr="00170064" w:rsidRDefault="002949DD" w:rsidP="00342AD5">
            <w:pPr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Actor Político</w:t>
            </w:r>
          </w:p>
        </w:tc>
        <w:tc>
          <w:tcPr>
            <w:tcW w:w="2453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ind w:hanging="32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Reprogramaciones derivadas de requerimientos</w:t>
            </w:r>
          </w:p>
        </w:tc>
        <w:tc>
          <w:tcPr>
            <w:tcW w:w="1861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Promocionales Transmitidos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PAN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33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20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PRI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61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22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PRD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57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15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PT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44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21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PVEM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39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11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MC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50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NA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46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8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MORENA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37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17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ES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19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13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Partido local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7</w:t>
            </w:r>
          </w:p>
        </w:tc>
      </w:tr>
      <w:tr w:rsidR="00B4263B" w:rsidRPr="00170064" w:rsidTr="00342AD5">
        <w:trPr>
          <w:trHeight w:val="20"/>
          <w:jc w:val="center"/>
        </w:trPr>
        <w:tc>
          <w:tcPr>
            <w:tcW w:w="0" w:type="auto"/>
            <w:vAlign w:val="center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20"/>
                <w:lang w:val="es-ES"/>
              </w:rPr>
              <w:t>Autoridad electoral</w:t>
            </w:r>
          </w:p>
        </w:tc>
        <w:tc>
          <w:tcPr>
            <w:tcW w:w="2453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255</w:t>
            </w:r>
          </w:p>
        </w:tc>
        <w:tc>
          <w:tcPr>
            <w:tcW w:w="1861" w:type="dxa"/>
          </w:tcPr>
          <w:p w:rsidR="00B4263B" w:rsidRPr="00170064" w:rsidRDefault="00B4263B" w:rsidP="00B4263B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lang w:val="es-ES"/>
              </w:rPr>
              <w:t>127</w:t>
            </w:r>
          </w:p>
        </w:tc>
      </w:tr>
      <w:tr w:rsidR="002949DD" w:rsidRPr="00170064" w:rsidTr="00342AD5">
        <w:trPr>
          <w:trHeight w:val="20"/>
          <w:jc w:val="center"/>
        </w:trPr>
        <w:tc>
          <w:tcPr>
            <w:tcW w:w="0" w:type="auto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20"/>
                <w:lang w:val="es-ES" w:eastAsia="es-MX"/>
              </w:rPr>
              <w:t>Total</w:t>
            </w:r>
          </w:p>
        </w:tc>
        <w:tc>
          <w:tcPr>
            <w:tcW w:w="2453" w:type="dxa"/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t>653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end"/>
            </w:r>
          </w:p>
        </w:tc>
        <w:tc>
          <w:tcPr>
            <w:tcW w:w="1861" w:type="dxa"/>
            <w:shd w:val="clear" w:color="auto" w:fill="808080" w:themeFill="background1" w:themeFillShade="80"/>
            <w:vAlign w:val="center"/>
          </w:tcPr>
          <w:p w:rsidR="002949DD" w:rsidRPr="00170064" w:rsidRDefault="00B4263B" w:rsidP="00342AD5">
            <w:pPr>
              <w:pStyle w:val="Default"/>
              <w:spacing w:line="276" w:lineRule="auto"/>
              <w:jc w:val="center"/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t>278</w:t>
            </w:r>
            <w:r w:rsidRPr="00170064">
              <w:rPr>
                <w:rFonts w:asciiTheme="minorHAnsi" w:hAnsiTheme="minorHAnsi" w:cstheme="minorHAnsi"/>
                <w:b/>
                <w:color w:val="FFFFFF"/>
                <w:sz w:val="18"/>
                <w:szCs w:val="20"/>
                <w:lang w:val="es-ES"/>
              </w:rPr>
              <w:fldChar w:fldCharType="end"/>
            </w:r>
          </w:p>
        </w:tc>
      </w:tr>
    </w:tbl>
    <w:p w:rsidR="002949DD" w:rsidRPr="00170064" w:rsidRDefault="002949DD" w:rsidP="002949DD">
      <w:pPr>
        <w:pStyle w:val="Default"/>
        <w:jc w:val="both"/>
        <w:rPr>
          <w:rFonts w:asciiTheme="minorHAnsi" w:hAnsiTheme="minorHAnsi" w:cstheme="minorHAnsi"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color w:val="000000" w:themeColor="text1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Comportamiento de las reprogramaciones derivadas de requerimientos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77"/>
        <w:gridCol w:w="960"/>
        <w:gridCol w:w="1089"/>
        <w:gridCol w:w="1059"/>
        <w:gridCol w:w="1038"/>
        <w:gridCol w:w="1189"/>
        <w:gridCol w:w="1116"/>
      </w:tblGrid>
      <w:tr w:rsidR="002949DD" w:rsidRPr="00170064" w:rsidTr="00342AD5">
        <w:trPr>
          <w:trHeight w:val="20"/>
          <w:tblHeader/>
          <w:jc w:val="center"/>
        </w:trPr>
        <w:tc>
          <w:tcPr>
            <w:tcW w:w="2377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Actor Político</w:t>
            </w:r>
          </w:p>
        </w:tc>
        <w:tc>
          <w:tcPr>
            <w:tcW w:w="960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Conforme</w:t>
            </w:r>
          </w:p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a Pauta</w:t>
            </w:r>
          </w:p>
        </w:tc>
        <w:tc>
          <w:tcPr>
            <w:tcW w:w="1089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Diferente Versión</w:t>
            </w:r>
          </w:p>
        </w:tc>
        <w:tc>
          <w:tcPr>
            <w:tcW w:w="1059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Horario</w:t>
            </w:r>
          </w:p>
        </w:tc>
        <w:tc>
          <w:tcPr>
            <w:tcW w:w="1038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Fuera de Orden</w:t>
            </w:r>
          </w:p>
        </w:tc>
        <w:tc>
          <w:tcPr>
            <w:tcW w:w="1189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116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No Verificados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PAN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20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13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PRI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13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37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PRD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14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41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PT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17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22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PVEM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10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28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MC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11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31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NA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7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35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MORENA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16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20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ES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3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6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Partido local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2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</w:tr>
      <w:tr w:rsidR="005A7495" w:rsidRPr="00170064" w:rsidTr="00342AD5">
        <w:trPr>
          <w:trHeight w:val="20"/>
          <w:jc w:val="center"/>
        </w:trPr>
        <w:tc>
          <w:tcPr>
            <w:tcW w:w="2377" w:type="dxa"/>
            <w:vAlign w:val="center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color w:val="000000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color w:val="000000"/>
                <w:sz w:val="18"/>
                <w:szCs w:val="18"/>
                <w:lang w:val="es-ES"/>
              </w:rPr>
              <w:t>Autoridad electoral</w:t>
            </w:r>
          </w:p>
        </w:tc>
        <w:tc>
          <w:tcPr>
            <w:tcW w:w="960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44</w:t>
            </w:r>
          </w:p>
        </w:tc>
        <w:tc>
          <w:tcPr>
            <w:tcW w:w="10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82</w:t>
            </w:r>
          </w:p>
        </w:tc>
        <w:tc>
          <w:tcPr>
            <w:tcW w:w="105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</w:t>
            </w:r>
          </w:p>
        </w:tc>
        <w:tc>
          <w:tcPr>
            <w:tcW w:w="1038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0</w:t>
            </w:r>
          </w:p>
        </w:tc>
        <w:tc>
          <w:tcPr>
            <w:tcW w:w="1189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123</w:t>
            </w:r>
          </w:p>
        </w:tc>
        <w:tc>
          <w:tcPr>
            <w:tcW w:w="1116" w:type="dxa"/>
          </w:tcPr>
          <w:p w:rsidR="005A7495" w:rsidRPr="00170064" w:rsidRDefault="005A7495" w:rsidP="005A7495">
            <w:pPr>
              <w:spacing w:line="276" w:lineRule="auto"/>
              <w:jc w:val="center"/>
              <w:rPr>
                <w:rFonts w:asciiTheme="minorHAnsi" w:hAnsiTheme="minorHAnsi" w:cstheme="minorHAnsi"/>
                <w:sz w:val="20"/>
                <w:szCs w:val="20"/>
                <w:lang w:val="es-ES"/>
              </w:rPr>
            </w:pPr>
            <w:r w:rsidRPr="00170064">
              <w:rPr>
                <w:rFonts w:asciiTheme="minorHAnsi" w:hAnsiTheme="minorHAnsi"/>
                <w:sz w:val="20"/>
                <w:szCs w:val="20"/>
                <w:lang w:val="es-ES"/>
              </w:rPr>
              <w:t>5</w:t>
            </w:r>
          </w:p>
        </w:tc>
      </w:tr>
      <w:tr w:rsidR="002949DD" w:rsidRPr="00170064" w:rsidTr="00342AD5">
        <w:trPr>
          <w:trHeight w:val="250"/>
          <w:jc w:val="center"/>
        </w:trPr>
        <w:tc>
          <w:tcPr>
            <w:tcW w:w="2377" w:type="dxa"/>
            <w:shd w:val="clear" w:color="auto" w:fill="808080" w:themeFill="background1" w:themeFillShade="80"/>
            <w:vAlign w:val="center"/>
          </w:tcPr>
          <w:p w:rsidR="002949DD" w:rsidRPr="00170064" w:rsidRDefault="002949DD" w:rsidP="00342AD5">
            <w:pPr>
              <w:spacing w:line="276" w:lineRule="auto"/>
              <w:ind w:left="708" w:hanging="708"/>
              <w:jc w:val="center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60" w:type="dxa"/>
            <w:shd w:val="clear" w:color="auto" w:fill="808080" w:themeFill="background1" w:themeFillShade="80"/>
            <w:vAlign w:val="center"/>
          </w:tcPr>
          <w:p w:rsidR="002949DD" w:rsidRPr="00170064" w:rsidRDefault="005A7495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156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89" w:type="dxa"/>
            <w:shd w:val="clear" w:color="auto" w:fill="808080" w:themeFill="background1" w:themeFillShade="80"/>
            <w:vAlign w:val="center"/>
          </w:tcPr>
          <w:p w:rsidR="002949DD" w:rsidRPr="00170064" w:rsidRDefault="005A7495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110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59" w:type="dxa"/>
            <w:shd w:val="clear" w:color="auto" w:fill="808080" w:themeFill="background1" w:themeFillShade="80"/>
            <w:vAlign w:val="center"/>
          </w:tcPr>
          <w:p w:rsidR="002949DD" w:rsidRPr="00170064" w:rsidRDefault="005A7495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12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38" w:type="dxa"/>
            <w:shd w:val="clear" w:color="auto" w:fill="808080" w:themeFill="background1" w:themeFillShade="80"/>
            <w:vAlign w:val="center"/>
          </w:tcPr>
          <w:p w:rsidR="002949DD" w:rsidRPr="00170064" w:rsidRDefault="005A7495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0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89" w:type="dxa"/>
            <w:shd w:val="clear" w:color="auto" w:fill="808080" w:themeFill="background1" w:themeFillShade="80"/>
            <w:vAlign w:val="center"/>
          </w:tcPr>
          <w:p w:rsidR="002949DD" w:rsidRPr="00170064" w:rsidRDefault="005A7495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361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16" w:type="dxa"/>
            <w:shd w:val="clear" w:color="auto" w:fill="808080" w:themeFill="background1" w:themeFillShade="80"/>
            <w:vAlign w:val="center"/>
          </w:tcPr>
          <w:p w:rsidR="002949DD" w:rsidRPr="00170064" w:rsidRDefault="005A7495" w:rsidP="00342AD5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t>14</w:t>
            </w:r>
            <w:r w:rsidRPr="00170064">
              <w:rPr>
                <w:rFonts w:asciiTheme="minorHAnsi" w:hAnsiTheme="minorHAnsi" w:cstheme="minorHAnsi"/>
                <w:b/>
                <w:smallCaps/>
                <w:color w:val="FFFFFF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rPr>
          <w:rFonts w:asciiTheme="minorHAnsi" w:hAnsiTheme="minorHAnsi" w:cstheme="minorHAnsi"/>
          <w:sz w:val="14"/>
          <w:szCs w:val="14"/>
          <w:lang w:val="es-ES"/>
        </w:rPr>
      </w:pP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NOTA: El SIVeM califica como diferente versión aquellos materiales que siendo del mismo actor son promocionales distintos al pautado; fuera de horario, a los promocionales trasmitidos fuera de la franja horario en la cual fueron pautados; y fuera de orden, hace referencia a los materiales que se transmiten en la franja horaria </w:t>
      </w:r>
      <w:r w:rsidR="00170064" w:rsidRPr="00170064">
        <w:rPr>
          <w:rFonts w:asciiTheme="minorHAnsi" w:hAnsiTheme="minorHAnsi" w:cstheme="minorHAnsi"/>
          <w:sz w:val="14"/>
          <w:szCs w:val="14"/>
          <w:lang w:val="es-ES"/>
        </w:rPr>
        <w:t>pautada,</w:t>
      </w:r>
      <w:r w:rsidRPr="00170064">
        <w:rPr>
          <w:rFonts w:asciiTheme="minorHAnsi" w:hAnsiTheme="minorHAnsi" w:cstheme="minorHAnsi"/>
          <w:sz w:val="14"/>
          <w:szCs w:val="14"/>
          <w:lang w:val="es-ES"/>
        </w:rPr>
        <w:t xml:space="preserve"> pero en un orden diferente a la pauta notificada.</w:t>
      </w: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jc w:val="both"/>
        <w:rPr>
          <w:rFonts w:asciiTheme="minorHAnsi" w:hAnsiTheme="minorHAnsi" w:cstheme="minorHAnsi"/>
          <w:b/>
          <w:color w:val="auto"/>
          <w:sz w:val="22"/>
          <w:szCs w:val="22"/>
          <w:lang w:val="es-ES"/>
        </w:rPr>
      </w:pPr>
    </w:p>
    <w:p w:rsidR="00CE5CF4" w:rsidRDefault="00CE5CF4" w:rsidP="002949DD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Cs w:val="22"/>
          <w:lang w:val="es-ES"/>
        </w:rPr>
      </w:pPr>
    </w:p>
    <w:p w:rsidR="002949DD" w:rsidRPr="00170064" w:rsidRDefault="002949DD" w:rsidP="002949DD">
      <w:pPr>
        <w:pStyle w:val="Default"/>
        <w:tabs>
          <w:tab w:val="left" w:pos="1134"/>
        </w:tabs>
        <w:spacing w:after="120"/>
        <w:jc w:val="both"/>
        <w:rPr>
          <w:rFonts w:asciiTheme="minorHAnsi" w:hAnsiTheme="minorHAnsi" w:cstheme="minorHAnsi"/>
          <w:b/>
          <w:color w:val="auto"/>
          <w:szCs w:val="22"/>
          <w:lang w:val="es-ES"/>
        </w:rPr>
      </w:pPr>
      <w:r w:rsidRPr="00170064">
        <w:rPr>
          <w:rFonts w:asciiTheme="minorHAnsi" w:hAnsiTheme="minorHAnsi" w:cstheme="minorHAnsi"/>
          <w:b/>
          <w:color w:val="auto"/>
          <w:szCs w:val="22"/>
          <w:lang w:val="es-ES"/>
        </w:rPr>
        <w:lastRenderedPageBreak/>
        <w:t xml:space="preserve">c. Requerimientos registrados por omisiones y excedentes en la transmisión de promocionales. </w:t>
      </w:r>
    </w:p>
    <w:p w:rsidR="002949DD" w:rsidRPr="00170064" w:rsidRDefault="002949DD" w:rsidP="002949DD">
      <w:pPr>
        <w:spacing w:after="240" w:line="360" w:lineRule="auto"/>
        <w:jc w:val="both"/>
        <w:rPr>
          <w:rFonts w:asciiTheme="minorHAnsi" w:hAnsiTheme="minorHAnsi" w:cstheme="minorHAnsi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Durante el periodo que se informa, se elaboraron requerimientos a los concesionarios por </w:t>
      </w:r>
      <w:r w:rsidR="001932F2" w:rsidRPr="00170064">
        <w:rPr>
          <w:rFonts w:asciiTheme="minorHAnsi" w:hAnsiTheme="minorHAnsi" w:cstheme="minorHAnsi"/>
          <w:lang w:val="es-ES"/>
        </w:rPr>
        <w:t>4,744</w:t>
      </w:r>
      <w:r w:rsidRPr="00170064">
        <w:rPr>
          <w:rFonts w:asciiTheme="minorHAnsi" w:hAnsiTheme="minorHAnsi" w:cstheme="minorHAnsi"/>
          <w:lang w:val="es-ES"/>
        </w:rPr>
        <w:t xml:space="preserve"> promocionales no transmitidos y </w:t>
      </w:r>
      <w:r w:rsidR="001932F2" w:rsidRPr="00170064">
        <w:rPr>
          <w:rFonts w:asciiTheme="minorHAnsi" w:hAnsiTheme="minorHAnsi" w:cstheme="minorHAnsi"/>
          <w:lang w:val="es-ES"/>
        </w:rPr>
        <w:t>6,3</w:t>
      </w:r>
      <w:r w:rsidR="00AD568C">
        <w:rPr>
          <w:rFonts w:asciiTheme="minorHAnsi" w:hAnsiTheme="minorHAnsi" w:cstheme="minorHAnsi"/>
          <w:lang w:val="es-ES"/>
        </w:rPr>
        <w:t>31</w:t>
      </w:r>
      <w:r w:rsidRPr="00170064">
        <w:rPr>
          <w:rFonts w:asciiTheme="minorHAnsi" w:hAnsiTheme="minorHAnsi" w:cstheme="minorHAnsi"/>
          <w:lang w:val="es-ES"/>
        </w:rPr>
        <w:t xml:space="preserve"> excedentes detectados.</w:t>
      </w:r>
    </w:p>
    <w:p w:rsidR="002949DD" w:rsidRPr="00170064" w:rsidRDefault="002949DD" w:rsidP="002949DD">
      <w:pPr>
        <w:jc w:val="center"/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</w:pPr>
      <w:r w:rsidRPr="00170064">
        <w:rPr>
          <w:rFonts w:asciiTheme="minorHAnsi" w:hAnsiTheme="minorHAnsi" w:cstheme="minorHAnsi"/>
          <w:b/>
          <w:bCs/>
          <w:color w:val="000000" w:themeColor="text1"/>
          <w:sz w:val="18"/>
          <w:szCs w:val="18"/>
          <w:lang w:val="es-ES" w:eastAsia="es-MX"/>
        </w:rPr>
        <w:t>Promocionales requeridos por entidad federativa</w:t>
      </w:r>
    </w:p>
    <w:tbl>
      <w:tblPr>
        <w:tblStyle w:val="Tablanormal1"/>
        <w:tblW w:w="8497" w:type="dxa"/>
        <w:jc w:val="center"/>
        <w:tblLayout w:type="fixed"/>
        <w:tblLook w:val="04A0" w:firstRow="1" w:lastRow="0" w:firstColumn="1" w:lastColumn="0" w:noHBand="0" w:noVBand="1"/>
      </w:tblPr>
      <w:tblGrid>
        <w:gridCol w:w="1913"/>
        <w:gridCol w:w="992"/>
        <w:gridCol w:w="1134"/>
        <w:gridCol w:w="1004"/>
        <w:gridCol w:w="1123"/>
        <w:gridCol w:w="1231"/>
        <w:gridCol w:w="1100"/>
      </w:tblGrid>
      <w:tr w:rsidR="002949DD" w:rsidRPr="00170064" w:rsidTr="00342A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 w:val="restart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2126" w:type="dxa"/>
            <w:gridSpan w:val="2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No Transmitidos</w:t>
            </w:r>
          </w:p>
        </w:tc>
        <w:tc>
          <w:tcPr>
            <w:tcW w:w="1004" w:type="dxa"/>
            <w:vMerge w:val="restart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2354" w:type="dxa"/>
            <w:gridSpan w:val="2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Excedentes</w:t>
            </w:r>
          </w:p>
        </w:tc>
        <w:tc>
          <w:tcPr>
            <w:tcW w:w="1100" w:type="dxa"/>
            <w:vMerge w:val="restart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</w:tr>
      <w:tr w:rsidR="002949DD" w:rsidRPr="00170064" w:rsidTr="00342A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Merge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992" w:type="dxa"/>
            <w:shd w:val="clear" w:color="auto" w:fill="D5007F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134" w:type="dxa"/>
            <w:shd w:val="clear" w:color="auto" w:fill="D5007F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004" w:type="dxa"/>
            <w:vMerge/>
            <w:shd w:val="clear" w:color="auto" w:fill="D5007F"/>
            <w:vAlign w:val="center"/>
            <w:hideMark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  <w:tc>
          <w:tcPr>
            <w:tcW w:w="1123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Radio</w:t>
            </w:r>
          </w:p>
        </w:tc>
        <w:tc>
          <w:tcPr>
            <w:tcW w:w="1231" w:type="dxa"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  <w:t>Televisión</w:t>
            </w:r>
          </w:p>
        </w:tc>
        <w:tc>
          <w:tcPr>
            <w:tcW w:w="1100" w:type="dxa"/>
            <w:vMerge/>
            <w:shd w:val="clear" w:color="auto" w:fill="D5007F"/>
            <w:vAlign w:val="center"/>
          </w:tcPr>
          <w:p w:rsidR="002949DD" w:rsidRPr="00170064" w:rsidRDefault="002949DD" w:rsidP="00342AD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Aguascalientes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8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21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36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59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20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79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80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213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293</w:t>
            </w:r>
          </w:p>
        </w:tc>
      </w:tr>
      <w:tr w:rsidR="00AD568C" w:rsidRPr="00170064" w:rsidTr="00AD568C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Baja California Sur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34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43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94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127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221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Campeche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34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98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Chiapas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79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91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264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292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Chihuahua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315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133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448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88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186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274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Coahuila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454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109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563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105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247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352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Colima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37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104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141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17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74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91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Ciudad de México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118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40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158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146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16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162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Durango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19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77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96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83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115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Guanajuato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287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320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503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543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Guerrero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50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102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245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330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575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Hidalgo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7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25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Jalisco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59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357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416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170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107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277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México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36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174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210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324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86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410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Michoacán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27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52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49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142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191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Morelos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109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125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65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13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78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Nayarit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24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21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45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5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27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32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Nuevo León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19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37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56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34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26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60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Oaxaca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29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70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42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53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95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Puebla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28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12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28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Querétaro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11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24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Quintana Roo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30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48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54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61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115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San Luis Potosí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16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57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46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92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Sinaloa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44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65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109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201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40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241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Sonora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127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153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280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193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271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464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Tabasco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147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149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52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148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200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Tamaulipas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208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233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97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321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418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Tlaxcala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0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Veracruz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49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559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608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147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198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345</w:t>
            </w:r>
          </w:p>
        </w:tc>
      </w:tr>
      <w:tr w:rsidR="00AD568C" w:rsidRPr="00170064" w:rsidTr="00AD568C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Yucatán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23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18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41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15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33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48</w:t>
            </w:r>
          </w:p>
        </w:tc>
      </w:tr>
      <w:tr w:rsidR="00AD568C" w:rsidRPr="00170064" w:rsidTr="00AD568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vAlign w:val="center"/>
          </w:tcPr>
          <w:p w:rsidR="00AD568C" w:rsidRPr="00170064" w:rsidRDefault="00AD568C" w:rsidP="00AD568C">
            <w:pPr>
              <w:jc w:val="center"/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color w:val="000000"/>
                <w:sz w:val="18"/>
                <w:szCs w:val="18"/>
                <w:lang w:val="es-ES"/>
              </w:rPr>
              <w:t>Zacatecas</w:t>
            </w:r>
          </w:p>
        </w:tc>
        <w:tc>
          <w:tcPr>
            <w:tcW w:w="992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31</w:t>
            </w:r>
          </w:p>
        </w:tc>
        <w:tc>
          <w:tcPr>
            <w:tcW w:w="113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33</w:t>
            </w:r>
          </w:p>
        </w:tc>
        <w:tc>
          <w:tcPr>
            <w:tcW w:w="1004" w:type="dxa"/>
          </w:tcPr>
          <w:p w:rsidR="00AD568C" w:rsidRPr="00170064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/>
                <w:sz w:val="18"/>
                <w:szCs w:val="18"/>
                <w:lang w:val="es-ES"/>
              </w:rPr>
              <w:t>64</w:t>
            </w:r>
          </w:p>
        </w:tc>
        <w:tc>
          <w:tcPr>
            <w:tcW w:w="1123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38</w:t>
            </w:r>
          </w:p>
        </w:tc>
        <w:tc>
          <w:tcPr>
            <w:tcW w:w="1231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31</w:t>
            </w:r>
          </w:p>
        </w:tc>
        <w:tc>
          <w:tcPr>
            <w:tcW w:w="1100" w:type="dxa"/>
            <w:vAlign w:val="center"/>
          </w:tcPr>
          <w:p w:rsidR="00AD568C" w:rsidRPr="00AD568C" w:rsidRDefault="00AD568C" w:rsidP="00AD56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18"/>
                <w:szCs w:val="18"/>
                <w:lang w:val="es-ES"/>
              </w:rPr>
            </w:pPr>
            <w:r w:rsidRPr="00AD568C">
              <w:rPr>
                <w:rFonts w:asciiTheme="minorHAnsi" w:hAnsiTheme="minorHAnsi"/>
                <w:sz w:val="18"/>
                <w:szCs w:val="18"/>
              </w:rPr>
              <w:t>69</w:t>
            </w:r>
          </w:p>
        </w:tc>
      </w:tr>
      <w:tr w:rsidR="002949DD" w:rsidRPr="00170064" w:rsidTr="00342AD5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13" w:type="dxa"/>
            <w:shd w:val="clear" w:color="auto" w:fill="808080" w:themeFill="background1" w:themeFillShade="80"/>
            <w:vAlign w:val="center"/>
            <w:hideMark/>
          </w:tcPr>
          <w:p w:rsidR="002949DD" w:rsidRPr="00170064" w:rsidRDefault="002949DD" w:rsidP="00342AD5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Theme="minorHAnsi" w:hAnsiTheme="minorHAnsi" w:cstheme="minorHAnsi"/>
                <w:b w:val="0"/>
                <w:bCs w:val="0"/>
                <w:color w:val="FFFFFF"/>
                <w:sz w:val="18"/>
                <w:szCs w:val="18"/>
                <w:lang w:val="es-ES" w:eastAsia="es-MX"/>
              </w:rPr>
              <w:t>Total</w:t>
            </w:r>
          </w:p>
        </w:tc>
        <w:tc>
          <w:tcPr>
            <w:tcW w:w="992" w:type="dxa"/>
            <w:shd w:val="clear" w:color="auto" w:fill="808080" w:themeFill="background1" w:themeFillShade="80"/>
            <w:vAlign w:val="center"/>
          </w:tcPr>
          <w:p w:rsidR="002949DD" w:rsidRPr="00170064" w:rsidRDefault="00CB3979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2,202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34" w:type="dxa"/>
            <w:shd w:val="clear" w:color="auto" w:fill="808080" w:themeFill="background1" w:themeFillShade="80"/>
            <w:vAlign w:val="center"/>
          </w:tcPr>
          <w:p w:rsidR="002949DD" w:rsidRPr="00170064" w:rsidRDefault="00CB3979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2,542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004" w:type="dxa"/>
            <w:shd w:val="clear" w:color="auto" w:fill="808080" w:themeFill="background1" w:themeFillShade="80"/>
            <w:vAlign w:val="center"/>
          </w:tcPr>
          <w:p w:rsidR="002949DD" w:rsidRPr="00170064" w:rsidRDefault="00CB3979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t>4,744</w:t>
            </w:r>
            <w:r w:rsidRPr="00170064"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23" w:type="dxa"/>
            <w:shd w:val="clear" w:color="auto" w:fill="808080" w:themeFill="background1" w:themeFillShade="80"/>
            <w:vAlign w:val="center"/>
          </w:tcPr>
          <w:p w:rsidR="002949DD" w:rsidRPr="00170064" w:rsidRDefault="00AD568C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3010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231" w:type="dxa"/>
            <w:shd w:val="clear" w:color="auto" w:fill="808080" w:themeFill="background1" w:themeFillShade="80"/>
            <w:vAlign w:val="center"/>
          </w:tcPr>
          <w:p w:rsidR="002949DD" w:rsidRPr="00170064" w:rsidRDefault="00AD568C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3,321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  <w:tc>
          <w:tcPr>
            <w:tcW w:w="1100" w:type="dxa"/>
            <w:shd w:val="clear" w:color="auto" w:fill="808080" w:themeFill="background1" w:themeFillShade="80"/>
            <w:vAlign w:val="center"/>
          </w:tcPr>
          <w:p w:rsidR="002949DD" w:rsidRPr="00170064" w:rsidRDefault="00AD568C" w:rsidP="00342A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</w:pP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begin"/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instrText xml:space="preserve"> =SUM(ABOVE) </w:instrTex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separate"/>
            </w:r>
            <w:r>
              <w:rPr>
                <w:rFonts w:asciiTheme="minorHAnsi" w:hAnsiTheme="minorHAnsi" w:cstheme="minorHAnsi"/>
                <w:b/>
                <w:bCs/>
                <w:noProof/>
                <w:color w:val="FFFFFF" w:themeColor="background1"/>
                <w:sz w:val="18"/>
                <w:szCs w:val="18"/>
                <w:lang w:val="es-ES"/>
              </w:rPr>
              <w:t>6,331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18"/>
                <w:szCs w:val="18"/>
                <w:lang w:val="es-ES"/>
              </w:rPr>
              <w:fldChar w:fldCharType="end"/>
            </w:r>
          </w:p>
        </w:tc>
      </w:tr>
    </w:tbl>
    <w:p w:rsidR="002949DD" w:rsidRPr="00170064" w:rsidRDefault="002949DD" w:rsidP="002949DD">
      <w:pPr>
        <w:rPr>
          <w:rFonts w:asciiTheme="minorHAnsi" w:hAnsiTheme="minorHAnsi" w:cstheme="minorHAnsi"/>
          <w:b/>
          <w:lang w:val="es-ES"/>
        </w:rPr>
        <w:sectPr w:rsidR="002949DD" w:rsidRPr="00170064" w:rsidSect="00BB0BDC">
          <w:headerReference w:type="default" r:id="rId15"/>
          <w:footerReference w:type="default" r:id="rId16"/>
          <w:footerReference w:type="first" r:id="rId17"/>
          <w:pgSz w:w="12240" w:h="15840"/>
          <w:pgMar w:top="1418" w:right="1701" w:bottom="1276" w:left="1701" w:header="567" w:footer="284" w:gutter="0"/>
          <w:pgNumType w:fmt="numberInDash"/>
          <w:cols w:space="708"/>
          <w:titlePg/>
          <w:docGrid w:linePitch="360"/>
        </w:sectPr>
      </w:pPr>
    </w:p>
    <w:p w:rsidR="00F37DCB" w:rsidRPr="00170064" w:rsidRDefault="00F37DCB" w:rsidP="00A957D8">
      <w:pPr>
        <w:spacing w:after="120"/>
        <w:rPr>
          <w:rFonts w:asciiTheme="minorHAnsi" w:hAnsiTheme="minorHAnsi" w:cstheme="minorHAnsi"/>
          <w:b/>
          <w:lang w:val="es-ES"/>
        </w:rPr>
      </w:pPr>
      <w:r w:rsidRPr="00170064">
        <w:rPr>
          <w:rFonts w:asciiTheme="minorHAnsi" w:hAnsiTheme="minorHAnsi" w:cstheme="minorHAnsi"/>
          <w:b/>
          <w:lang w:val="es-ES"/>
        </w:rPr>
        <w:lastRenderedPageBreak/>
        <w:t>Seguimiento d</w:t>
      </w:r>
      <w:r w:rsidR="000C6F5B" w:rsidRPr="00170064">
        <w:rPr>
          <w:rFonts w:asciiTheme="minorHAnsi" w:hAnsiTheme="minorHAnsi" w:cstheme="minorHAnsi"/>
          <w:b/>
          <w:lang w:val="es-ES"/>
        </w:rPr>
        <w:t>e emisoras con bajo cumplimiento</w:t>
      </w:r>
    </w:p>
    <w:p w:rsidR="00550A7D" w:rsidRPr="00170064" w:rsidRDefault="005F5D9B" w:rsidP="00A957D8">
      <w:pPr>
        <w:pStyle w:val="Sinespaciado"/>
        <w:spacing w:line="360" w:lineRule="auto"/>
        <w:ind w:right="105"/>
        <w:rPr>
          <w:rFonts w:asciiTheme="minorHAnsi" w:hAnsiTheme="minorHAnsi" w:cstheme="minorHAnsi"/>
          <w:color w:val="000000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lang w:val="es-ES"/>
        </w:rPr>
        <w:t xml:space="preserve">En el periodo comprendido entre el </w:t>
      </w:r>
      <w:r w:rsidR="001D3758" w:rsidRPr="00170064">
        <w:rPr>
          <w:rFonts w:asciiTheme="minorHAnsi" w:hAnsiTheme="minorHAnsi" w:cstheme="minorHAnsi"/>
          <w:lang w:val="es-ES"/>
        </w:rPr>
        <w:t>20</w:t>
      </w:r>
      <w:r w:rsidR="00193CA3" w:rsidRPr="00170064">
        <w:rPr>
          <w:rFonts w:asciiTheme="minorHAnsi" w:hAnsiTheme="minorHAnsi" w:cstheme="minorHAnsi"/>
          <w:lang w:val="es-ES"/>
        </w:rPr>
        <w:t xml:space="preserve"> de junio</w:t>
      </w:r>
      <w:r w:rsidRPr="00170064">
        <w:rPr>
          <w:rFonts w:asciiTheme="minorHAnsi" w:hAnsiTheme="minorHAnsi" w:cstheme="minorHAnsi"/>
          <w:lang w:val="es-ES"/>
        </w:rPr>
        <w:t xml:space="preserve"> </w:t>
      </w:r>
      <w:r w:rsidR="001D3758" w:rsidRPr="00170064">
        <w:rPr>
          <w:rFonts w:asciiTheme="minorHAnsi" w:hAnsiTheme="minorHAnsi" w:cstheme="minorHAnsi"/>
          <w:lang w:val="es-ES"/>
        </w:rPr>
        <w:t xml:space="preserve">y el 31 de julio </w:t>
      </w:r>
      <w:r w:rsidRPr="00170064">
        <w:rPr>
          <w:rFonts w:asciiTheme="minorHAnsi" w:hAnsiTheme="minorHAnsi" w:cstheme="minorHAnsi"/>
          <w:lang w:val="es-ES"/>
        </w:rPr>
        <w:t>de 2018, se detectaron emisoras de bajo cumplimiento en alguno de los informes publicados semanalmente. Se realizó un análisis en el periodo, y se tienen los siguientes resultados:</w:t>
      </w:r>
      <w:r w:rsidRPr="00170064">
        <w:rPr>
          <w:rFonts w:asciiTheme="minorHAnsi" w:hAnsiTheme="minorHAnsi" w:cstheme="minorHAnsi"/>
          <w:color w:val="000000"/>
          <w:sz w:val="18"/>
          <w:szCs w:val="18"/>
          <w:lang w:val="es-ES"/>
        </w:rPr>
        <w:t xml:space="preserve"> 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XEPE-AM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La emisora </w:t>
      </w:r>
      <w:r w:rsidRPr="00170064">
        <w:rPr>
          <w:rFonts w:ascii="Calibri" w:hAnsi="Calibri"/>
          <w:color w:val="000000"/>
          <w:sz w:val="18"/>
          <w:szCs w:val="18"/>
          <w:lang w:val="es-ES" w:eastAsia="es-MX"/>
        </w:rPr>
        <w:t>XEPE-AM</w:t>
      </w: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ofreció reprogramaciones mismas que no fueron transmitidas.</w:t>
      </w:r>
      <w:r w:rsidR="00C678E3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 a la emisora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XHPRS-FM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99.22%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73.44%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XHPRS -FM ofreció reprogramaciones mismas que no fueron transmitidas.</w:t>
      </w:r>
      <w:r w:rsidR="00C678E3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 a la emisora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XHELPZ-FM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90.36%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87.24%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78.57%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77.50%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67, con lo que alcanza un cumplimiento acumulado del 92.89%.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Baja California Sur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XHPAL-FM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90.48%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99.58%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187, con lo que alcanza un cumplimiento acumulado del 91.23%.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XHTAK-FM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69.15%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49.22%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97.62%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278, con lo que alcanza un cumplimiento acumulado del 86.88%.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Chiapas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XHVDR-FM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38.28%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80.61%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91.07%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394, con lo que alcanza un cumplimiento del 89.58%.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XHABC-TDT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80.86%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64.06%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55.06%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65.18%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</w:t>
      </w:r>
      <w:r w:rsidR="00C678E3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 los cuales se transmitieron tres</w:t>
      </w: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 con lo que alcanza un cumplimiento acumulado del 62.96%.</w:t>
      </w:r>
      <w:r w:rsidR="00C678E3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 a la emisora. 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1D3758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505677" w:rsidRDefault="00505677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505677" w:rsidRPr="00170064" w:rsidRDefault="00505677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lastRenderedPageBreak/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XHCTCH-TDT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82.16%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94.27%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95.45%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67.05%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11, con lo que alcanza un cumplimiento del 73.29%.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C678E3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28 de junio </w:t>
            </w:r>
            <w:r w:rsidR="00C678E3"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–</w:t>
            </w: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 xml:space="preserve"> </w:t>
            </w:r>
          </w:p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Chihuahua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XHHPT-TDT2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92.06%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98.70%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77.92%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81.82%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</w:t>
      </w:r>
      <w:r w:rsidR="00C678E3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s, de los cuales se transmitió uno</w:t>
      </w: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, </w:t>
      </w:r>
      <w:r w:rsidR="00C678E3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su cumplimiento se calcula en </w:t>
      </w: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78.57%.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XHCDM-TDT2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98.16%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7.55%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327, con lo que alcanza un cumplimiento del 92.70%.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Ciudad de México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XHUPC-FM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99.87%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23, con lo que alcanza un cumplimiento del 80.98%.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XHAAL-FM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99.22%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74.74%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98.98%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ofreció la reprogramación de los promocionales omitidos, de los cuales se transmitieron el 100% de los mismos.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XHDH-FM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99.74%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72.92%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95.24%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101, con lo que alcanza un cumplimiento del 99.21%.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XHRCG-TDT2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88.41%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84.38%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79.87%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81.25%</w:t>
            </w:r>
          </w:p>
        </w:tc>
      </w:tr>
    </w:tbl>
    <w:p w:rsidR="001D3758" w:rsidRPr="00170064" w:rsidRDefault="00C678E3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Coahuila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XHWQ-FM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61.07%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94.29%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99.17%</w:t>
            </w:r>
          </w:p>
        </w:tc>
      </w:tr>
    </w:tbl>
    <w:p w:rsidR="001D3758" w:rsidRPr="00170064" w:rsidRDefault="00C678E3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C678E3">
        <w:trPr>
          <w:trHeight w:val="324"/>
          <w:jc w:val="center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Colima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XHTY-FM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98.05%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63.80%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88.29%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92.50%</w:t>
            </w:r>
          </w:p>
        </w:tc>
      </w:tr>
    </w:tbl>
    <w:p w:rsidR="001D3758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25, con lo que alcanza un cumplimiento del 70.31%.</w:t>
      </w:r>
    </w:p>
    <w:p w:rsidR="00505677" w:rsidRPr="00170064" w:rsidRDefault="00505677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24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lastRenderedPageBreak/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24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Durango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XHHD-FM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98.95%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98.18%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78.57%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94.64%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19, con lo que alcanza un cumplimiento del 97.95%.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678E3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Estado de México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XEUACH-AM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99.83%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70.49%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98.98%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88.39%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80, con lo que alcanza un cumplimiento del 98.26%.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Estado de México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XHOEX-FM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63.80%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61.22%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25.00%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El pasado </w:t>
      </w:r>
      <w:r w:rsid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25 de mayo</w:t>
      </w: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dio vista por el incumplimiento a las pautas de transmisión ordenadas por el INE.</w:t>
      </w:r>
      <w:r w:rsid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="00B13C15" w:rsidRP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Sala Regional Especializada resolvió</w:t>
      </w:r>
      <w:r w:rsidR="00D0458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</w:t>
      </w:r>
      <w:r w:rsidR="00B13C15" w:rsidRP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y el pasado 25 de mayo</w:t>
      </w:r>
      <w:r w:rsid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impuso una multa </w:t>
      </w:r>
      <w:r w:rsidR="00B13C15" w:rsidRP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15 </w:t>
      </w:r>
      <w:proofErr w:type="gramStart"/>
      <w:r w:rsidR="00B13C15" w:rsidRP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UMAS</w:t>
      </w:r>
      <w:r w:rsid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(</w:t>
      </w:r>
      <w:proofErr w:type="gramEnd"/>
      <w:r w:rsid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Unidad de Medida y </w:t>
      </w:r>
      <w:proofErr w:type="spellStart"/>
      <w:r w:rsid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Actualizacion</w:t>
      </w:r>
      <w:proofErr w:type="spellEnd"/>
      <w:r w:rsid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)</w:t>
      </w:r>
      <w:r w:rsidR="00B13C15" w:rsidRP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, equivalentes a la cantidad de $1,209.00 (mil, doscientos nueve pesos 00/100 M.N)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XHAK-FM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99.60%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77.42%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99.04%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99.58%</w:t>
            </w:r>
          </w:p>
        </w:tc>
      </w:tr>
    </w:tbl>
    <w:p w:rsidR="001D3758" w:rsidRPr="00170064" w:rsidRDefault="00C678E3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XHLTO-FM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96.88%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97.94%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XHLTO-FM presenta bajo cumplimiento para este periodo debido a que se encuentra fuera del aire desde el pasado 23</w:t>
      </w:r>
      <w:r w:rsidR="00D40A79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de j</w:t>
      </w: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ulio por fallas técnicas.</w:t>
      </w:r>
    </w:p>
    <w:p w:rsidR="00C678E3" w:rsidRPr="00170064" w:rsidRDefault="00C678E3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XHSQ-FM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99.87%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96.67%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95.83%</w:t>
            </w:r>
          </w:p>
        </w:tc>
      </w:tr>
    </w:tbl>
    <w:p w:rsidR="001D3758" w:rsidRPr="00170064" w:rsidRDefault="001D3758" w:rsidP="00193FB5">
      <w:pPr>
        <w:pStyle w:val="Sinespaciado"/>
        <w:ind w:left="708" w:hanging="708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62, con lo que alcanza un cumplimiento del 91.14%.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Guanajuato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XHVW-FM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99.87%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77.15%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D40A79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XEDKR-AM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58.72%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69.27%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79.05%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70.42%</w:t>
            </w:r>
          </w:p>
        </w:tc>
      </w:tr>
    </w:tbl>
    <w:p w:rsidR="001D3758" w:rsidRPr="00170064" w:rsidRDefault="00B13C15" w:rsidP="001D3758">
      <w:pPr>
        <w:pStyle w:val="Sinespaciado"/>
        <w:rPr>
          <w:rFonts w:asciiTheme="minorHAnsi" w:hAnsiTheme="minorHAnsi" w:cstheme="minorHAnsi"/>
          <w:b/>
          <w:sz w:val="18"/>
          <w:szCs w:val="18"/>
          <w:lang w:val="es-ES"/>
        </w:rPr>
      </w:pPr>
      <w:r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7</w:t>
      </w:r>
      <w:r w:rsidR="001D3758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de junio se dio vista por el incumplimiento a las pautas de transmisión ordenadas por el INE.</w:t>
      </w:r>
      <w:r w:rsidR="00D0458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</w:t>
      </w:r>
      <w:r w:rsidR="00D04582" w:rsidRPr="00B13C15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Sala Regional Especializada resolvió</w:t>
      </w:r>
      <w:r w:rsidR="00D0458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, </w:t>
      </w:r>
      <w:r w:rsidR="00D04582" w:rsidRPr="00D0458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encuentra una causa justificada, derivada del daño que produjo el incendio a sus instalaciones, así como a sus equipos, sistemas de audio y transmisión de enlace mínimo, actualiza el supuesto de caso </w:t>
      </w:r>
      <w:proofErr w:type="spellStart"/>
      <w:r w:rsidR="00D04582" w:rsidRPr="00D0458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fortituo</w:t>
      </w:r>
      <w:proofErr w:type="spellEnd"/>
      <w:r w:rsidR="00D04582" w:rsidRPr="00D0458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o fuerza mayor, lo cual, en el caso particular, la libera o exime temporalmente del cumplimiento de su obligación constitucional</w:t>
      </w:r>
      <w:r w:rsidR="00D04582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.</w:t>
      </w:r>
    </w:p>
    <w:p w:rsidR="001D3758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505677" w:rsidRDefault="00505677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505677" w:rsidRPr="00170064" w:rsidRDefault="00505677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lastRenderedPageBreak/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XHGZG-TDT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96.74%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99.22%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70.41%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La emisora ofreció la reprogramación de los promocionales omitidos, de los cuales se </w:t>
      </w:r>
      <w:r w:rsidR="00D40A79" w:rsidRPr="00170064">
        <w:rPr>
          <w:rFonts w:asciiTheme="minorHAnsi" w:hAnsiTheme="minorHAnsi" w:cstheme="minorHAnsi"/>
          <w:sz w:val="18"/>
          <w:szCs w:val="18"/>
          <w:lang w:val="es-ES"/>
        </w:rPr>
        <w:t>transmitió</w:t>
      </w: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 el 100%.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XHJY-FM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84.58%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reprogramaciones mismas que no fueron transmitidas.</w:t>
      </w:r>
      <w:r w:rsidR="00D40A79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seguimiento. 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XHLD-FM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99.52%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reprogramaciones mismas que no fueron transmitidas.</w:t>
      </w:r>
      <w:r w:rsidR="00D40A79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XHRGO-FM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92.71%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52.60%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91.84%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91.07%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reprogramaciones mismas que no fueron transmitidas.</w:t>
      </w:r>
      <w:r w:rsidR="00D40A79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Jalisco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XHTMJ-FM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67.41%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54.46%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45.92%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72.32%</w:t>
            </w:r>
          </w:p>
        </w:tc>
      </w:tr>
    </w:tbl>
    <w:p w:rsidR="001D3758" w:rsidRPr="00170064" w:rsidRDefault="00D40A79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XHCUM-FM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23.68%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91.93%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74.49%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37.84%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 correspondiente al periodo comprendido entre el 2 al 15 de juli</w:t>
      </w:r>
      <w:r w:rsidR="00D40A79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o, de los cuales se transmitió uno.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Morelos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XHCUT-FM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86, con lo que alcanza un cumplimiento del 97.39%.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Nayarit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XHXT-FM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98.96%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98.96%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93.33%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69.17%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66, con lo que alcanza un cumplimiento del 96.66%.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Nuevo León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XHERN-FM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99.87%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La emisora ofreció la reprogramación de los promocionales omitidos, de los cuales se </w:t>
      </w:r>
      <w:r w:rsidR="00D40A79" w:rsidRPr="00170064">
        <w:rPr>
          <w:rFonts w:asciiTheme="minorHAnsi" w:hAnsiTheme="minorHAnsi" w:cstheme="minorHAnsi"/>
          <w:sz w:val="18"/>
          <w:szCs w:val="18"/>
          <w:lang w:val="es-ES"/>
        </w:rPr>
        <w:t>transmitió el 100%</w:t>
      </w:r>
      <w:r w:rsidRPr="00170064">
        <w:rPr>
          <w:rFonts w:asciiTheme="minorHAnsi" w:hAnsiTheme="minorHAnsi" w:cstheme="minorHAnsi"/>
          <w:sz w:val="18"/>
          <w:szCs w:val="18"/>
          <w:lang w:val="es-ES"/>
        </w:rPr>
        <w:t>.</w:t>
      </w:r>
    </w:p>
    <w:p w:rsidR="001D3758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505677" w:rsidRDefault="00505677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505677" w:rsidRPr="00170064" w:rsidRDefault="00505677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lastRenderedPageBreak/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XHKZ-FM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65.08%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99.52%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99.58%</w:t>
            </w:r>
          </w:p>
        </w:tc>
      </w:tr>
    </w:tbl>
    <w:p w:rsidR="00D40A79" w:rsidRPr="00170064" w:rsidRDefault="00D40A79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D40A79" w:rsidRPr="00170064" w:rsidRDefault="00D40A79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Oaxaca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XHSCO-FM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58.07%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99.11%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La emisora ofreció la reprogramación de los promocionales omitidos, de los cuales se </w:t>
      </w:r>
      <w:r w:rsidR="00D40A79" w:rsidRPr="00170064">
        <w:rPr>
          <w:rFonts w:asciiTheme="minorHAnsi" w:hAnsiTheme="minorHAnsi" w:cstheme="minorHAnsi"/>
          <w:sz w:val="18"/>
          <w:szCs w:val="18"/>
          <w:lang w:val="es-ES"/>
        </w:rPr>
        <w:t>transmitió el 100%</w:t>
      </w:r>
      <w:r w:rsidRPr="00170064">
        <w:rPr>
          <w:rFonts w:asciiTheme="minorHAnsi" w:hAnsiTheme="minorHAnsi" w:cstheme="minorHAnsi"/>
          <w:sz w:val="18"/>
          <w:szCs w:val="18"/>
          <w:lang w:val="es-ES"/>
        </w:rPr>
        <w:t>.</w:t>
      </w:r>
    </w:p>
    <w:p w:rsidR="00CE64D1" w:rsidRPr="00170064" w:rsidRDefault="00CE64D1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San Luis Potosí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XHETR-FM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97.76%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74.68%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97.50%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58, con lo que alcanza un cumplimiento del 93.27%.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XHCD-FM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99.09%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70.31%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99.11%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113, con lo que alcanza un cumplimiento del 99.73%.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XHCTOB-TDT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74.87%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56.90%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75.97%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72.32%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10, con lo que alcanza un cumplimiento del 82.41%.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XHEDL-FM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98.70%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74.48%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La emisora ofreció la reprogramación de los promocionales omitidos, de los cuales se </w:t>
      </w:r>
      <w:r w:rsidR="00755D42" w:rsidRPr="00170064">
        <w:rPr>
          <w:rFonts w:asciiTheme="minorHAnsi" w:hAnsiTheme="minorHAnsi" w:cstheme="minorHAnsi"/>
          <w:sz w:val="18"/>
          <w:szCs w:val="18"/>
          <w:lang w:val="es-ES"/>
        </w:rPr>
        <w:t>transmitió</w:t>
      </w: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 el 100%.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XHEPB-FM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98.70%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74.74%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93, con lo que alcanza un cumplimiento del 98.95%.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XHGYS-FM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99.74%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74.48%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La emisora ofreció la reprogramación de los promocionales omitidos, de los cuales se </w:t>
      </w:r>
      <w:r w:rsidR="00755D42" w:rsidRPr="00170064">
        <w:rPr>
          <w:rFonts w:asciiTheme="minorHAnsi" w:hAnsiTheme="minorHAnsi" w:cstheme="minorHAnsi"/>
          <w:sz w:val="18"/>
          <w:szCs w:val="18"/>
          <w:lang w:val="es-ES"/>
        </w:rPr>
        <w:t>transmitió</w:t>
      </w:r>
      <w:r w:rsidRPr="00170064">
        <w:rPr>
          <w:rFonts w:asciiTheme="minorHAnsi" w:hAnsiTheme="minorHAnsi" w:cstheme="minorHAnsi"/>
          <w:sz w:val="18"/>
          <w:szCs w:val="18"/>
          <w:lang w:val="es-ES"/>
        </w:rPr>
        <w:t xml:space="preserve"> el 100%.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XHMMO-FM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98.70%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72.14%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98.10%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105, con lo que alcanza un cumplimiento del 99.47%.</w:t>
      </w:r>
    </w:p>
    <w:p w:rsidR="00505677" w:rsidRPr="00170064" w:rsidRDefault="00505677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D40A79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lastRenderedPageBreak/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D40A79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XHNVS-FM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97.38%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97.92%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85.71%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59.46%</w:t>
            </w:r>
          </w:p>
        </w:tc>
      </w:tr>
    </w:tbl>
    <w:p w:rsidR="001D3758" w:rsidRPr="00170064" w:rsidRDefault="00755D42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XHUSH-FM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97.52%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97.92%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86.73%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59.82%</w:t>
            </w:r>
          </w:p>
        </w:tc>
      </w:tr>
    </w:tbl>
    <w:p w:rsidR="001D3758" w:rsidRPr="00170064" w:rsidRDefault="00755D42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XHUS-TDT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99.20%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70.05%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98.90%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94, con lo que alcanza un cumplimiento del 94.53%.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Sonora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XHVS-FM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98.96%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74.74%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96, con lo que alcanza un cumplimiento del 99.73%.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XHCTVL-TDT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86.59%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86.46%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87.01%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67.61%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30, con lo que alcanza un cumplimiento del 84.65%.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Tabasco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XHTET-TDT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77.34%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48.44%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69.48%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51.70%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reprogramaciones mismas que no fueron transmitidas.</w:t>
      </w:r>
      <w:r w:rsidR="00755D42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XEFE-TDT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97.27%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96.35%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92.86%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77.27%</w:t>
            </w:r>
          </w:p>
        </w:tc>
      </w:tr>
    </w:tbl>
    <w:p w:rsidR="001D3758" w:rsidRPr="00170064" w:rsidRDefault="00755D42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sz w:val="18"/>
          <w:szCs w:val="18"/>
          <w:lang w:val="es-ES"/>
        </w:rPr>
        <w:t>La emisora n</w:t>
      </w:r>
      <w:r w:rsidR="001D3758" w:rsidRPr="00170064">
        <w:rPr>
          <w:rFonts w:asciiTheme="minorHAnsi" w:hAnsiTheme="minorHAnsi" w:cstheme="minorHAnsi"/>
          <w:sz w:val="18"/>
          <w:szCs w:val="18"/>
          <w:lang w:val="es-ES"/>
        </w:rPr>
        <w:t>o presentó oficios de reprogramación.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sz w:val="18"/>
          <w:szCs w:val="18"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Tamaulipas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XHMDR-FM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reprogramaciones mismas que no fueron transmitidas.</w:t>
      </w:r>
      <w:r w:rsidR="00755D42"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 xml:space="preserve"> Se da seguimiento.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XEHU-FM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99.16%</w:t>
            </w:r>
          </w:p>
        </w:tc>
      </w:tr>
    </w:tbl>
    <w:p w:rsidR="001D3758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83, con lo que alcanza un cumplimiento del 96.61%.</w:t>
      </w:r>
    </w:p>
    <w:p w:rsidR="00505677" w:rsidRDefault="00505677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505677" w:rsidRPr="00170064" w:rsidRDefault="00505677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bookmarkStart w:id="0" w:name="_GoBack"/>
      <w:bookmarkEnd w:id="0"/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lastRenderedPageBreak/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tabs>
                <w:tab w:val="left" w:pos="286"/>
              </w:tabs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tabs>
                <w:tab w:val="left" w:pos="286"/>
              </w:tabs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tabs>
                <w:tab w:val="left" w:pos="286"/>
              </w:tabs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XHFCE-FM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99.87%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79.17%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97.96%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75.00%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80, con lo que alcanza un cumplimiento acumulado del 94.35%.</w:t>
      </w:r>
    </w:p>
    <w:p w:rsidR="00755D42" w:rsidRPr="00170064" w:rsidRDefault="00755D42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XHLE-FM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20.70%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23.70%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14.29%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1.67%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sz w:val="18"/>
          <w:szCs w:val="18"/>
          <w:lang w:val="es-ES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El pasado 14 de junio se dio vista por el incumplimiento a las pautas de transmisión ordenadas por el INE.</w:t>
      </w:r>
    </w:p>
    <w:p w:rsidR="001D3758" w:rsidRPr="00170064" w:rsidRDefault="001D3758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p w:rsidR="00CE64D1" w:rsidRPr="00170064" w:rsidRDefault="00CE64D1" w:rsidP="001D3758">
      <w:pPr>
        <w:pStyle w:val="Sinespaciado"/>
        <w:rPr>
          <w:rFonts w:asciiTheme="minorHAnsi" w:hAnsiTheme="minorHAnsi" w:cstheme="minorHAnsi"/>
          <w:b/>
          <w:lang w:val="es-ES"/>
        </w:rPr>
      </w:pPr>
    </w:p>
    <w:tbl>
      <w:tblPr>
        <w:tblW w:w="8725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0"/>
        <w:gridCol w:w="1417"/>
        <w:gridCol w:w="1417"/>
        <w:gridCol w:w="1417"/>
        <w:gridCol w:w="1417"/>
        <w:gridCol w:w="1417"/>
      </w:tblGrid>
      <w:tr w:rsidR="001D3758" w:rsidRPr="00170064" w:rsidTr="00755D42">
        <w:trPr>
          <w:trHeight w:val="300"/>
        </w:trPr>
        <w:tc>
          <w:tcPr>
            <w:tcW w:w="1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Entidad federativa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Emisora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20-27 junio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28 de junio - 01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2 - 15 de julio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007B"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b/>
                <w:bCs/>
                <w:color w:val="FFFFFF"/>
                <w:sz w:val="18"/>
                <w:szCs w:val="18"/>
                <w:lang w:val="es-ES" w:eastAsia="es-MX"/>
              </w:rPr>
              <w:t>16 - 31 de julio</w:t>
            </w:r>
          </w:p>
        </w:tc>
      </w:tr>
      <w:tr w:rsidR="001D3758" w:rsidRPr="00170064" w:rsidTr="00755D42">
        <w:trPr>
          <w:trHeight w:val="300"/>
        </w:trPr>
        <w:tc>
          <w:tcPr>
            <w:tcW w:w="16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Veracruz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XHOPCA-TDT3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100.00%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58.30%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96.75%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D3758" w:rsidRPr="00170064" w:rsidRDefault="001D3758" w:rsidP="00CE5C8D">
            <w:pPr>
              <w:jc w:val="center"/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</w:pPr>
            <w:r w:rsidRPr="00170064">
              <w:rPr>
                <w:rFonts w:ascii="Calibri" w:hAnsi="Calibri"/>
                <w:color w:val="000000"/>
                <w:sz w:val="18"/>
                <w:szCs w:val="18"/>
                <w:lang w:val="es-ES" w:eastAsia="es-MX"/>
              </w:rPr>
              <w:t>99.01%</w:t>
            </w:r>
          </w:p>
        </w:tc>
      </w:tr>
    </w:tbl>
    <w:p w:rsidR="001D3758" w:rsidRPr="00170064" w:rsidRDefault="001D3758" w:rsidP="001D3758">
      <w:pPr>
        <w:pStyle w:val="Sinespaciado"/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</w:pPr>
      <w:r w:rsidRPr="00170064">
        <w:rPr>
          <w:rFonts w:asciiTheme="minorHAnsi" w:hAnsiTheme="minorHAnsi" w:cstheme="minorHAnsi"/>
          <w:color w:val="000000"/>
          <w:sz w:val="18"/>
          <w:szCs w:val="18"/>
          <w:lang w:val="es-ES" w:eastAsia="es-ES_tradnl"/>
        </w:rPr>
        <w:t>La emisora ofreció la reprogramación de los promocionales omitidos, de los cuales se transmitieron 81, con lo que alcanza un cumplimiento del 94.61%.</w:t>
      </w:r>
    </w:p>
    <w:p w:rsidR="00550A7D" w:rsidRPr="00170064" w:rsidRDefault="00550A7D" w:rsidP="003A70DA">
      <w:pPr>
        <w:pStyle w:val="Sinespaciado"/>
        <w:rPr>
          <w:rFonts w:asciiTheme="minorHAnsi" w:hAnsiTheme="minorHAnsi" w:cstheme="minorHAnsi"/>
          <w:b/>
          <w:lang w:val="es-ES"/>
        </w:rPr>
      </w:pPr>
    </w:p>
    <w:sectPr w:rsidR="00550A7D" w:rsidRPr="00170064" w:rsidSect="002E6408">
      <w:footerReference w:type="even" r:id="rId18"/>
      <w:footerReference w:type="default" r:id="rId19"/>
      <w:pgSz w:w="12240" w:h="15840"/>
      <w:pgMar w:top="1276" w:right="992" w:bottom="1418" w:left="170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87118" w:rsidRDefault="00687118" w:rsidP="00386659">
      <w:r>
        <w:separator/>
      </w:r>
    </w:p>
  </w:endnote>
  <w:endnote w:type="continuationSeparator" w:id="0">
    <w:p w:rsidR="00687118" w:rsidRDefault="00687118" w:rsidP="003866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altName w:val="Cambria"/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567940794"/>
      <w:docPartObj>
        <w:docPartGallery w:val="Page Numbers (Bottom of Page)"/>
        <w:docPartUnique/>
      </w:docPartObj>
    </w:sdtPr>
    <w:sdtContent>
      <w:p w:rsidR="00345FEF" w:rsidRDefault="00345FEF" w:rsidP="00240441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- 19 -</w:t>
        </w:r>
        <w:r>
          <w:rPr>
            <w:rStyle w:val="Nmerodepgina"/>
          </w:rPr>
          <w:fldChar w:fldCharType="end"/>
        </w:r>
      </w:p>
    </w:sdtContent>
  </w:sdt>
  <w:p w:rsidR="00345FEF" w:rsidRDefault="00345FEF">
    <w:pPr>
      <w:pStyle w:val="Piedepgina"/>
      <w:jc w:val="right"/>
    </w:pPr>
  </w:p>
  <w:p w:rsidR="00345FEF" w:rsidRDefault="00345F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502633441"/>
      <w:docPartObj>
        <w:docPartGallery w:val="Page Numbers (Bottom of Page)"/>
        <w:docPartUnique/>
      </w:docPartObj>
    </w:sdtPr>
    <w:sdtContent>
      <w:p w:rsidR="00345FEF" w:rsidRDefault="00345FEF" w:rsidP="00CE5CF4">
        <w:pPr>
          <w:pStyle w:val="Piedepgina"/>
          <w:framePr w:wrap="none" w:vAnchor="text" w:hAnchor="page" w:x="5731" w:y="-122"/>
          <w:jc w:val="center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- 14 -</w:t>
        </w:r>
        <w:r>
          <w:rPr>
            <w:rStyle w:val="Nmerodepgina"/>
          </w:rPr>
          <w:fldChar w:fldCharType="end"/>
        </w:r>
      </w:p>
    </w:sdtContent>
  </w:sdt>
  <w:p w:rsidR="00345FEF" w:rsidRDefault="00345FEF" w:rsidP="00DE1D80">
    <w:pPr>
      <w:pStyle w:val="Piedep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35678139"/>
      <w:docPartObj>
        <w:docPartGallery w:val="Page Numbers (Bottom of Page)"/>
        <w:docPartUnique/>
      </w:docPartObj>
    </w:sdtPr>
    <w:sdtContent>
      <w:p w:rsidR="00345FEF" w:rsidRDefault="00345FEF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345FEF" w:rsidRDefault="00345FEF">
    <w:pPr>
      <w:pStyle w:val="Piedepgin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92827098"/>
      <w:docPartObj>
        <w:docPartGallery w:val="Page Numbers (Bottom of Page)"/>
        <w:docPartUnique/>
      </w:docPartObj>
    </w:sdtPr>
    <w:sdtContent>
      <w:p w:rsidR="00345FEF" w:rsidRDefault="00345FEF" w:rsidP="00F177A6">
        <w:pPr>
          <w:pStyle w:val="Piedepgina"/>
          <w:framePr w:wrap="none" w:vAnchor="text" w:hAnchor="margin" w:xAlign="center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21</w:t>
        </w:r>
        <w:r>
          <w:rPr>
            <w:rStyle w:val="Nmerodepgina"/>
          </w:rPr>
          <w:fldChar w:fldCharType="end"/>
        </w:r>
      </w:p>
    </w:sdtContent>
  </w:sdt>
  <w:p w:rsidR="00345FEF" w:rsidRDefault="00345FEF">
    <w:pPr>
      <w:pStyle w:val="Piedepgina"/>
      <w:jc w:val="right"/>
    </w:pPr>
  </w:p>
  <w:p w:rsidR="00345FEF" w:rsidRDefault="00345FEF" w:rsidP="002E6408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87118" w:rsidRDefault="00687118" w:rsidP="00386659">
      <w:r>
        <w:separator/>
      </w:r>
    </w:p>
  </w:footnote>
  <w:footnote w:type="continuationSeparator" w:id="0">
    <w:p w:rsidR="00687118" w:rsidRDefault="00687118" w:rsidP="00386659">
      <w:r>
        <w:continuationSeparator/>
      </w:r>
    </w:p>
  </w:footnote>
  <w:footnote w:id="1">
    <w:p w:rsidR="00345FEF" w:rsidRPr="00EF71E5" w:rsidRDefault="00345FEF" w:rsidP="00A71D26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 w:rsidRPr="00EF71E5">
        <w:rPr>
          <w:rStyle w:val="Refdenotaalpie"/>
          <w:rFonts w:ascii="Calibri" w:hAnsi="Calibri"/>
        </w:rPr>
        <w:t>Anexo 1</w:t>
      </w:r>
    </w:p>
  </w:footnote>
  <w:footnote w:id="2">
    <w:p w:rsidR="00345FEF" w:rsidRPr="00EF71E5" w:rsidRDefault="00345FEF" w:rsidP="00A71D2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2</w:t>
      </w:r>
    </w:p>
  </w:footnote>
  <w:footnote w:id="3">
    <w:p w:rsidR="00345FEF" w:rsidRPr="00EF71E5" w:rsidRDefault="00345FEF" w:rsidP="00A71D26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  <w:rFonts w:ascii="Calibri" w:hAnsi="Calibri"/>
        </w:rPr>
        <w:t xml:space="preserve"> Anexo 3</w:t>
      </w:r>
    </w:p>
  </w:footnote>
  <w:footnote w:id="4">
    <w:p w:rsidR="00345FEF" w:rsidRDefault="00345FEF" w:rsidP="00A71D26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 w:rsidRPr="00EF71E5">
        <w:rPr>
          <w:rStyle w:val="Refdenotaalpie"/>
        </w:rPr>
        <w:t>4</w:t>
      </w:r>
      <w:r>
        <w:t xml:space="preserve"> </w:t>
      </w:r>
    </w:p>
  </w:footnote>
  <w:footnote w:id="5">
    <w:p w:rsidR="00345FEF" w:rsidRPr="00F13B16" w:rsidRDefault="00345FEF" w:rsidP="00510CCF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</w:t>
      </w:r>
      <w:r w:rsidRPr="00F13B16">
        <w:rPr>
          <w:rFonts w:ascii="Calibri" w:hAnsi="Calibri"/>
          <w:sz w:val="14"/>
          <w:szCs w:val="14"/>
        </w:rPr>
        <w:t xml:space="preserve"> se enlistan en los Anexos 2 y 4.</w:t>
      </w:r>
    </w:p>
  </w:footnote>
  <w:footnote w:id="6">
    <w:p w:rsidR="00345FEF" w:rsidRPr="00EF71E5" w:rsidRDefault="00345FEF" w:rsidP="002949DD">
      <w:pPr>
        <w:pStyle w:val="Textonotapie"/>
        <w:rPr>
          <w:rFonts w:asciiTheme="minorHAnsi" w:hAnsiTheme="minorHAnsi"/>
        </w:rPr>
      </w:pPr>
      <w:r w:rsidRPr="00EF71E5">
        <w:rPr>
          <w:rStyle w:val="Refdenotaalpie"/>
          <w:rFonts w:asciiTheme="minorHAnsi" w:hAnsiTheme="minorHAnsi"/>
        </w:rPr>
        <w:footnoteRef/>
      </w:r>
      <w:r w:rsidRPr="00EF71E5">
        <w:rPr>
          <w:rFonts w:asciiTheme="minorHAnsi" w:hAnsiTheme="minorHAnsi"/>
        </w:rPr>
        <w:t xml:space="preserve"> </w:t>
      </w:r>
      <w:r>
        <w:rPr>
          <w:rStyle w:val="Refdenotaalpie"/>
          <w:rFonts w:ascii="Calibri" w:hAnsi="Calibri"/>
        </w:rPr>
        <w:t>Anexo 5</w:t>
      </w:r>
    </w:p>
  </w:footnote>
  <w:footnote w:id="7">
    <w:p w:rsidR="00345FEF" w:rsidRPr="00EF71E5" w:rsidRDefault="00345FEF" w:rsidP="002949DD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>
        <w:rPr>
          <w:rStyle w:val="Refdenotaalpie"/>
          <w:rFonts w:ascii="Calibri" w:hAnsi="Calibri"/>
        </w:rPr>
        <w:t xml:space="preserve"> Anexo 6</w:t>
      </w:r>
    </w:p>
  </w:footnote>
  <w:footnote w:id="8">
    <w:p w:rsidR="00345FEF" w:rsidRPr="00EF71E5" w:rsidRDefault="00345FEF" w:rsidP="002949DD">
      <w:pPr>
        <w:pStyle w:val="Textonotapie"/>
        <w:rPr>
          <w:rStyle w:val="Refdenotaalpie"/>
          <w:rFonts w:ascii="Calibri" w:hAnsi="Calibri"/>
        </w:rPr>
      </w:pPr>
      <w:r w:rsidRPr="00EF71E5">
        <w:rPr>
          <w:rStyle w:val="Refdenotaalpie"/>
          <w:rFonts w:ascii="Calibri" w:hAnsi="Calibri"/>
        </w:rPr>
        <w:footnoteRef/>
      </w:r>
      <w:r>
        <w:rPr>
          <w:rStyle w:val="Refdenotaalpie"/>
          <w:rFonts w:ascii="Calibri" w:hAnsi="Calibri"/>
        </w:rPr>
        <w:t xml:space="preserve"> Anexo 7</w:t>
      </w:r>
    </w:p>
  </w:footnote>
  <w:footnote w:id="9">
    <w:p w:rsidR="00345FEF" w:rsidRDefault="00345FEF" w:rsidP="002949DD">
      <w:pPr>
        <w:pStyle w:val="Textonotapie"/>
      </w:pPr>
      <w:r w:rsidRPr="00EF71E5">
        <w:rPr>
          <w:rStyle w:val="Refdenotaalpie"/>
          <w:rFonts w:ascii="Calibri" w:hAnsi="Calibri"/>
        </w:rPr>
        <w:footnoteRef/>
      </w:r>
      <w:r w:rsidRPr="00EF71E5">
        <w:rPr>
          <w:rStyle w:val="Refdenotaalpie"/>
        </w:rPr>
        <w:t xml:space="preserve"> </w:t>
      </w:r>
      <w:r w:rsidRPr="00EF71E5">
        <w:rPr>
          <w:rStyle w:val="Refdenotaalpie"/>
          <w:rFonts w:ascii="Calibri" w:hAnsi="Calibri"/>
        </w:rPr>
        <w:t xml:space="preserve">Anexo </w:t>
      </w:r>
      <w:r>
        <w:rPr>
          <w:rStyle w:val="Refdenotaalpie"/>
        </w:rPr>
        <w:t>8</w:t>
      </w:r>
      <w:r>
        <w:t xml:space="preserve"> </w:t>
      </w:r>
    </w:p>
  </w:footnote>
  <w:footnote w:id="10">
    <w:p w:rsidR="00345FEF" w:rsidRPr="00F13B16" w:rsidRDefault="00345FEF" w:rsidP="002949DD">
      <w:pPr>
        <w:pStyle w:val="Textonotapie"/>
        <w:rPr>
          <w:rFonts w:ascii="Calibri" w:hAnsi="Calibri"/>
          <w:sz w:val="14"/>
          <w:szCs w:val="14"/>
        </w:rPr>
      </w:pPr>
      <w:r w:rsidRPr="00F13B16">
        <w:rPr>
          <w:rStyle w:val="Refdenotaalpie"/>
          <w:rFonts w:ascii="Calibri" w:hAnsi="Calibri" w:cs="Arial"/>
          <w:sz w:val="14"/>
          <w:szCs w:val="14"/>
        </w:rPr>
        <w:footnoteRef/>
      </w:r>
      <w:r w:rsidRPr="00F13B16">
        <w:rPr>
          <w:rStyle w:val="Refdenotaalpie"/>
          <w:rFonts w:ascii="Calibri" w:hAnsi="Calibri" w:cs="Arial"/>
          <w:sz w:val="14"/>
          <w:szCs w:val="14"/>
        </w:rPr>
        <w:t xml:space="preserve"> </w:t>
      </w:r>
      <w:r w:rsidRPr="00F13B16">
        <w:rPr>
          <w:rFonts w:ascii="Calibri" w:hAnsi="Calibri"/>
          <w:sz w:val="14"/>
          <w:szCs w:val="14"/>
        </w:rPr>
        <w:t>L</w:t>
      </w:r>
      <w:r>
        <w:rPr>
          <w:rFonts w:ascii="Calibri" w:hAnsi="Calibri"/>
          <w:sz w:val="14"/>
          <w:szCs w:val="14"/>
        </w:rPr>
        <w:t>os requerimientos se enlistan en los Anexos 6 y 8</w:t>
      </w:r>
      <w:r w:rsidRPr="00F13B16">
        <w:rPr>
          <w:rFonts w:ascii="Calibri" w:hAnsi="Calibri"/>
          <w:sz w:val="14"/>
          <w:szCs w:val="14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5CF4" w:rsidRPr="008740A8" w:rsidRDefault="00CE5CF4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0B99B68">
          <wp:simplePos x="0" y="0"/>
          <wp:positionH relativeFrom="column">
            <wp:posOffset>-146685</wp:posOffset>
          </wp:positionH>
          <wp:positionV relativeFrom="paragraph">
            <wp:posOffset>-66675</wp:posOffset>
          </wp:positionV>
          <wp:extent cx="1332000" cy="469530"/>
          <wp:effectExtent l="0" t="0" r="1905" b="0"/>
          <wp:wrapTight wrapText="bothSides">
            <wp:wrapPolygon edited="0">
              <wp:start x="3502" y="0"/>
              <wp:lineTo x="1442" y="6430"/>
              <wp:lineTo x="824" y="8769"/>
              <wp:lineTo x="0" y="10522"/>
              <wp:lineTo x="0" y="20460"/>
              <wp:lineTo x="21425" y="20460"/>
              <wp:lineTo x="21425" y="2923"/>
              <wp:lineTo x="4532" y="0"/>
              <wp:lineTo x="3502" y="0"/>
            </wp:wrapPolygon>
          </wp:wrapTight>
          <wp:docPr id="9" name="Imagen 9" descr="C:\Users\David Carrizales Hdz\Desktop\ine_400x14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avid Carrizales Hdz\Desktop\ine_400x14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2000" cy="4695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hAnsi="Calibri"/>
        <w:sz w:val="20"/>
        <w:szCs w:val="20"/>
      </w:rPr>
      <w:t>Dirección Ejecutiva de Prerrogativas y</w:t>
    </w:r>
    <w:r w:rsidRPr="008740A8">
      <w:rPr>
        <w:rFonts w:ascii="Calibri" w:hAnsi="Calibri"/>
        <w:sz w:val="20"/>
        <w:szCs w:val="20"/>
      </w:rPr>
      <w:t xml:space="preserve"> Partidos Políticos</w:t>
    </w:r>
  </w:p>
  <w:p w:rsidR="00CE5CF4" w:rsidRPr="008740A8" w:rsidRDefault="00CE5CF4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 xml:space="preserve"> Secretaría Técnica del Comité de Radio y</w:t>
    </w:r>
    <w:r w:rsidRPr="008740A8">
      <w:rPr>
        <w:rFonts w:ascii="Calibri" w:hAnsi="Calibri"/>
        <w:sz w:val="20"/>
        <w:szCs w:val="20"/>
      </w:rPr>
      <w:t xml:space="preserve"> Televisión </w:t>
    </w:r>
  </w:p>
  <w:p w:rsidR="00CE5CF4" w:rsidRDefault="00CE5CF4" w:rsidP="00CE5CF4">
    <w:pPr>
      <w:ind w:hanging="33"/>
      <w:jc w:val="right"/>
      <w:rPr>
        <w:rFonts w:ascii="Calibri" w:hAnsi="Calibri"/>
        <w:sz w:val="20"/>
        <w:szCs w:val="20"/>
      </w:rPr>
    </w:pPr>
    <w:r>
      <w:rPr>
        <w:rFonts w:ascii="Calibri" w:hAnsi="Calibri"/>
        <w:sz w:val="20"/>
        <w:szCs w:val="20"/>
      </w:rPr>
      <w:t>Octava Sesión Ordinaria 2018</w:t>
    </w:r>
  </w:p>
  <w:p w:rsidR="00CE5CF4" w:rsidRPr="00CE5CF4" w:rsidRDefault="00CE5CF4" w:rsidP="00CE5CF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127DE"/>
    <w:multiLevelType w:val="hybridMultilevel"/>
    <w:tmpl w:val="3BA822A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F83DBF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85250E5"/>
    <w:multiLevelType w:val="hybridMultilevel"/>
    <w:tmpl w:val="6750EDAE"/>
    <w:lvl w:ilvl="0" w:tplc="080A0017">
      <w:start w:val="1"/>
      <w:numFmt w:val="lowerLetter"/>
      <w:lvlText w:val="%1)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0A575428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0DB620C1"/>
    <w:multiLevelType w:val="hybridMultilevel"/>
    <w:tmpl w:val="9EFE20F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20564D"/>
    <w:multiLevelType w:val="hybridMultilevel"/>
    <w:tmpl w:val="40486014"/>
    <w:lvl w:ilvl="0" w:tplc="E8188770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4552790"/>
    <w:multiLevelType w:val="hybridMultilevel"/>
    <w:tmpl w:val="FF3EB7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8726CF"/>
    <w:multiLevelType w:val="hybridMultilevel"/>
    <w:tmpl w:val="1706800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724FF5"/>
    <w:multiLevelType w:val="hybridMultilevel"/>
    <w:tmpl w:val="3A869656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" w15:restartNumberingAfterBreak="0">
    <w:nsid w:val="1FAC4373"/>
    <w:multiLevelType w:val="multilevel"/>
    <w:tmpl w:val="080A001D"/>
    <w:styleLink w:val="Estilo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255977C6"/>
    <w:multiLevelType w:val="hybridMultilevel"/>
    <w:tmpl w:val="D940088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4C44EB"/>
    <w:multiLevelType w:val="hybridMultilevel"/>
    <w:tmpl w:val="4E4C1BD8"/>
    <w:lvl w:ilvl="0" w:tplc="BA2A6F88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2BC212D"/>
    <w:multiLevelType w:val="hybridMultilevel"/>
    <w:tmpl w:val="EB549E44"/>
    <w:lvl w:ilvl="0" w:tplc="080A0019">
      <w:start w:val="1"/>
      <w:numFmt w:val="lowerLetter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3" w15:restartNumberingAfterBreak="0">
    <w:nsid w:val="3BC53665"/>
    <w:multiLevelType w:val="hybridMultilevel"/>
    <w:tmpl w:val="EAE04FD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3670F70"/>
    <w:multiLevelType w:val="hybridMultilevel"/>
    <w:tmpl w:val="4FC6F840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8C4C84"/>
    <w:multiLevelType w:val="hybridMultilevel"/>
    <w:tmpl w:val="3EF6E7E8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9F2448"/>
    <w:multiLevelType w:val="hybridMultilevel"/>
    <w:tmpl w:val="CD34C44A"/>
    <w:lvl w:ilvl="0" w:tplc="040A0019">
      <w:start w:val="1"/>
      <w:numFmt w:val="lowerLetter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3E6744"/>
    <w:multiLevelType w:val="hybridMultilevel"/>
    <w:tmpl w:val="E932AE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9E4E52"/>
    <w:multiLevelType w:val="hybridMultilevel"/>
    <w:tmpl w:val="0A00DCC4"/>
    <w:lvl w:ilvl="0" w:tplc="9C32D2F4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8" w:hanging="360"/>
      </w:pPr>
    </w:lvl>
    <w:lvl w:ilvl="2" w:tplc="080A001B" w:tentative="1">
      <w:start w:val="1"/>
      <w:numFmt w:val="lowerRoman"/>
      <w:lvlText w:val="%3."/>
      <w:lvlJc w:val="right"/>
      <w:pPr>
        <w:ind w:left="2508" w:hanging="180"/>
      </w:pPr>
    </w:lvl>
    <w:lvl w:ilvl="3" w:tplc="080A000F" w:tentative="1">
      <w:start w:val="1"/>
      <w:numFmt w:val="decimal"/>
      <w:lvlText w:val="%4."/>
      <w:lvlJc w:val="left"/>
      <w:pPr>
        <w:ind w:left="3228" w:hanging="360"/>
      </w:pPr>
    </w:lvl>
    <w:lvl w:ilvl="4" w:tplc="080A0019" w:tentative="1">
      <w:start w:val="1"/>
      <w:numFmt w:val="lowerLetter"/>
      <w:lvlText w:val="%5."/>
      <w:lvlJc w:val="left"/>
      <w:pPr>
        <w:ind w:left="3948" w:hanging="360"/>
      </w:pPr>
    </w:lvl>
    <w:lvl w:ilvl="5" w:tplc="080A001B" w:tentative="1">
      <w:start w:val="1"/>
      <w:numFmt w:val="lowerRoman"/>
      <w:lvlText w:val="%6."/>
      <w:lvlJc w:val="right"/>
      <w:pPr>
        <w:ind w:left="4668" w:hanging="180"/>
      </w:pPr>
    </w:lvl>
    <w:lvl w:ilvl="6" w:tplc="080A000F" w:tentative="1">
      <w:start w:val="1"/>
      <w:numFmt w:val="decimal"/>
      <w:lvlText w:val="%7."/>
      <w:lvlJc w:val="left"/>
      <w:pPr>
        <w:ind w:left="5388" w:hanging="360"/>
      </w:pPr>
    </w:lvl>
    <w:lvl w:ilvl="7" w:tplc="080A0019" w:tentative="1">
      <w:start w:val="1"/>
      <w:numFmt w:val="lowerLetter"/>
      <w:lvlText w:val="%8."/>
      <w:lvlJc w:val="left"/>
      <w:pPr>
        <w:ind w:left="6108" w:hanging="360"/>
      </w:pPr>
    </w:lvl>
    <w:lvl w:ilvl="8" w:tplc="08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9"/>
  </w:num>
  <w:num w:numId="2">
    <w:abstractNumId w:val="13"/>
  </w:num>
  <w:num w:numId="3">
    <w:abstractNumId w:val="10"/>
  </w:num>
  <w:num w:numId="4">
    <w:abstractNumId w:val="11"/>
  </w:num>
  <w:num w:numId="5">
    <w:abstractNumId w:val="3"/>
  </w:num>
  <w:num w:numId="6">
    <w:abstractNumId w:val="5"/>
  </w:num>
  <w:num w:numId="7">
    <w:abstractNumId w:val="12"/>
  </w:num>
  <w:num w:numId="8">
    <w:abstractNumId w:val="18"/>
  </w:num>
  <w:num w:numId="9">
    <w:abstractNumId w:val="17"/>
  </w:num>
  <w:num w:numId="10">
    <w:abstractNumId w:val="1"/>
  </w:num>
  <w:num w:numId="11">
    <w:abstractNumId w:val="4"/>
  </w:num>
  <w:num w:numId="12">
    <w:abstractNumId w:val="6"/>
  </w:num>
  <w:num w:numId="13">
    <w:abstractNumId w:val="2"/>
  </w:num>
  <w:num w:numId="14">
    <w:abstractNumId w:val="8"/>
  </w:num>
  <w:num w:numId="15">
    <w:abstractNumId w:val="16"/>
  </w:num>
  <w:num w:numId="16">
    <w:abstractNumId w:val="7"/>
  </w:num>
  <w:num w:numId="17">
    <w:abstractNumId w:val="15"/>
  </w:num>
  <w:num w:numId="18">
    <w:abstractNumId w:val="14"/>
  </w:num>
  <w:num w:numId="19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7"/>
  <w:hideSpellingErrors/>
  <w:hideGrammaticalErrors/>
  <w:proofState w:spelling="clean" w:grammar="clean"/>
  <w:stylePaneFormatFilter w:val="5025" w:allStyles="1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659"/>
    <w:rsid w:val="00000ABB"/>
    <w:rsid w:val="00000FF1"/>
    <w:rsid w:val="00001137"/>
    <w:rsid w:val="000016C9"/>
    <w:rsid w:val="00001BEF"/>
    <w:rsid w:val="00002288"/>
    <w:rsid w:val="0000277A"/>
    <w:rsid w:val="0000296B"/>
    <w:rsid w:val="00002A6C"/>
    <w:rsid w:val="00003563"/>
    <w:rsid w:val="00003F8E"/>
    <w:rsid w:val="000046D6"/>
    <w:rsid w:val="000051A9"/>
    <w:rsid w:val="000056D5"/>
    <w:rsid w:val="00005727"/>
    <w:rsid w:val="00005E04"/>
    <w:rsid w:val="00006774"/>
    <w:rsid w:val="000069BE"/>
    <w:rsid w:val="00006AEA"/>
    <w:rsid w:val="0000756F"/>
    <w:rsid w:val="000079E1"/>
    <w:rsid w:val="00007B9D"/>
    <w:rsid w:val="00007F36"/>
    <w:rsid w:val="0001040F"/>
    <w:rsid w:val="000105C2"/>
    <w:rsid w:val="0001092B"/>
    <w:rsid w:val="00010C86"/>
    <w:rsid w:val="00010CF2"/>
    <w:rsid w:val="000112E3"/>
    <w:rsid w:val="00011DBF"/>
    <w:rsid w:val="00011F4D"/>
    <w:rsid w:val="0001287D"/>
    <w:rsid w:val="00012F32"/>
    <w:rsid w:val="0001346F"/>
    <w:rsid w:val="00013528"/>
    <w:rsid w:val="0001473C"/>
    <w:rsid w:val="00014844"/>
    <w:rsid w:val="00014C1C"/>
    <w:rsid w:val="00015B10"/>
    <w:rsid w:val="00015CB2"/>
    <w:rsid w:val="000167F8"/>
    <w:rsid w:val="00016A28"/>
    <w:rsid w:val="00016B07"/>
    <w:rsid w:val="0001751E"/>
    <w:rsid w:val="00017700"/>
    <w:rsid w:val="00017943"/>
    <w:rsid w:val="00017B94"/>
    <w:rsid w:val="00017EF7"/>
    <w:rsid w:val="000206CD"/>
    <w:rsid w:val="00020935"/>
    <w:rsid w:val="00020D12"/>
    <w:rsid w:val="00020D18"/>
    <w:rsid w:val="0002116E"/>
    <w:rsid w:val="000221B3"/>
    <w:rsid w:val="0002252C"/>
    <w:rsid w:val="00022578"/>
    <w:rsid w:val="00022744"/>
    <w:rsid w:val="00022B51"/>
    <w:rsid w:val="00022BA6"/>
    <w:rsid w:val="00022DDF"/>
    <w:rsid w:val="000236A6"/>
    <w:rsid w:val="00023EBF"/>
    <w:rsid w:val="000240EA"/>
    <w:rsid w:val="0002462D"/>
    <w:rsid w:val="000248AC"/>
    <w:rsid w:val="00024B85"/>
    <w:rsid w:val="00024E0E"/>
    <w:rsid w:val="000250C5"/>
    <w:rsid w:val="00025135"/>
    <w:rsid w:val="00025189"/>
    <w:rsid w:val="000251BA"/>
    <w:rsid w:val="000253BD"/>
    <w:rsid w:val="00025A5C"/>
    <w:rsid w:val="00026089"/>
    <w:rsid w:val="000261A2"/>
    <w:rsid w:val="000262A1"/>
    <w:rsid w:val="000263EB"/>
    <w:rsid w:val="00026632"/>
    <w:rsid w:val="00026677"/>
    <w:rsid w:val="00026797"/>
    <w:rsid w:val="00026DDB"/>
    <w:rsid w:val="000271ED"/>
    <w:rsid w:val="00027C8D"/>
    <w:rsid w:val="00030AA4"/>
    <w:rsid w:val="00031CFF"/>
    <w:rsid w:val="00031E9A"/>
    <w:rsid w:val="00032294"/>
    <w:rsid w:val="00033146"/>
    <w:rsid w:val="00033391"/>
    <w:rsid w:val="00033646"/>
    <w:rsid w:val="00033AC0"/>
    <w:rsid w:val="00033AC7"/>
    <w:rsid w:val="0003520D"/>
    <w:rsid w:val="00035283"/>
    <w:rsid w:val="00035499"/>
    <w:rsid w:val="00035AB7"/>
    <w:rsid w:val="00035B6F"/>
    <w:rsid w:val="00036793"/>
    <w:rsid w:val="0003711D"/>
    <w:rsid w:val="0003779D"/>
    <w:rsid w:val="00037FE6"/>
    <w:rsid w:val="00040115"/>
    <w:rsid w:val="00040233"/>
    <w:rsid w:val="0004057C"/>
    <w:rsid w:val="00040BC1"/>
    <w:rsid w:val="000421DA"/>
    <w:rsid w:val="000421FA"/>
    <w:rsid w:val="00042580"/>
    <w:rsid w:val="000437F6"/>
    <w:rsid w:val="000438BA"/>
    <w:rsid w:val="00044782"/>
    <w:rsid w:val="00044CBC"/>
    <w:rsid w:val="00044F55"/>
    <w:rsid w:val="00044F6B"/>
    <w:rsid w:val="0004638D"/>
    <w:rsid w:val="00046887"/>
    <w:rsid w:val="000468C9"/>
    <w:rsid w:val="00047476"/>
    <w:rsid w:val="000475DF"/>
    <w:rsid w:val="000475EB"/>
    <w:rsid w:val="00047A30"/>
    <w:rsid w:val="000504F3"/>
    <w:rsid w:val="0005059C"/>
    <w:rsid w:val="000506EE"/>
    <w:rsid w:val="00050932"/>
    <w:rsid w:val="00051162"/>
    <w:rsid w:val="00051313"/>
    <w:rsid w:val="000514D0"/>
    <w:rsid w:val="00051537"/>
    <w:rsid w:val="000516CF"/>
    <w:rsid w:val="000518F4"/>
    <w:rsid w:val="0005191C"/>
    <w:rsid w:val="00051B52"/>
    <w:rsid w:val="0005283C"/>
    <w:rsid w:val="000537BF"/>
    <w:rsid w:val="0005382C"/>
    <w:rsid w:val="00053BF4"/>
    <w:rsid w:val="00053FDA"/>
    <w:rsid w:val="000551CD"/>
    <w:rsid w:val="00055BD7"/>
    <w:rsid w:val="00055F2F"/>
    <w:rsid w:val="000561D3"/>
    <w:rsid w:val="0005627D"/>
    <w:rsid w:val="000564FA"/>
    <w:rsid w:val="00060241"/>
    <w:rsid w:val="00060833"/>
    <w:rsid w:val="00060973"/>
    <w:rsid w:val="00060E03"/>
    <w:rsid w:val="00061131"/>
    <w:rsid w:val="000615F3"/>
    <w:rsid w:val="000616C0"/>
    <w:rsid w:val="00061AD9"/>
    <w:rsid w:val="000626A2"/>
    <w:rsid w:val="00062789"/>
    <w:rsid w:val="00062FDF"/>
    <w:rsid w:val="00063B53"/>
    <w:rsid w:val="00064250"/>
    <w:rsid w:val="00064D29"/>
    <w:rsid w:val="00065582"/>
    <w:rsid w:val="00065FE0"/>
    <w:rsid w:val="000669A5"/>
    <w:rsid w:val="00067185"/>
    <w:rsid w:val="0006748E"/>
    <w:rsid w:val="00067C38"/>
    <w:rsid w:val="0007016A"/>
    <w:rsid w:val="00070174"/>
    <w:rsid w:val="000706DC"/>
    <w:rsid w:val="00070BAA"/>
    <w:rsid w:val="00070FF9"/>
    <w:rsid w:val="0007135E"/>
    <w:rsid w:val="00071696"/>
    <w:rsid w:val="000721D5"/>
    <w:rsid w:val="0007229F"/>
    <w:rsid w:val="00072306"/>
    <w:rsid w:val="000726DA"/>
    <w:rsid w:val="00072D3B"/>
    <w:rsid w:val="00072ED5"/>
    <w:rsid w:val="0007388E"/>
    <w:rsid w:val="00074DEE"/>
    <w:rsid w:val="00075129"/>
    <w:rsid w:val="0007556D"/>
    <w:rsid w:val="0007586B"/>
    <w:rsid w:val="00076004"/>
    <w:rsid w:val="00076B08"/>
    <w:rsid w:val="00076CED"/>
    <w:rsid w:val="00077042"/>
    <w:rsid w:val="00077618"/>
    <w:rsid w:val="000776C6"/>
    <w:rsid w:val="00077764"/>
    <w:rsid w:val="00080FC6"/>
    <w:rsid w:val="000811EF"/>
    <w:rsid w:val="0008164A"/>
    <w:rsid w:val="00081D69"/>
    <w:rsid w:val="000826A1"/>
    <w:rsid w:val="00082844"/>
    <w:rsid w:val="000831F4"/>
    <w:rsid w:val="0008353C"/>
    <w:rsid w:val="00083AE6"/>
    <w:rsid w:val="00083BE1"/>
    <w:rsid w:val="00084554"/>
    <w:rsid w:val="00084DD6"/>
    <w:rsid w:val="00084E30"/>
    <w:rsid w:val="00085455"/>
    <w:rsid w:val="0008718A"/>
    <w:rsid w:val="00090319"/>
    <w:rsid w:val="00090A5A"/>
    <w:rsid w:val="00090BE6"/>
    <w:rsid w:val="000915AB"/>
    <w:rsid w:val="00091A06"/>
    <w:rsid w:val="0009267C"/>
    <w:rsid w:val="0009285D"/>
    <w:rsid w:val="00092865"/>
    <w:rsid w:val="00092EC4"/>
    <w:rsid w:val="000930A2"/>
    <w:rsid w:val="000933A1"/>
    <w:rsid w:val="00093465"/>
    <w:rsid w:val="000943CA"/>
    <w:rsid w:val="0009468E"/>
    <w:rsid w:val="00094E07"/>
    <w:rsid w:val="000951DE"/>
    <w:rsid w:val="000959DF"/>
    <w:rsid w:val="00095F41"/>
    <w:rsid w:val="000966BE"/>
    <w:rsid w:val="00096BE7"/>
    <w:rsid w:val="00096C84"/>
    <w:rsid w:val="00096E00"/>
    <w:rsid w:val="00097516"/>
    <w:rsid w:val="000A0441"/>
    <w:rsid w:val="000A0876"/>
    <w:rsid w:val="000A093F"/>
    <w:rsid w:val="000A22CA"/>
    <w:rsid w:val="000A30A7"/>
    <w:rsid w:val="000A3A5D"/>
    <w:rsid w:val="000A3BD4"/>
    <w:rsid w:val="000A3D41"/>
    <w:rsid w:val="000A3E3C"/>
    <w:rsid w:val="000A4457"/>
    <w:rsid w:val="000A4A41"/>
    <w:rsid w:val="000A4CF8"/>
    <w:rsid w:val="000A4DD7"/>
    <w:rsid w:val="000A4FF4"/>
    <w:rsid w:val="000A5015"/>
    <w:rsid w:val="000A507F"/>
    <w:rsid w:val="000A50A2"/>
    <w:rsid w:val="000A58FD"/>
    <w:rsid w:val="000A5F0D"/>
    <w:rsid w:val="000A5FF4"/>
    <w:rsid w:val="000A658A"/>
    <w:rsid w:val="000A6854"/>
    <w:rsid w:val="000A6885"/>
    <w:rsid w:val="000A68E7"/>
    <w:rsid w:val="000A71D0"/>
    <w:rsid w:val="000A7A83"/>
    <w:rsid w:val="000A7E0D"/>
    <w:rsid w:val="000A7E61"/>
    <w:rsid w:val="000B0DB6"/>
    <w:rsid w:val="000B1301"/>
    <w:rsid w:val="000B1CBB"/>
    <w:rsid w:val="000B1DD7"/>
    <w:rsid w:val="000B22E1"/>
    <w:rsid w:val="000B2947"/>
    <w:rsid w:val="000B2CDB"/>
    <w:rsid w:val="000B31A0"/>
    <w:rsid w:val="000B31F3"/>
    <w:rsid w:val="000B4060"/>
    <w:rsid w:val="000B42BC"/>
    <w:rsid w:val="000B495F"/>
    <w:rsid w:val="000B5905"/>
    <w:rsid w:val="000B5A7E"/>
    <w:rsid w:val="000B6041"/>
    <w:rsid w:val="000B65FB"/>
    <w:rsid w:val="000B7290"/>
    <w:rsid w:val="000B73AC"/>
    <w:rsid w:val="000C0363"/>
    <w:rsid w:val="000C0604"/>
    <w:rsid w:val="000C0D11"/>
    <w:rsid w:val="000C0D79"/>
    <w:rsid w:val="000C1581"/>
    <w:rsid w:val="000C2275"/>
    <w:rsid w:val="000C25A7"/>
    <w:rsid w:val="000C28BA"/>
    <w:rsid w:val="000C2900"/>
    <w:rsid w:val="000C2BF7"/>
    <w:rsid w:val="000C3A8E"/>
    <w:rsid w:val="000C3AAB"/>
    <w:rsid w:val="000C3AE3"/>
    <w:rsid w:val="000C4501"/>
    <w:rsid w:val="000C4A99"/>
    <w:rsid w:val="000C50BD"/>
    <w:rsid w:val="000C50C7"/>
    <w:rsid w:val="000C54A9"/>
    <w:rsid w:val="000C57CE"/>
    <w:rsid w:val="000C5BFC"/>
    <w:rsid w:val="000C6518"/>
    <w:rsid w:val="000C6F5B"/>
    <w:rsid w:val="000C706F"/>
    <w:rsid w:val="000C7FF2"/>
    <w:rsid w:val="000D0067"/>
    <w:rsid w:val="000D0398"/>
    <w:rsid w:val="000D03DB"/>
    <w:rsid w:val="000D0698"/>
    <w:rsid w:val="000D07CD"/>
    <w:rsid w:val="000D0A26"/>
    <w:rsid w:val="000D1C5E"/>
    <w:rsid w:val="000D1E3D"/>
    <w:rsid w:val="000D1FA2"/>
    <w:rsid w:val="000D2179"/>
    <w:rsid w:val="000D282B"/>
    <w:rsid w:val="000D291C"/>
    <w:rsid w:val="000D2C0A"/>
    <w:rsid w:val="000D36A3"/>
    <w:rsid w:val="000D401B"/>
    <w:rsid w:val="000D4B88"/>
    <w:rsid w:val="000D5298"/>
    <w:rsid w:val="000D7E73"/>
    <w:rsid w:val="000D7F1C"/>
    <w:rsid w:val="000D7FA0"/>
    <w:rsid w:val="000D7FC3"/>
    <w:rsid w:val="000E0189"/>
    <w:rsid w:val="000E09C3"/>
    <w:rsid w:val="000E0D89"/>
    <w:rsid w:val="000E0FCF"/>
    <w:rsid w:val="000E1CFF"/>
    <w:rsid w:val="000E2189"/>
    <w:rsid w:val="000E276C"/>
    <w:rsid w:val="000E2994"/>
    <w:rsid w:val="000E2A0E"/>
    <w:rsid w:val="000E3BE5"/>
    <w:rsid w:val="000E4423"/>
    <w:rsid w:val="000E4EF0"/>
    <w:rsid w:val="000E5827"/>
    <w:rsid w:val="000E5947"/>
    <w:rsid w:val="000E5C45"/>
    <w:rsid w:val="000E6031"/>
    <w:rsid w:val="000E6238"/>
    <w:rsid w:val="000E62E2"/>
    <w:rsid w:val="000E6611"/>
    <w:rsid w:val="000E71EB"/>
    <w:rsid w:val="000E71FC"/>
    <w:rsid w:val="000E77DC"/>
    <w:rsid w:val="000E7B1B"/>
    <w:rsid w:val="000E7B1C"/>
    <w:rsid w:val="000F0134"/>
    <w:rsid w:val="000F0A47"/>
    <w:rsid w:val="000F194A"/>
    <w:rsid w:val="000F1E51"/>
    <w:rsid w:val="000F24F9"/>
    <w:rsid w:val="000F25AD"/>
    <w:rsid w:val="000F2DB1"/>
    <w:rsid w:val="000F3098"/>
    <w:rsid w:val="000F4035"/>
    <w:rsid w:val="000F46E9"/>
    <w:rsid w:val="000F4ABB"/>
    <w:rsid w:val="000F4C6C"/>
    <w:rsid w:val="000F4F78"/>
    <w:rsid w:val="000F4F7A"/>
    <w:rsid w:val="000F5070"/>
    <w:rsid w:val="000F55ED"/>
    <w:rsid w:val="000F5902"/>
    <w:rsid w:val="000F5AF9"/>
    <w:rsid w:val="000F5D13"/>
    <w:rsid w:val="000F5E40"/>
    <w:rsid w:val="000F5F02"/>
    <w:rsid w:val="000F6114"/>
    <w:rsid w:val="000F6CDA"/>
    <w:rsid w:val="000F76F2"/>
    <w:rsid w:val="000F7C0D"/>
    <w:rsid w:val="001008FF"/>
    <w:rsid w:val="001010DD"/>
    <w:rsid w:val="00101832"/>
    <w:rsid w:val="00101C8E"/>
    <w:rsid w:val="00102199"/>
    <w:rsid w:val="00102E3F"/>
    <w:rsid w:val="001034C1"/>
    <w:rsid w:val="001034D0"/>
    <w:rsid w:val="00103979"/>
    <w:rsid w:val="00103C27"/>
    <w:rsid w:val="00103E32"/>
    <w:rsid w:val="00104116"/>
    <w:rsid w:val="001047E1"/>
    <w:rsid w:val="00104EFE"/>
    <w:rsid w:val="001054A6"/>
    <w:rsid w:val="00105D25"/>
    <w:rsid w:val="001070DF"/>
    <w:rsid w:val="00107235"/>
    <w:rsid w:val="00107940"/>
    <w:rsid w:val="00110245"/>
    <w:rsid w:val="00110479"/>
    <w:rsid w:val="00110A90"/>
    <w:rsid w:val="00110B86"/>
    <w:rsid w:val="00111065"/>
    <w:rsid w:val="001111C6"/>
    <w:rsid w:val="00111DFC"/>
    <w:rsid w:val="00111F07"/>
    <w:rsid w:val="00111F1B"/>
    <w:rsid w:val="0011214A"/>
    <w:rsid w:val="001124BA"/>
    <w:rsid w:val="00112A9A"/>
    <w:rsid w:val="00112AED"/>
    <w:rsid w:val="00112C3C"/>
    <w:rsid w:val="00112F77"/>
    <w:rsid w:val="001130D2"/>
    <w:rsid w:val="0011321D"/>
    <w:rsid w:val="00113313"/>
    <w:rsid w:val="001135CF"/>
    <w:rsid w:val="0011412A"/>
    <w:rsid w:val="00114183"/>
    <w:rsid w:val="00114B32"/>
    <w:rsid w:val="0011564B"/>
    <w:rsid w:val="00115DF5"/>
    <w:rsid w:val="00115E0C"/>
    <w:rsid w:val="00115E10"/>
    <w:rsid w:val="00115F7F"/>
    <w:rsid w:val="0011619B"/>
    <w:rsid w:val="0011622E"/>
    <w:rsid w:val="00117BA5"/>
    <w:rsid w:val="00117FD6"/>
    <w:rsid w:val="00120313"/>
    <w:rsid w:val="00120730"/>
    <w:rsid w:val="001218D7"/>
    <w:rsid w:val="001219E6"/>
    <w:rsid w:val="00122121"/>
    <w:rsid w:val="0012265F"/>
    <w:rsid w:val="00122854"/>
    <w:rsid w:val="00122CFF"/>
    <w:rsid w:val="00123445"/>
    <w:rsid w:val="00123A3F"/>
    <w:rsid w:val="00123BAF"/>
    <w:rsid w:val="00123C2F"/>
    <w:rsid w:val="00123FF5"/>
    <w:rsid w:val="001246DE"/>
    <w:rsid w:val="001247BC"/>
    <w:rsid w:val="00124CA2"/>
    <w:rsid w:val="00124D6F"/>
    <w:rsid w:val="00124F32"/>
    <w:rsid w:val="00124F35"/>
    <w:rsid w:val="00124FC2"/>
    <w:rsid w:val="001264C4"/>
    <w:rsid w:val="00126974"/>
    <w:rsid w:val="001301EB"/>
    <w:rsid w:val="00130F54"/>
    <w:rsid w:val="00131938"/>
    <w:rsid w:val="00131BAD"/>
    <w:rsid w:val="00132914"/>
    <w:rsid w:val="001329A2"/>
    <w:rsid w:val="00132BB0"/>
    <w:rsid w:val="00132F7D"/>
    <w:rsid w:val="0013341D"/>
    <w:rsid w:val="001334FF"/>
    <w:rsid w:val="00134172"/>
    <w:rsid w:val="00134327"/>
    <w:rsid w:val="0013454C"/>
    <w:rsid w:val="00135AA0"/>
    <w:rsid w:val="00135CA9"/>
    <w:rsid w:val="001363D0"/>
    <w:rsid w:val="00136875"/>
    <w:rsid w:val="001368F6"/>
    <w:rsid w:val="001372AC"/>
    <w:rsid w:val="00137565"/>
    <w:rsid w:val="00140659"/>
    <w:rsid w:val="00140982"/>
    <w:rsid w:val="00140C36"/>
    <w:rsid w:val="00140CA2"/>
    <w:rsid w:val="00140D24"/>
    <w:rsid w:val="00141062"/>
    <w:rsid w:val="0014135B"/>
    <w:rsid w:val="00141D47"/>
    <w:rsid w:val="00142168"/>
    <w:rsid w:val="00142883"/>
    <w:rsid w:val="00142A1C"/>
    <w:rsid w:val="00142AE2"/>
    <w:rsid w:val="00142B99"/>
    <w:rsid w:val="00142D0B"/>
    <w:rsid w:val="00143D12"/>
    <w:rsid w:val="00143D2D"/>
    <w:rsid w:val="00144290"/>
    <w:rsid w:val="0014548B"/>
    <w:rsid w:val="001458DC"/>
    <w:rsid w:val="0014616E"/>
    <w:rsid w:val="001464BA"/>
    <w:rsid w:val="00146592"/>
    <w:rsid w:val="001466F1"/>
    <w:rsid w:val="00146887"/>
    <w:rsid w:val="0014754B"/>
    <w:rsid w:val="00147C2E"/>
    <w:rsid w:val="00147EA2"/>
    <w:rsid w:val="00147F31"/>
    <w:rsid w:val="001502E1"/>
    <w:rsid w:val="00150AC2"/>
    <w:rsid w:val="00150E77"/>
    <w:rsid w:val="001510A4"/>
    <w:rsid w:val="001515BD"/>
    <w:rsid w:val="00152B29"/>
    <w:rsid w:val="00152E75"/>
    <w:rsid w:val="00152FE1"/>
    <w:rsid w:val="00153599"/>
    <w:rsid w:val="0015394C"/>
    <w:rsid w:val="0015395A"/>
    <w:rsid w:val="00153A2E"/>
    <w:rsid w:val="00153C86"/>
    <w:rsid w:val="0015539F"/>
    <w:rsid w:val="001553D9"/>
    <w:rsid w:val="001556D0"/>
    <w:rsid w:val="00155DCD"/>
    <w:rsid w:val="00156129"/>
    <w:rsid w:val="00157955"/>
    <w:rsid w:val="00157CA9"/>
    <w:rsid w:val="00161C4F"/>
    <w:rsid w:val="0016244B"/>
    <w:rsid w:val="001628D8"/>
    <w:rsid w:val="00163059"/>
    <w:rsid w:val="00163235"/>
    <w:rsid w:val="00163901"/>
    <w:rsid w:val="0016440B"/>
    <w:rsid w:val="00164417"/>
    <w:rsid w:val="001648CC"/>
    <w:rsid w:val="00164921"/>
    <w:rsid w:val="00164BB2"/>
    <w:rsid w:val="00164C02"/>
    <w:rsid w:val="00165A0C"/>
    <w:rsid w:val="00165A35"/>
    <w:rsid w:val="00165A4C"/>
    <w:rsid w:val="00166098"/>
    <w:rsid w:val="00166A8E"/>
    <w:rsid w:val="00166DEF"/>
    <w:rsid w:val="00166F9F"/>
    <w:rsid w:val="00167450"/>
    <w:rsid w:val="001676E4"/>
    <w:rsid w:val="00167E0C"/>
    <w:rsid w:val="00170064"/>
    <w:rsid w:val="00170B4A"/>
    <w:rsid w:val="00171159"/>
    <w:rsid w:val="0017127D"/>
    <w:rsid w:val="00171AFB"/>
    <w:rsid w:val="001726D0"/>
    <w:rsid w:val="00172CDC"/>
    <w:rsid w:val="00173707"/>
    <w:rsid w:val="00173748"/>
    <w:rsid w:val="00173B5F"/>
    <w:rsid w:val="00173ED9"/>
    <w:rsid w:val="00174A00"/>
    <w:rsid w:val="00174CD9"/>
    <w:rsid w:val="0017529F"/>
    <w:rsid w:val="00175473"/>
    <w:rsid w:val="00175532"/>
    <w:rsid w:val="001757BD"/>
    <w:rsid w:val="00175ADC"/>
    <w:rsid w:val="00176820"/>
    <w:rsid w:val="00176993"/>
    <w:rsid w:val="00176C37"/>
    <w:rsid w:val="00176F03"/>
    <w:rsid w:val="00176FF9"/>
    <w:rsid w:val="001771A2"/>
    <w:rsid w:val="00177DD6"/>
    <w:rsid w:val="00177ED7"/>
    <w:rsid w:val="00180DE8"/>
    <w:rsid w:val="00181497"/>
    <w:rsid w:val="00181DE2"/>
    <w:rsid w:val="00182B48"/>
    <w:rsid w:val="00182DC3"/>
    <w:rsid w:val="00182F3D"/>
    <w:rsid w:val="0018326A"/>
    <w:rsid w:val="00183838"/>
    <w:rsid w:val="0018415C"/>
    <w:rsid w:val="0018462F"/>
    <w:rsid w:val="00184B64"/>
    <w:rsid w:val="00184CD8"/>
    <w:rsid w:val="00184E74"/>
    <w:rsid w:val="00184FCB"/>
    <w:rsid w:val="00185561"/>
    <w:rsid w:val="00187E44"/>
    <w:rsid w:val="0019018D"/>
    <w:rsid w:val="001903B6"/>
    <w:rsid w:val="00190D09"/>
    <w:rsid w:val="001911D8"/>
    <w:rsid w:val="00191A3E"/>
    <w:rsid w:val="00191AD4"/>
    <w:rsid w:val="00191D90"/>
    <w:rsid w:val="00191F55"/>
    <w:rsid w:val="001920AF"/>
    <w:rsid w:val="001920C7"/>
    <w:rsid w:val="00192317"/>
    <w:rsid w:val="00192574"/>
    <w:rsid w:val="0019258C"/>
    <w:rsid w:val="001929D7"/>
    <w:rsid w:val="00192D01"/>
    <w:rsid w:val="001932F2"/>
    <w:rsid w:val="00193CA3"/>
    <w:rsid w:val="00193D30"/>
    <w:rsid w:val="00193F9E"/>
    <w:rsid w:val="00193FB5"/>
    <w:rsid w:val="00195359"/>
    <w:rsid w:val="00196259"/>
    <w:rsid w:val="00197463"/>
    <w:rsid w:val="001A0671"/>
    <w:rsid w:val="001A1188"/>
    <w:rsid w:val="001A1648"/>
    <w:rsid w:val="001A1D5E"/>
    <w:rsid w:val="001A2025"/>
    <w:rsid w:val="001A316F"/>
    <w:rsid w:val="001A3F09"/>
    <w:rsid w:val="001A4733"/>
    <w:rsid w:val="001A4F15"/>
    <w:rsid w:val="001A4F83"/>
    <w:rsid w:val="001A5416"/>
    <w:rsid w:val="001A5AC6"/>
    <w:rsid w:val="001A5B20"/>
    <w:rsid w:val="001A61E3"/>
    <w:rsid w:val="001A6C5F"/>
    <w:rsid w:val="001A6D36"/>
    <w:rsid w:val="001A72E1"/>
    <w:rsid w:val="001A730E"/>
    <w:rsid w:val="001A7636"/>
    <w:rsid w:val="001A78B5"/>
    <w:rsid w:val="001A78F1"/>
    <w:rsid w:val="001A79CD"/>
    <w:rsid w:val="001A7B0C"/>
    <w:rsid w:val="001A7CBD"/>
    <w:rsid w:val="001B00DB"/>
    <w:rsid w:val="001B0676"/>
    <w:rsid w:val="001B0E7C"/>
    <w:rsid w:val="001B0ED3"/>
    <w:rsid w:val="001B1192"/>
    <w:rsid w:val="001B1411"/>
    <w:rsid w:val="001B1741"/>
    <w:rsid w:val="001B1D03"/>
    <w:rsid w:val="001B23D0"/>
    <w:rsid w:val="001B26BD"/>
    <w:rsid w:val="001B28CF"/>
    <w:rsid w:val="001B2BC4"/>
    <w:rsid w:val="001B2D24"/>
    <w:rsid w:val="001B338F"/>
    <w:rsid w:val="001B3896"/>
    <w:rsid w:val="001B39D4"/>
    <w:rsid w:val="001B4295"/>
    <w:rsid w:val="001B4BE8"/>
    <w:rsid w:val="001B4F46"/>
    <w:rsid w:val="001B6054"/>
    <w:rsid w:val="001B6670"/>
    <w:rsid w:val="001B6A4A"/>
    <w:rsid w:val="001B6EF2"/>
    <w:rsid w:val="001B7285"/>
    <w:rsid w:val="001B7473"/>
    <w:rsid w:val="001B7670"/>
    <w:rsid w:val="001C0049"/>
    <w:rsid w:val="001C06D4"/>
    <w:rsid w:val="001C1219"/>
    <w:rsid w:val="001C1E97"/>
    <w:rsid w:val="001C247B"/>
    <w:rsid w:val="001C2C89"/>
    <w:rsid w:val="001C3775"/>
    <w:rsid w:val="001C3AA8"/>
    <w:rsid w:val="001C3B09"/>
    <w:rsid w:val="001C48C8"/>
    <w:rsid w:val="001C495A"/>
    <w:rsid w:val="001C4C9B"/>
    <w:rsid w:val="001C520F"/>
    <w:rsid w:val="001C5408"/>
    <w:rsid w:val="001C561A"/>
    <w:rsid w:val="001C568F"/>
    <w:rsid w:val="001C58F8"/>
    <w:rsid w:val="001C5E53"/>
    <w:rsid w:val="001C6CFD"/>
    <w:rsid w:val="001C707A"/>
    <w:rsid w:val="001C71DA"/>
    <w:rsid w:val="001C76FF"/>
    <w:rsid w:val="001C7864"/>
    <w:rsid w:val="001D018F"/>
    <w:rsid w:val="001D1C0C"/>
    <w:rsid w:val="001D1CA4"/>
    <w:rsid w:val="001D2040"/>
    <w:rsid w:val="001D2820"/>
    <w:rsid w:val="001D2C68"/>
    <w:rsid w:val="001D2DC7"/>
    <w:rsid w:val="001D312B"/>
    <w:rsid w:val="001D3368"/>
    <w:rsid w:val="001D3758"/>
    <w:rsid w:val="001D4B03"/>
    <w:rsid w:val="001D4BA1"/>
    <w:rsid w:val="001D50D3"/>
    <w:rsid w:val="001D5693"/>
    <w:rsid w:val="001D574D"/>
    <w:rsid w:val="001D6721"/>
    <w:rsid w:val="001D73A2"/>
    <w:rsid w:val="001D7801"/>
    <w:rsid w:val="001D7937"/>
    <w:rsid w:val="001E0643"/>
    <w:rsid w:val="001E0AE9"/>
    <w:rsid w:val="001E0CC3"/>
    <w:rsid w:val="001E0EBD"/>
    <w:rsid w:val="001E1042"/>
    <w:rsid w:val="001E11B6"/>
    <w:rsid w:val="001E1495"/>
    <w:rsid w:val="001E2A9E"/>
    <w:rsid w:val="001E2F27"/>
    <w:rsid w:val="001E328C"/>
    <w:rsid w:val="001E342B"/>
    <w:rsid w:val="001E34F9"/>
    <w:rsid w:val="001E35B1"/>
    <w:rsid w:val="001E36A1"/>
    <w:rsid w:val="001E3777"/>
    <w:rsid w:val="001E4D7B"/>
    <w:rsid w:val="001E4EC7"/>
    <w:rsid w:val="001E557E"/>
    <w:rsid w:val="001E5994"/>
    <w:rsid w:val="001E6F85"/>
    <w:rsid w:val="001E7017"/>
    <w:rsid w:val="001E742B"/>
    <w:rsid w:val="001E7F9D"/>
    <w:rsid w:val="001F0102"/>
    <w:rsid w:val="001F053E"/>
    <w:rsid w:val="001F0B38"/>
    <w:rsid w:val="001F135A"/>
    <w:rsid w:val="001F151E"/>
    <w:rsid w:val="001F1A02"/>
    <w:rsid w:val="001F1F14"/>
    <w:rsid w:val="001F25BD"/>
    <w:rsid w:val="001F27ED"/>
    <w:rsid w:val="001F2974"/>
    <w:rsid w:val="001F2F7E"/>
    <w:rsid w:val="001F3253"/>
    <w:rsid w:val="001F3D0A"/>
    <w:rsid w:val="001F3F91"/>
    <w:rsid w:val="001F40FA"/>
    <w:rsid w:val="001F481A"/>
    <w:rsid w:val="001F4F05"/>
    <w:rsid w:val="001F547A"/>
    <w:rsid w:val="001F5ACA"/>
    <w:rsid w:val="001F61F8"/>
    <w:rsid w:val="001F66C6"/>
    <w:rsid w:val="001F71A6"/>
    <w:rsid w:val="001F7E06"/>
    <w:rsid w:val="002002FB"/>
    <w:rsid w:val="00200540"/>
    <w:rsid w:val="00200FCC"/>
    <w:rsid w:val="002015DE"/>
    <w:rsid w:val="00201874"/>
    <w:rsid w:val="00202D52"/>
    <w:rsid w:val="00203374"/>
    <w:rsid w:val="0020389F"/>
    <w:rsid w:val="00203BCC"/>
    <w:rsid w:val="00203CE7"/>
    <w:rsid w:val="002040E3"/>
    <w:rsid w:val="0020464E"/>
    <w:rsid w:val="0020474A"/>
    <w:rsid w:val="00204943"/>
    <w:rsid w:val="002049EC"/>
    <w:rsid w:val="00204E90"/>
    <w:rsid w:val="00204F27"/>
    <w:rsid w:val="00205362"/>
    <w:rsid w:val="00205FEC"/>
    <w:rsid w:val="002060EA"/>
    <w:rsid w:val="00206791"/>
    <w:rsid w:val="00206C55"/>
    <w:rsid w:val="00206E6D"/>
    <w:rsid w:val="002070CC"/>
    <w:rsid w:val="0020771C"/>
    <w:rsid w:val="00207A0D"/>
    <w:rsid w:val="00207E45"/>
    <w:rsid w:val="0021020E"/>
    <w:rsid w:val="0021052B"/>
    <w:rsid w:val="00211018"/>
    <w:rsid w:val="00211796"/>
    <w:rsid w:val="002117D9"/>
    <w:rsid w:val="00211843"/>
    <w:rsid w:val="002126E3"/>
    <w:rsid w:val="0021294C"/>
    <w:rsid w:val="00212C48"/>
    <w:rsid w:val="00212C5B"/>
    <w:rsid w:val="00212F80"/>
    <w:rsid w:val="002130DC"/>
    <w:rsid w:val="0021328D"/>
    <w:rsid w:val="00213402"/>
    <w:rsid w:val="00213620"/>
    <w:rsid w:val="002139AE"/>
    <w:rsid w:val="00213F2A"/>
    <w:rsid w:val="00214A48"/>
    <w:rsid w:val="002158A4"/>
    <w:rsid w:val="0021673A"/>
    <w:rsid w:val="00217158"/>
    <w:rsid w:val="00217295"/>
    <w:rsid w:val="00217297"/>
    <w:rsid w:val="002178EA"/>
    <w:rsid w:val="00217C00"/>
    <w:rsid w:val="002209D1"/>
    <w:rsid w:val="00220ACC"/>
    <w:rsid w:val="002210D9"/>
    <w:rsid w:val="0022121F"/>
    <w:rsid w:val="002214B5"/>
    <w:rsid w:val="002215DD"/>
    <w:rsid w:val="002215EE"/>
    <w:rsid w:val="002219B2"/>
    <w:rsid w:val="00221D23"/>
    <w:rsid w:val="00221DC7"/>
    <w:rsid w:val="00221E1F"/>
    <w:rsid w:val="00222EAE"/>
    <w:rsid w:val="00223540"/>
    <w:rsid w:val="00223AF4"/>
    <w:rsid w:val="00223DD0"/>
    <w:rsid w:val="00223FDC"/>
    <w:rsid w:val="0022490A"/>
    <w:rsid w:val="00224A15"/>
    <w:rsid w:val="00224B90"/>
    <w:rsid w:val="00224C00"/>
    <w:rsid w:val="00224C8F"/>
    <w:rsid w:val="00224CE1"/>
    <w:rsid w:val="00225896"/>
    <w:rsid w:val="00225BC4"/>
    <w:rsid w:val="00226716"/>
    <w:rsid w:val="002267D6"/>
    <w:rsid w:val="0022778B"/>
    <w:rsid w:val="00227938"/>
    <w:rsid w:val="00227CBB"/>
    <w:rsid w:val="00230450"/>
    <w:rsid w:val="00231534"/>
    <w:rsid w:val="0023245F"/>
    <w:rsid w:val="00232781"/>
    <w:rsid w:val="00232F91"/>
    <w:rsid w:val="0023338D"/>
    <w:rsid w:val="00233417"/>
    <w:rsid w:val="0023381F"/>
    <w:rsid w:val="00233C30"/>
    <w:rsid w:val="00233D2F"/>
    <w:rsid w:val="0023445C"/>
    <w:rsid w:val="00234D67"/>
    <w:rsid w:val="00234DF8"/>
    <w:rsid w:val="002354A7"/>
    <w:rsid w:val="00235689"/>
    <w:rsid w:val="00235941"/>
    <w:rsid w:val="0023668B"/>
    <w:rsid w:val="00236B02"/>
    <w:rsid w:val="0023731D"/>
    <w:rsid w:val="002373DD"/>
    <w:rsid w:val="00237906"/>
    <w:rsid w:val="00237A2E"/>
    <w:rsid w:val="00237FB7"/>
    <w:rsid w:val="00240441"/>
    <w:rsid w:val="0024058B"/>
    <w:rsid w:val="00240B37"/>
    <w:rsid w:val="0024105B"/>
    <w:rsid w:val="0024106A"/>
    <w:rsid w:val="00241C3F"/>
    <w:rsid w:val="00241C63"/>
    <w:rsid w:val="00241F1D"/>
    <w:rsid w:val="002420CC"/>
    <w:rsid w:val="00244284"/>
    <w:rsid w:val="00244399"/>
    <w:rsid w:val="002443CD"/>
    <w:rsid w:val="00244660"/>
    <w:rsid w:val="00244BF6"/>
    <w:rsid w:val="002455B5"/>
    <w:rsid w:val="00245A5F"/>
    <w:rsid w:val="00246041"/>
    <w:rsid w:val="00246222"/>
    <w:rsid w:val="00246BAE"/>
    <w:rsid w:val="00247D64"/>
    <w:rsid w:val="002509CC"/>
    <w:rsid w:val="00250F8C"/>
    <w:rsid w:val="0025193E"/>
    <w:rsid w:val="00251E67"/>
    <w:rsid w:val="00251F15"/>
    <w:rsid w:val="00252B9C"/>
    <w:rsid w:val="00252CA8"/>
    <w:rsid w:val="00252E2E"/>
    <w:rsid w:val="0025341A"/>
    <w:rsid w:val="0025342F"/>
    <w:rsid w:val="00254624"/>
    <w:rsid w:val="00254829"/>
    <w:rsid w:val="002554AB"/>
    <w:rsid w:val="002558AE"/>
    <w:rsid w:val="002565B5"/>
    <w:rsid w:val="00256B5A"/>
    <w:rsid w:val="00257D34"/>
    <w:rsid w:val="002603D6"/>
    <w:rsid w:val="00260AA8"/>
    <w:rsid w:val="00260BC7"/>
    <w:rsid w:val="00260CFC"/>
    <w:rsid w:val="00260D5F"/>
    <w:rsid w:val="00260EBB"/>
    <w:rsid w:val="00261277"/>
    <w:rsid w:val="00261645"/>
    <w:rsid w:val="002618CA"/>
    <w:rsid w:val="00262693"/>
    <w:rsid w:val="002634BF"/>
    <w:rsid w:val="002639B1"/>
    <w:rsid w:val="002646AD"/>
    <w:rsid w:val="00265280"/>
    <w:rsid w:val="002658F8"/>
    <w:rsid w:val="00266BD2"/>
    <w:rsid w:val="00266EAE"/>
    <w:rsid w:val="00267E02"/>
    <w:rsid w:val="00270194"/>
    <w:rsid w:val="002703FF"/>
    <w:rsid w:val="00270A8D"/>
    <w:rsid w:val="00270AE3"/>
    <w:rsid w:val="002710DF"/>
    <w:rsid w:val="0027147F"/>
    <w:rsid w:val="00272622"/>
    <w:rsid w:val="00272909"/>
    <w:rsid w:val="00272E9B"/>
    <w:rsid w:val="002732D3"/>
    <w:rsid w:val="0027378C"/>
    <w:rsid w:val="00273A4E"/>
    <w:rsid w:val="00273EB4"/>
    <w:rsid w:val="00274332"/>
    <w:rsid w:val="002745AA"/>
    <w:rsid w:val="002747CF"/>
    <w:rsid w:val="002748FD"/>
    <w:rsid w:val="00274CCD"/>
    <w:rsid w:val="00275109"/>
    <w:rsid w:val="00275178"/>
    <w:rsid w:val="00275387"/>
    <w:rsid w:val="00275B86"/>
    <w:rsid w:val="00275B91"/>
    <w:rsid w:val="00276118"/>
    <w:rsid w:val="00277C6B"/>
    <w:rsid w:val="00277D75"/>
    <w:rsid w:val="00277DBE"/>
    <w:rsid w:val="00277E19"/>
    <w:rsid w:val="0028030C"/>
    <w:rsid w:val="0028098D"/>
    <w:rsid w:val="00280FA3"/>
    <w:rsid w:val="00281286"/>
    <w:rsid w:val="0028234D"/>
    <w:rsid w:val="002825CA"/>
    <w:rsid w:val="00282B33"/>
    <w:rsid w:val="00283902"/>
    <w:rsid w:val="00285C02"/>
    <w:rsid w:val="00285E9F"/>
    <w:rsid w:val="00285EB8"/>
    <w:rsid w:val="00286683"/>
    <w:rsid w:val="002868EA"/>
    <w:rsid w:val="00286D20"/>
    <w:rsid w:val="00287A29"/>
    <w:rsid w:val="00287F62"/>
    <w:rsid w:val="00290112"/>
    <w:rsid w:val="002906D3"/>
    <w:rsid w:val="00290BC1"/>
    <w:rsid w:val="00291623"/>
    <w:rsid w:val="00291A50"/>
    <w:rsid w:val="00291F98"/>
    <w:rsid w:val="0029204B"/>
    <w:rsid w:val="00292207"/>
    <w:rsid w:val="0029467A"/>
    <w:rsid w:val="002949DD"/>
    <w:rsid w:val="00294AD2"/>
    <w:rsid w:val="00294B83"/>
    <w:rsid w:val="00294FE5"/>
    <w:rsid w:val="00295217"/>
    <w:rsid w:val="002960A5"/>
    <w:rsid w:val="002961AF"/>
    <w:rsid w:val="0029626E"/>
    <w:rsid w:val="0029730C"/>
    <w:rsid w:val="00297683"/>
    <w:rsid w:val="002978A4"/>
    <w:rsid w:val="00297970"/>
    <w:rsid w:val="002A033B"/>
    <w:rsid w:val="002A07C9"/>
    <w:rsid w:val="002A0B18"/>
    <w:rsid w:val="002A14BA"/>
    <w:rsid w:val="002A188A"/>
    <w:rsid w:val="002A2D77"/>
    <w:rsid w:val="002A31D6"/>
    <w:rsid w:val="002A364C"/>
    <w:rsid w:val="002A374C"/>
    <w:rsid w:val="002A37F1"/>
    <w:rsid w:val="002A3B3F"/>
    <w:rsid w:val="002A3C06"/>
    <w:rsid w:val="002A432E"/>
    <w:rsid w:val="002A4D70"/>
    <w:rsid w:val="002A52D6"/>
    <w:rsid w:val="002A5F30"/>
    <w:rsid w:val="002A622E"/>
    <w:rsid w:val="002A653C"/>
    <w:rsid w:val="002A65ED"/>
    <w:rsid w:val="002A7351"/>
    <w:rsid w:val="002B19E9"/>
    <w:rsid w:val="002B1A99"/>
    <w:rsid w:val="002B1E67"/>
    <w:rsid w:val="002B1F64"/>
    <w:rsid w:val="002B2132"/>
    <w:rsid w:val="002B2529"/>
    <w:rsid w:val="002B2E2F"/>
    <w:rsid w:val="002B34E1"/>
    <w:rsid w:val="002B4303"/>
    <w:rsid w:val="002B47DD"/>
    <w:rsid w:val="002B4A28"/>
    <w:rsid w:val="002B54FE"/>
    <w:rsid w:val="002B56F5"/>
    <w:rsid w:val="002B5BAC"/>
    <w:rsid w:val="002B65F4"/>
    <w:rsid w:val="002B6959"/>
    <w:rsid w:val="002B6C5F"/>
    <w:rsid w:val="002B71B5"/>
    <w:rsid w:val="002C08BD"/>
    <w:rsid w:val="002C0A6C"/>
    <w:rsid w:val="002C134E"/>
    <w:rsid w:val="002C2854"/>
    <w:rsid w:val="002C2D20"/>
    <w:rsid w:val="002C2E3F"/>
    <w:rsid w:val="002C2E56"/>
    <w:rsid w:val="002C3170"/>
    <w:rsid w:val="002C32D2"/>
    <w:rsid w:val="002C3A38"/>
    <w:rsid w:val="002C3A4A"/>
    <w:rsid w:val="002C3F48"/>
    <w:rsid w:val="002C4097"/>
    <w:rsid w:val="002C474C"/>
    <w:rsid w:val="002C4CE1"/>
    <w:rsid w:val="002C5328"/>
    <w:rsid w:val="002C5DD2"/>
    <w:rsid w:val="002C608D"/>
    <w:rsid w:val="002C60D3"/>
    <w:rsid w:val="002C6992"/>
    <w:rsid w:val="002C6BCC"/>
    <w:rsid w:val="002C7128"/>
    <w:rsid w:val="002C750A"/>
    <w:rsid w:val="002C7620"/>
    <w:rsid w:val="002C78EC"/>
    <w:rsid w:val="002D096F"/>
    <w:rsid w:val="002D1549"/>
    <w:rsid w:val="002D1C08"/>
    <w:rsid w:val="002D1CF1"/>
    <w:rsid w:val="002D2601"/>
    <w:rsid w:val="002D2C84"/>
    <w:rsid w:val="002D2FD7"/>
    <w:rsid w:val="002D2FE5"/>
    <w:rsid w:val="002D3421"/>
    <w:rsid w:val="002D48C5"/>
    <w:rsid w:val="002D4A7C"/>
    <w:rsid w:val="002D4B42"/>
    <w:rsid w:val="002D51E3"/>
    <w:rsid w:val="002D586D"/>
    <w:rsid w:val="002D5C54"/>
    <w:rsid w:val="002D629D"/>
    <w:rsid w:val="002D67F7"/>
    <w:rsid w:val="002D717B"/>
    <w:rsid w:val="002D76BC"/>
    <w:rsid w:val="002D7849"/>
    <w:rsid w:val="002D7987"/>
    <w:rsid w:val="002E0291"/>
    <w:rsid w:val="002E05EE"/>
    <w:rsid w:val="002E0807"/>
    <w:rsid w:val="002E187B"/>
    <w:rsid w:val="002E1C69"/>
    <w:rsid w:val="002E1D8A"/>
    <w:rsid w:val="002E20B6"/>
    <w:rsid w:val="002E284F"/>
    <w:rsid w:val="002E2A2F"/>
    <w:rsid w:val="002E2D12"/>
    <w:rsid w:val="002E3329"/>
    <w:rsid w:val="002E38DB"/>
    <w:rsid w:val="002E3BDB"/>
    <w:rsid w:val="002E3ED0"/>
    <w:rsid w:val="002E3F79"/>
    <w:rsid w:val="002E4286"/>
    <w:rsid w:val="002E461B"/>
    <w:rsid w:val="002E4668"/>
    <w:rsid w:val="002E46D3"/>
    <w:rsid w:val="002E4F25"/>
    <w:rsid w:val="002E552F"/>
    <w:rsid w:val="002E573B"/>
    <w:rsid w:val="002E5B93"/>
    <w:rsid w:val="002E5D41"/>
    <w:rsid w:val="002E61F1"/>
    <w:rsid w:val="002E6408"/>
    <w:rsid w:val="002E6A37"/>
    <w:rsid w:val="002E6AA1"/>
    <w:rsid w:val="002E6AFB"/>
    <w:rsid w:val="002E6CAC"/>
    <w:rsid w:val="002E7087"/>
    <w:rsid w:val="002F1985"/>
    <w:rsid w:val="002F29F0"/>
    <w:rsid w:val="002F3545"/>
    <w:rsid w:val="002F3E0D"/>
    <w:rsid w:val="002F4402"/>
    <w:rsid w:val="002F4E1E"/>
    <w:rsid w:val="002F7936"/>
    <w:rsid w:val="003000AE"/>
    <w:rsid w:val="0030029D"/>
    <w:rsid w:val="003003EC"/>
    <w:rsid w:val="00300535"/>
    <w:rsid w:val="00300707"/>
    <w:rsid w:val="0030071F"/>
    <w:rsid w:val="00301C63"/>
    <w:rsid w:val="00301D19"/>
    <w:rsid w:val="00302C49"/>
    <w:rsid w:val="00302DA0"/>
    <w:rsid w:val="00303951"/>
    <w:rsid w:val="00304321"/>
    <w:rsid w:val="0030438C"/>
    <w:rsid w:val="00304501"/>
    <w:rsid w:val="00305AD8"/>
    <w:rsid w:val="003061AE"/>
    <w:rsid w:val="00306555"/>
    <w:rsid w:val="00306721"/>
    <w:rsid w:val="0030700B"/>
    <w:rsid w:val="0030747C"/>
    <w:rsid w:val="003077B1"/>
    <w:rsid w:val="00307983"/>
    <w:rsid w:val="00307A7A"/>
    <w:rsid w:val="00307B81"/>
    <w:rsid w:val="00307E24"/>
    <w:rsid w:val="00310C97"/>
    <w:rsid w:val="00310E81"/>
    <w:rsid w:val="00311150"/>
    <w:rsid w:val="003117BB"/>
    <w:rsid w:val="00311845"/>
    <w:rsid w:val="003121E1"/>
    <w:rsid w:val="003122C3"/>
    <w:rsid w:val="00312D34"/>
    <w:rsid w:val="00312F48"/>
    <w:rsid w:val="0031324B"/>
    <w:rsid w:val="0031344C"/>
    <w:rsid w:val="00313690"/>
    <w:rsid w:val="00313797"/>
    <w:rsid w:val="00313C5C"/>
    <w:rsid w:val="003140AE"/>
    <w:rsid w:val="00314761"/>
    <w:rsid w:val="00315E63"/>
    <w:rsid w:val="00316B7E"/>
    <w:rsid w:val="00316F6E"/>
    <w:rsid w:val="0031703F"/>
    <w:rsid w:val="00317C88"/>
    <w:rsid w:val="00320305"/>
    <w:rsid w:val="003205E9"/>
    <w:rsid w:val="00320B6C"/>
    <w:rsid w:val="00321C1D"/>
    <w:rsid w:val="00321C21"/>
    <w:rsid w:val="0032246D"/>
    <w:rsid w:val="003224DE"/>
    <w:rsid w:val="00322D93"/>
    <w:rsid w:val="00323042"/>
    <w:rsid w:val="003234BF"/>
    <w:rsid w:val="00324433"/>
    <w:rsid w:val="0032453B"/>
    <w:rsid w:val="003246CD"/>
    <w:rsid w:val="00325692"/>
    <w:rsid w:val="003258B0"/>
    <w:rsid w:val="00325E61"/>
    <w:rsid w:val="00326314"/>
    <w:rsid w:val="00326A0E"/>
    <w:rsid w:val="00326F41"/>
    <w:rsid w:val="00327297"/>
    <w:rsid w:val="00327D1B"/>
    <w:rsid w:val="00330123"/>
    <w:rsid w:val="003301F0"/>
    <w:rsid w:val="003306FD"/>
    <w:rsid w:val="00330728"/>
    <w:rsid w:val="00330C5B"/>
    <w:rsid w:val="00331366"/>
    <w:rsid w:val="003314FE"/>
    <w:rsid w:val="00331577"/>
    <w:rsid w:val="00331663"/>
    <w:rsid w:val="00331797"/>
    <w:rsid w:val="003318BF"/>
    <w:rsid w:val="00331DF8"/>
    <w:rsid w:val="00331E3D"/>
    <w:rsid w:val="003325D0"/>
    <w:rsid w:val="00332A83"/>
    <w:rsid w:val="00332CA6"/>
    <w:rsid w:val="00333415"/>
    <w:rsid w:val="003334F5"/>
    <w:rsid w:val="00333F0C"/>
    <w:rsid w:val="003340E2"/>
    <w:rsid w:val="00334298"/>
    <w:rsid w:val="00334E14"/>
    <w:rsid w:val="003352FE"/>
    <w:rsid w:val="00335766"/>
    <w:rsid w:val="00335809"/>
    <w:rsid w:val="00335EF8"/>
    <w:rsid w:val="00336144"/>
    <w:rsid w:val="003369C8"/>
    <w:rsid w:val="00336DB1"/>
    <w:rsid w:val="00337B7E"/>
    <w:rsid w:val="00337DE2"/>
    <w:rsid w:val="00340290"/>
    <w:rsid w:val="003406CF"/>
    <w:rsid w:val="00340AC2"/>
    <w:rsid w:val="00341D7E"/>
    <w:rsid w:val="00342690"/>
    <w:rsid w:val="00342AD5"/>
    <w:rsid w:val="00342B7A"/>
    <w:rsid w:val="00342ECA"/>
    <w:rsid w:val="00343276"/>
    <w:rsid w:val="003433CA"/>
    <w:rsid w:val="00344031"/>
    <w:rsid w:val="00344356"/>
    <w:rsid w:val="00344514"/>
    <w:rsid w:val="00344C2D"/>
    <w:rsid w:val="00345385"/>
    <w:rsid w:val="00345FEF"/>
    <w:rsid w:val="003460B3"/>
    <w:rsid w:val="003463BA"/>
    <w:rsid w:val="003468C1"/>
    <w:rsid w:val="00347AD2"/>
    <w:rsid w:val="003500AE"/>
    <w:rsid w:val="003503B3"/>
    <w:rsid w:val="003506A7"/>
    <w:rsid w:val="003506F4"/>
    <w:rsid w:val="003513D0"/>
    <w:rsid w:val="003518B0"/>
    <w:rsid w:val="00351AF2"/>
    <w:rsid w:val="0035269E"/>
    <w:rsid w:val="00352CA9"/>
    <w:rsid w:val="00353064"/>
    <w:rsid w:val="00353BF7"/>
    <w:rsid w:val="00353E02"/>
    <w:rsid w:val="003541C8"/>
    <w:rsid w:val="0035423B"/>
    <w:rsid w:val="00354379"/>
    <w:rsid w:val="00354FE6"/>
    <w:rsid w:val="0035531E"/>
    <w:rsid w:val="00356329"/>
    <w:rsid w:val="00356852"/>
    <w:rsid w:val="00356DD8"/>
    <w:rsid w:val="00357854"/>
    <w:rsid w:val="00360194"/>
    <w:rsid w:val="00360424"/>
    <w:rsid w:val="003608A3"/>
    <w:rsid w:val="00360B7D"/>
    <w:rsid w:val="0036186F"/>
    <w:rsid w:val="00361936"/>
    <w:rsid w:val="00361D1F"/>
    <w:rsid w:val="00362581"/>
    <w:rsid w:val="003632CC"/>
    <w:rsid w:val="00363372"/>
    <w:rsid w:val="0036392E"/>
    <w:rsid w:val="00363B5E"/>
    <w:rsid w:val="00363E43"/>
    <w:rsid w:val="003640A8"/>
    <w:rsid w:val="00364156"/>
    <w:rsid w:val="00364C32"/>
    <w:rsid w:val="003659F7"/>
    <w:rsid w:val="00365BD7"/>
    <w:rsid w:val="00365D66"/>
    <w:rsid w:val="00366402"/>
    <w:rsid w:val="00366967"/>
    <w:rsid w:val="00366E9F"/>
    <w:rsid w:val="0036799F"/>
    <w:rsid w:val="00367CEF"/>
    <w:rsid w:val="003703CF"/>
    <w:rsid w:val="003707F8"/>
    <w:rsid w:val="00370BAF"/>
    <w:rsid w:val="00370D8A"/>
    <w:rsid w:val="00370EC4"/>
    <w:rsid w:val="0037131B"/>
    <w:rsid w:val="00371411"/>
    <w:rsid w:val="003716C9"/>
    <w:rsid w:val="00371CEC"/>
    <w:rsid w:val="003722D4"/>
    <w:rsid w:val="00372343"/>
    <w:rsid w:val="003723CD"/>
    <w:rsid w:val="003738E3"/>
    <w:rsid w:val="00373BA8"/>
    <w:rsid w:val="00373D69"/>
    <w:rsid w:val="00373E21"/>
    <w:rsid w:val="00374000"/>
    <w:rsid w:val="00374336"/>
    <w:rsid w:val="00374E0D"/>
    <w:rsid w:val="003751CA"/>
    <w:rsid w:val="00375344"/>
    <w:rsid w:val="0037559F"/>
    <w:rsid w:val="00375BCB"/>
    <w:rsid w:val="003760D5"/>
    <w:rsid w:val="003762AA"/>
    <w:rsid w:val="00376722"/>
    <w:rsid w:val="00376BE8"/>
    <w:rsid w:val="003778BB"/>
    <w:rsid w:val="00377910"/>
    <w:rsid w:val="00377D0E"/>
    <w:rsid w:val="00377E2C"/>
    <w:rsid w:val="00380540"/>
    <w:rsid w:val="003809E7"/>
    <w:rsid w:val="00380B20"/>
    <w:rsid w:val="00380B6B"/>
    <w:rsid w:val="00381100"/>
    <w:rsid w:val="003819F1"/>
    <w:rsid w:val="00381FAB"/>
    <w:rsid w:val="00382087"/>
    <w:rsid w:val="00382A63"/>
    <w:rsid w:val="003830A8"/>
    <w:rsid w:val="0038360B"/>
    <w:rsid w:val="003836E9"/>
    <w:rsid w:val="00383E5C"/>
    <w:rsid w:val="00383EE4"/>
    <w:rsid w:val="00384693"/>
    <w:rsid w:val="00384FE7"/>
    <w:rsid w:val="00385019"/>
    <w:rsid w:val="00385061"/>
    <w:rsid w:val="003851DA"/>
    <w:rsid w:val="00386659"/>
    <w:rsid w:val="0038685B"/>
    <w:rsid w:val="00386A38"/>
    <w:rsid w:val="00386A90"/>
    <w:rsid w:val="003900B0"/>
    <w:rsid w:val="003908B9"/>
    <w:rsid w:val="00390A03"/>
    <w:rsid w:val="00390DCF"/>
    <w:rsid w:val="00391138"/>
    <w:rsid w:val="003919BE"/>
    <w:rsid w:val="0039202F"/>
    <w:rsid w:val="0039269D"/>
    <w:rsid w:val="00392C2C"/>
    <w:rsid w:val="0039318F"/>
    <w:rsid w:val="00393267"/>
    <w:rsid w:val="00393485"/>
    <w:rsid w:val="00393507"/>
    <w:rsid w:val="00393A5F"/>
    <w:rsid w:val="00393AC4"/>
    <w:rsid w:val="003952D4"/>
    <w:rsid w:val="00395B5E"/>
    <w:rsid w:val="003965C6"/>
    <w:rsid w:val="0039699E"/>
    <w:rsid w:val="003A03C5"/>
    <w:rsid w:val="003A0A2A"/>
    <w:rsid w:val="003A2193"/>
    <w:rsid w:val="003A22C9"/>
    <w:rsid w:val="003A233E"/>
    <w:rsid w:val="003A23A9"/>
    <w:rsid w:val="003A2740"/>
    <w:rsid w:val="003A2A48"/>
    <w:rsid w:val="003A2B38"/>
    <w:rsid w:val="003A2BDA"/>
    <w:rsid w:val="003A2DDC"/>
    <w:rsid w:val="003A2FCC"/>
    <w:rsid w:val="003A3210"/>
    <w:rsid w:val="003A3F26"/>
    <w:rsid w:val="003A42E7"/>
    <w:rsid w:val="003A4908"/>
    <w:rsid w:val="003A4A87"/>
    <w:rsid w:val="003A4D17"/>
    <w:rsid w:val="003A5028"/>
    <w:rsid w:val="003A5088"/>
    <w:rsid w:val="003A5403"/>
    <w:rsid w:val="003A591F"/>
    <w:rsid w:val="003A6B01"/>
    <w:rsid w:val="003A6CBD"/>
    <w:rsid w:val="003A70DA"/>
    <w:rsid w:val="003A715E"/>
    <w:rsid w:val="003A7347"/>
    <w:rsid w:val="003A7A84"/>
    <w:rsid w:val="003A7CDF"/>
    <w:rsid w:val="003A7D78"/>
    <w:rsid w:val="003B08B6"/>
    <w:rsid w:val="003B08DA"/>
    <w:rsid w:val="003B0BFE"/>
    <w:rsid w:val="003B0E43"/>
    <w:rsid w:val="003B0E5B"/>
    <w:rsid w:val="003B1200"/>
    <w:rsid w:val="003B127C"/>
    <w:rsid w:val="003B1EA0"/>
    <w:rsid w:val="003B24AC"/>
    <w:rsid w:val="003B252D"/>
    <w:rsid w:val="003B25EB"/>
    <w:rsid w:val="003B2A9F"/>
    <w:rsid w:val="003B34C5"/>
    <w:rsid w:val="003B3B30"/>
    <w:rsid w:val="003B4270"/>
    <w:rsid w:val="003B5428"/>
    <w:rsid w:val="003B596D"/>
    <w:rsid w:val="003B611E"/>
    <w:rsid w:val="003B6E38"/>
    <w:rsid w:val="003B6FC9"/>
    <w:rsid w:val="003B77C9"/>
    <w:rsid w:val="003B7F6B"/>
    <w:rsid w:val="003C0DED"/>
    <w:rsid w:val="003C0EBC"/>
    <w:rsid w:val="003C1460"/>
    <w:rsid w:val="003C14EA"/>
    <w:rsid w:val="003C17C1"/>
    <w:rsid w:val="003C1A54"/>
    <w:rsid w:val="003C1B24"/>
    <w:rsid w:val="003C1B66"/>
    <w:rsid w:val="003C2997"/>
    <w:rsid w:val="003C2A26"/>
    <w:rsid w:val="003C2E5D"/>
    <w:rsid w:val="003C3EB1"/>
    <w:rsid w:val="003C435F"/>
    <w:rsid w:val="003C462F"/>
    <w:rsid w:val="003C4749"/>
    <w:rsid w:val="003C5110"/>
    <w:rsid w:val="003C5F09"/>
    <w:rsid w:val="003C641B"/>
    <w:rsid w:val="003C6AA5"/>
    <w:rsid w:val="003C6BC0"/>
    <w:rsid w:val="003C71C5"/>
    <w:rsid w:val="003C7A8C"/>
    <w:rsid w:val="003D0E28"/>
    <w:rsid w:val="003D1501"/>
    <w:rsid w:val="003D271C"/>
    <w:rsid w:val="003D2BFB"/>
    <w:rsid w:val="003D2D71"/>
    <w:rsid w:val="003D35F9"/>
    <w:rsid w:val="003D36B2"/>
    <w:rsid w:val="003D4082"/>
    <w:rsid w:val="003D4144"/>
    <w:rsid w:val="003D4596"/>
    <w:rsid w:val="003D4A61"/>
    <w:rsid w:val="003D4E37"/>
    <w:rsid w:val="003D5A23"/>
    <w:rsid w:val="003D6088"/>
    <w:rsid w:val="003D6CBE"/>
    <w:rsid w:val="003D6D00"/>
    <w:rsid w:val="003D6ECD"/>
    <w:rsid w:val="003D7632"/>
    <w:rsid w:val="003D7676"/>
    <w:rsid w:val="003D7FD5"/>
    <w:rsid w:val="003E0116"/>
    <w:rsid w:val="003E0A0C"/>
    <w:rsid w:val="003E1AAB"/>
    <w:rsid w:val="003E1B0A"/>
    <w:rsid w:val="003E21C4"/>
    <w:rsid w:val="003E224F"/>
    <w:rsid w:val="003E24B2"/>
    <w:rsid w:val="003E2F39"/>
    <w:rsid w:val="003E3A1E"/>
    <w:rsid w:val="003E44D3"/>
    <w:rsid w:val="003E4A4C"/>
    <w:rsid w:val="003E5C09"/>
    <w:rsid w:val="003E5EA8"/>
    <w:rsid w:val="003E620C"/>
    <w:rsid w:val="003E69D6"/>
    <w:rsid w:val="003E6BF4"/>
    <w:rsid w:val="003E743E"/>
    <w:rsid w:val="003E7675"/>
    <w:rsid w:val="003F00C0"/>
    <w:rsid w:val="003F053C"/>
    <w:rsid w:val="003F0620"/>
    <w:rsid w:val="003F10C5"/>
    <w:rsid w:val="003F1116"/>
    <w:rsid w:val="003F134A"/>
    <w:rsid w:val="003F2328"/>
    <w:rsid w:val="003F28AF"/>
    <w:rsid w:val="003F3069"/>
    <w:rsid w:val="003F38DC"/>
    <w:rsid w:val="003F38E2"/>
    <w:rsid w:val="003F396A"/>
    <w:rsid w:val="003F4FC4"/>
    <w:rsid w:val="003F503E"/>
    <w:rsid w:val="003F52F8"/>
    <w:rsid w:val="003F5309"/>
    <w:rsid w:val="003F5378"/>
    <w:rsid w:val="003F5893"/>
    <w:rsid w:val="003F647F"/>
    <w:rsid w:val="003F6E2E"/>
    <w:rsid w:val="003F77CE"/>
    <w:rsid w:val="003F780F"/>
    <w:rsid w:val="003F7BA1"/>
    <w:rsid w:val="003F7F66"/>
    <w:rsid w:val="004002D7"/>
    <w:rsid w:val="004005D0"/>
    <w:rsid w:val="0040065A"/>
    <w:rsid w:val="004006C6"/>
    <w:rsid w:val="00400913"/>
    <w:rsid w:val="00401035"/>
    <w:rsid w:val="004010A5"/>
    <w:rsid w:val="00401409"/>
    <w:rsid w:val="00402545"/>
    <w:rsid w:val="00402A62"/>
    <w:rsid w:val="004035C0"/>
    <w:rsid w:val="0040373C"/>
    <w:rsid w:val="00403952"/>
    <w:rsid w:val="00403DCC"/>
    <w:rsid w:val="00403E7C"/>
    <w:rsid w:val="004042E4"/>
    <w:rsid w:val="00404683"/>
    <w:rsid w:val="00404A4F"/>
    <w:rsid w:val="00404E6F"/>
    <w:rsid w:val="00404F22"/>
    <w:rsid w:val="00404FDF"/>
    <w:rsid w:val="0040590B"/>
    <w:rsid w:val="00405BCB"/>
    <w:rsid w:val="00406098"/>
    <w:rsid w:val="004061E2"/>
    <w:rsid w:val="00406264"/>
    <w:rsid w:val="00406F5B"/>
    <w:rsid w:val="004074EB"/>
    <w:rsid w:val="004076BA"/>
    <w:rsid w:val="004077AC"/>
    <w:rsid w:val="00407B50"/>
    <w:rsid w:val="00410A4D"/>
    <w:rsid w:val="00410C31"/>
    <w:rsid w:val="00410D9D"/>
    <w:rsid w:val="00410DE8"/>
    <w:rsid w:val="00411043"/>
    <w:rsid w:val="004113A1"/>
    <w:rsid w:val="00411EA4"/>
    <w:rsid w:val="004123C1"/>
    <w:rsid w:val="00412BDB"/>
    <w:rsid w:val="00413352"/>
    <w:rsid w:val="00414073"/>
    <w:rsid w:val="004144B9"/>
    <w:rsid w:val="0041458E"/>
    <w:rsid w:val="00414A56"/>
    <w:rsid w:val="00414C78"/>
    <w:rsid w:val="00414F52"/>
    <w:rsid w:val="00414F92"/>
    <w:rsid w:val="00415296"/>
    <w:rsid w:val="0041564B"/>
    <w:rsid w:val="0041602E"/>
    <w:rsid w:val="004161D3"/>
    <w:rsid w:val="00416402"/>
    <w:rsid w:val="00416A53"/>
    <w:rsid w:val="00416C85"/>
    <w:rsid w:val="00417EC9"/>
    <w:rsid w:val="00420781"/>
    <w:rsid w:val="00420891"/>
    <w:rsid w:val="0042120E"/>
    <w:rsid w:val="00421418"/>
    <w:rsid w:val="00421C41"/>
    <w:rsid w:val="00421D8A"/>
    <w:rsid w:val="00422338"/>
    <w:rsid w:val="00422518"/>
    <w:rsid w:val="0042295E"/>
    <w:rsid w:val="00422A48"/>
    <w:rsid w:val="004235EA"/>
    <w:rsid w:val="00424B57"/>
    <w:rsid w:val="0042565A"/>
    <w:rsid w:val="00425A1B"/>
    <w:rsid w:val="00425E5E"/>
    <w:rsid w:val="004265B6"/>
    <w:rsid w:val="004265F2"/>
    <w:rsid w:val="00426FFC"/>
    <w:rsid w:val="00427711"/>
    <w:rsid w:val="004305DF"/>
    <w:rsid w:val="0043100B"/>
    <w:rsid w:val="004313A3"/>
    <w:rsid w:val="00431565"/>
    <w:rsid w:val="00431C2A"/>
    <w:rsid w:val="00432716"/>
    <w:rsid w:val="00432B85"/>
    <w:rsid w:val="00432C10"/>
    <w:rsid w:val="004333BE"/>
    <w:rsid w:val="00433472"/>
    <w:rsid w:val="00433992"/>
    <w:rsid w:val="00433ECE"/>
    <w:rsid w:val="0043493B"/>
    <w:rsid w:val="0043510A"/>
    <w:rsid w:val="004353C0"/>
    <w:rsid w:val="004371FD"/>
    <w:rsid w:val="00437B5E"/>
    <w:rsid w:val="004407A1"/>
    <w:rsid w:val="00441168"/>
    <w:rsid w:val="0044120B"/>
    <w:rsid w:val="00441741"/>
    <w:rsid w:val="00441EA6"/>
    <w:rsid w:val="004429EF"/>
    <w:rsid w:val="00442AEB"/>
    <w:rsid w:val="00443C6C"/>
    <w:rsid w:val="004446A1"/>
    <w:rsid w:val="004448AF"/>
    <w:rsid w:val="0044578B"/>
    <w:rsid w:val="00445851"/>
    <w:rsid w:val="00446074"/>
    <w:rsid w:val="00446117"/>
    <w:rsid w:val="00446C30"/>
    <w:rsid w:val="0044796E"/>
    <w:rsid w:val="00447CD8"/>
    <w:rsid w:val="00447E2E"/>
    <w:rsid w:val="00447F4B"/>
    <w:rsid w:val="00450652"/>
    <w:rsid w:val="004508FD"/>
    <w:rsid w:val="00450AA8"/>
    <w:rsid w:val="00451785"/>
    <w:rsid w:val="0045188D"/>
    <w:rsid w:val="004519B1"/>
    <w:rsid w:val="00452285"/>
    <w:rsid w:val="00452567"/>
    <w:rsid w:val="004536C9"/>
    <w:rsid w:val="004542BA"/>
    <w:rsid w:val="00454D9A"/>
    <w:rsid w:val="00454E86"/>
    <w:rsid w:val="00455075"/>
    <w:rsid w:val="00455251"/>
    <w:rsid w:val="00455480"/>
    <w:rsid w:val="0045552F"/>
    <w:rsid w:val="00455DF8"/>
    <w:rsid w:val="00456295"/>
    <w:rsid w:val="00457AD5"/>
    <w:rsid w:val="00457C37"/>
    <w:rsid w:val="00457C90"/>
    <w:rsid w:val="00460127"/>
    <w:rsid w:val="0046049A"/>
    <w:rsid w:val="004606A5"/>
    <w:rsid w:val="00460BC1"/>
    <w:rsid w:val="0046154E"/>
    <w:rsid w:val="00461D4F"/>
    <w:rsid w:val="00461D91"/>
    <w:rsid w:val="00461F3F"/>
    <w:rsid w:val="0046264B"/>
    <w:rsid w:val="00462D17"/>
    <w:rsid w:val="004630A0"/>
    <w:rsid w:val="00463D02"/>
    <w:rsid w:val="00464927"/>
    <w:rsid w:val="00464A05"/>
    <w:rsid w:val="00464BAE"/>
    <w:rsid w:val="004653BB"/>
    <w:rsid w:val="00465585"/>
    <w:rsid w:val="004656B6"/>
    <w:rsid w:val="00466272"/>
    <w:rsid w:val="0046692D"/>
    <w:rsid w:val="00466E0A"/>
    <w:rsid w:val="00467222"/>
    <w:rsid w:val="0046729F"/>
    <w:rsid w:val="004679C7"/>
    <w:rsid w:val="00467EAD"/>
    <w:rsid w:val="00470145"/>
    <w:rsid w:val="0047104D"/>
    <w:rsid w:val="0047131B"/>
    <w:rsid w:val="00471C3E"/>
    <w:rsid w:val="0047235D"/>
    <w:rsid w:val="004723E7"/>
    <w:rsid w:val="00472BEF"/>
    <w:rsid w:val="00473073"/>
    <w:rsid w:val="00473659"/>
    <w:rsid w:val="00473E0C"/>
    <w:rsid w:val="00474B41"/>
    <w:rsid w:val="00476089"/>
    <w:rsid w:val="004762DE"/>
    <w:rsid w:val="004764D3"/>
    <w:rsid w:val="0047663F"/>
    <w:rsid w:val="00477AC8"/>
    <w:rsid w:val="00477FD2"/>
    <w:rsid w:val="004810CF"/>
    <w:rsid w:val="00481A62"/>
    <w:rsid w:val="0048231C"/>
    <w:rsid w:val="004827E8"/>
    <w:rsid w:val="004829F2"/>
    <w:rsid w:val="00482ABC"/>
    <w:rsid w:val="00482ED6"/>
    <w:rsid w:val="004830D2"/>
    <w:rsid w:val="0048355D"/>
    <w:rsid w:val="0048393B"/>
    <w:rsid w:val="004842E0"/>
    <w:rsid w:val="004848C1"/>
    <w:rsid w:val="00484CD5"/>
    <w:rsid w:val="00484F6F"/>
    <w:rsid w:val="004853E6"/>
    <w:rsid w:val="0048598E"/>
    <w:rsid w:val="004871C3"/>
    <w:rsid w:val="00487264"/>
    <w:rsid w:val="00487CAD"/>
    <w:rsid w:val="00490082"/>
    <w:rsid w:val="004902B5"/>
    <w:rsid w:val="00491AD7"/>
    <w:rsid w:val="00492285"/>
    <w:rsid w:val="004932B8"/>
    <w:rsid w:val="004939FC"/>
    <w:rsid w:val="00493BEE"/>
    <w:rsid w:val="00493DA9"/>
    <w:rsid w:val="0049406A"/>
    <w:rsid w:val="0049443D"/>
    <w:rsid w:val="0049477B"/>
    <w:rsid w:val="0049488F"/>
    <w:rsid w:val="004957A6"/>
    <w:rsid w:val="00495E5E"/>
    <w:rsid w:val="0049642E"/>
    <w:rsid w:val="004969D8"/>
    <w:rsid w:val="00496AEC"/>
    <w:rsid w:val="004972AE"/>
    <w:rsid w:val="00497339"/>
    <w:rsid w:val="004979F1"/>
    <w:rsid w:val="004A027D"/>
    <w:rsid w:val="004A080C"/>
    <w:rsid w:val="004A0841"/>
    <w:rsid w:val="004A10FA"/>
    <w:rsid w:val="004A1217"/>
    <w:rsid w:val="004A1682"/>
    <w:rsid w:val="004A1C71"/>
    <w:rsid w:val="004A1E8A"/>
    <w:rsid w:val="004A2073"/>
    <w:rsid w:val="004A29C4"/>
    <w:rsid w:val="004A2C49"/>
    <w:rsid w:val="004A3C45"/>
    <w:rsid w:val="004A3D40"/>
    <w:rsid w:val="004A3FC2"/>
    <w:rsid w:val="004A4DD7"/>
    <w:rsid w:val="004A55A7"/>
    <w:rsid w:val="004A57CF"/>
    <w:rsid w:val="004A5CA2"/>
    <w:rsid w:val="004A628A"/>
    <w:rsid w:val="004A688D"/>
    <w:rsid w:val="004A6D2E"/>
    <w:rsid w:val="004A743F"/>
    <w:rsid w:val="004A78CD"/>
    <w:rsid w:val="004A7A1A"/>
    <w:rsid w:val="004A7C4B"/>
    <w:rsid w:val="004A7CFD"/>
    <w:rsid w:val="004A7D39"/>
    <w:rsid w:val="004B13A2"/>
    <w:rsid w:val="004B14C4"/>
    <w:rsid w:val="004B1E19"/>
    <w:rsid w:val="004B1F0C"/>
    <w:rsid w:val="004B25F7"/>
    <w:rsid w:val="004B2A38"/>
    <w:rsid w:val="004B38B2"/>
    <w:rsid w:val="004B38D0"/>
    <w:rsid w:val="004B3D2A"/>
    <w:rsid w:val="004B3E30"/>
    <w:rsid w:val="004B4077"/>
    <w:rsid w:val="004B41B5"/>
    <w:rsid w:val="004B43AA"/>
    <w:rsid w:val="004B43CB"/>
    <w:rsid w:val="004B4400"/>
    <w:rsid w:val="004B5299"/>
    <w:rsid w:val="004B52DA"/>
    <w:rsid w:val="004B55B6"/>
    <w:rsid w:val="004B56B9"/>
    <w:rsid w:val="004B5FF2"/>
    <w:rsid w:val="004B7913"/>
    <w:rsid w:val="004B79E0"/>
    <w:rsid w:val="004B7C97"/>
    <w:rsid w:val="004C0463"/>
    <w:rsid w:val="004C088D"/>
    <w:rsid w:val="004C0A5B"/>
    <w:rsid w:val="004C11E4"/>
    <w:rsid w:val="004C1413"/>
    <w:rsid w:val="004C1D92"/>
    <w:rsid w:val="004C20A1"/>
    <w:rsid w:val="004C234D"/>
    <w:rsid w:val="004C2BC2"/>
    <w:rsid w:val="004C352E"/>
    <w:rsid w:val="004C3753"/>
    <w:rsid w:val="004C384F"/>
    <w:rsid w:val="004C3A9C"/>
    <w:rsid w:val="004C3B4C"/>
    <w:rsid w:val="004C41B4"/>
    <w:rsid w:val="004C447A"/>
    <w:rsid w:val="004C4585"/>
    <w:rsid w:val="004C5248"/>
    <w:rsid w:val="004C5E37"/>
    <w:rsid w:val="004C600A"/>
    <w:rsid w:val="004D014D"/>
    <w:rsid w:val="004D0426"/>
    <w:rsid w:val="004D06C4"/>
    <w:rsid w:val="004D0DA6"/>
    <w:rsid w:val="004D1B1D"/>
    <w:rsid w:val="004D1D8E"/>
    <w:rsid w:val="004D2107"/>
    <w:rsid w:val="004D2276"/>
    <w:rsid w:val="004D2E43"/>
    <w:rsid w:val="004D318A"/>
    <w:rsid w:val="004D3AA9"/>
    <w:rsid w:val="004D4F63"/>
    <w:rsid w:val="004D5118"/>
    <w:rsid w:val="004D5D51"/>
    <w:rsid w:val="004D5E20"/>
    <w:rsid w:val="004D62F1"/>
    <w:rsid w:val="004D66D6"/>
    <w:rsid w:val="004D6E1F"/>
    <w:rsid w:val="004D772F"/>
    <w:rsid w:val="004D7897"/>
    <w:rsid w:val="004D79D4"/>
    <w:rsid w:val="004D7B80"/>
    <w:rsid w:val="004E0E55"/>
    <w:rsid w:val="004E2115"/>
    <w:rsid w:val="004E32B8"/>
    <w:rsid w:val="004E4256"/>
    <w:rsid w:val="004E4339"/>
    <w:rsid w:val="004E43C2"/>
    <w:rsid w:val="004E482D"/>
    <w:rsid w:val="004E498E"/>
    <w:rsid w:val="004E4A54"/>
    <w:rsid w:val="004E4E73"/>
    <w:rsid w:val="004E5479"/>
    <w:rsid w:val="004E5ED0"/>
    <w:rsid w:val="004E5FF0"/>
    <w:rsid w:val="004E6F29"/>
    <w:rsid w:val="004E6FB4"/>
    <w:rsid w:val="004E78DD"/>
    <w:rsid w:val="004E7992"/>
    <w:rsid w:val="004F0365"/>
    <w:rsid w:val="004F071F"/>
    <w:rsid w:val="004F10E4"/>
    <w:rsid w:val="004F11D0"/>
    <w:rsid w:val="004F11EF"/>
    <w:rsid w:val="004F1305"/>
    <w:rsid w:val="004F14F5"/>
    <w:rsid w:val="004F1923"/>
    <w:rsid w:val="004F1BE4"/>
    <w:rsid w:val="004F1E68"/>
    <w:rsid w:val="004F24B5"/>
    <w:rsid w:val="004F258E"/>
    <w:rsid w:val="004F2EC8"/>
    <w:rsid w:val="004F31F8"/>
    <w:rsid w:val="004F3936"/>
    <w:rsid w:val="004F3B99"/>
    <w:rsid w:val="004F3D91"/>
    <w:rsid w:val="004F4F1B"/>
    <w:rsid w:val="004F5004"/>
    <w:rsid w:val="004F58F9"/>
    <w:rsid w:val="004F6025"/>
    <w:rsid w:val="004F603A"/>
    <w:rsid w:val="004F6362"/>
    <w:rsid w:val="004F6966"/>
    <w:rsid w:val="00500299"/>
    <w:rsid w:val="005006AF"/>
    <w:rsid w:val="00501B46"/>
    <w:rsid w:val="00501D3A"/>
    <w:rsid w:val="00501DA6"/>
    <w:rsid w:val="00501E5A"/>
    <w:rsid w:val="00501E86"/>
    <w:rsid w:val="00502133"/>
    <w:rsid w:val="00502A5B"/>
    <w:rsid w:val="00502B19"/>
    <w:rsid w:val="00502B6E"/>
    <w:rsid w:val="00503392"/>
    <w:rsid w:val="0050370A"/>
    <w:rsid w:val="00503F50"/>
    <w:rsid w:val="005047CF"/>
    <w:rsid w:val="0050495F"/>
    <w:rsid w:val="005049D8"/>
    <w:rsid w:val="005050D0"/>
    <w:rsid w:val="0050535F"/>
    <w:rsid w:val="00505677"/>
    <w:rsid w:val="00506029"/>
    <w:rsid w:val="005068D6"/>
    <w:rsid w:val="00506B1E"/>
    <w:rsid w:val="00507565"/>
    <w:rsid w:val="0050764F"/>
    <w:rsid w:val="005077F8"/>
    <w:rsid w:val="00507A3B"/>
    <w:rsid w:val="00510027"/>
    <w:rsid w:val="00510677"/>
    <w:rsid w:val="00510B8A"/>
    <w:rsid w:val="00510BB5"/>
    <w:rsid w:val="00510CCF"/>
    <w:rsid w:val="00512274"/>
    <w:rsid w:val="0051246B"/>
    <w:rsid w:val="005125E3"/>
    <w:rsid w:val="00512A50"/>
    <w:rsid w:val="0051377A"/>
    <w:rsid w:val="00513DAA"/>
    <w:rsid w:val="0051452C"/>
    <w:rsid w:val="0051483A"/>
    <w:rsid w:val="00514DA0"/>
    <w:rsid w:val="00514E47"/>
    <w:rsid w:val="00514E61"/>
    <w:rsid w:val="005153BC"/>
    <w:rsid w:val="0051642D"/>
    <w:rsid w:val="00516636"/>
    <w:rsid w:val="005166EC"/>
    <w:rsid w:val="00516B67"/>
    <w:rsid w:val="005170FE"/>
    <w:rsid w:val="0051761E"/>
    <w:rsid w:val="0051775F"/>
    <w:rsid w:val="00517E90"/>
    <w:rsid w:val="0052062D"/>
    <w:rsid w:val="0052168E"/>
    <w:rsid w:val="00521B7A"/>
    <w:rsid w:val="00521E90"/>
    <w:rsid w:val="005233DD"/>
    <w:rsid w:val="00523C13"/>
    <w:rsid w:val="00523D82"/>
    <w:rsid w:val="00523F66"/>
    <w:rsid w:val="005243A6"/>
    <w:rsid w:val="005247D8"/>
    <w:rsid w:val="0052505F"/>
    <w:rsid w:val="0052547D"/>
    <w:rsid w:val="005258E5"/>
    <w:rsid w:val="00525B16"/>
    <w:rsid w:val="005264D0"/>
    <w:rsid w:val="0052659E"/>
    <w:rsid w:val="005268C5"/>
    <w:rsid w:val="005272E7"/>
    <w:rsid w:val="00527796"/>
    <w:rsid w:val="00527DDF"/>
    <w:rsid w:val="0053025A"/>
    <w:rsid w:val="0053133D"/>
    <w:rsid w:val="00532398"/>
    <w:rsid w:val="00533209"/>
    <w:rsid w:val="00533671"/>
    <w:rsid w:val="005338C7"/>
    <w:rsid w:val="005346CB"/>
    <w:rsid w:val="00535484"/>
    <w:rsid w:val="00536152"/>
    <w:rsid w:val="00537323"/>
    <w:rsid w:val="00537653"/>
    <w:rsid w:val="00540655"/>
    <w:rsid w:val="005408E5"/>
    <w:rsid w:val="00540AC1"/>
    <w:rsid w:val="00540EE6"/>
    <w:rsid w:val="00541073"/>
    <w:rsid w:val="00541358"/>
    <w:rsid w:val="00541B80"/>
    <w:rsid w:val="00541B84"/>
    <w:rsid w:val="00541CEC"/>
    <w:rsid w:val="00542135"/>
    <w:rsid w:val="00542E58"/>
    <w:rsid w:val="00543267"/>
    <w:rsid w:val="00544516"/>
    <w:rsid w:val="00544927"/>
    <w:rsid w:val="005449CE"/>
    <w:rsid w:val="0054530A"/>
    <w:rsid w:val="00546388"/>
    <w:rsid w:val="0054641B"/>
    <w:rsid w:val="0054689E"/>
    <w:rsid w:val="00546DA8"/>
    <w:rsid w:val="00546DB3"/>
    <w:rsid w:val="00547184"/>
    <w:rsid w:val="00547343"/>
    <w:rsid w:val="00547890"/>
    <w:rsid w:val="00547B2C"/>
    <w:rsid w:val="0055072E"/>
    <w:rsid w:val="00550A7D"/>
    <w:rsid w:val="0055151B"/>
    <w:rsid w:val="00551F9F"/>
    <w:rsid w:val="0055225D"/>
    <w:rsid w:val="00552A05"/>
    <w:rsid w:val="00552C79"/>
    <w:rsid w:val="005530D5"/>
    <w:rsid w:val="005531BA"/>
    <w:rsid w:val="00553C93"/>
    <w:rsid w:val="00554672"/>
    <w:rsid w:val="005546BF"/>
    <w:rsid w:val="00554A87"/>
    <w:rsid w:val="005551E9"/>
    <w:rsid w:val="00555A6F"/>
    <w:rsid w:val="00555BA5"/>
    <w:rsid w:val="005562DA"/>
    <w:rsid w:val="00556960"/>
    <w:rsid w:val="005571AF"/>
    <w:rsid w:val="00557B58"/>
    <w:rsid w:val="005601C0"/>
    <w:rsid w:val="00560746"/>
    <w:rsid w:val="00560C55"/>
    <w:rsid w:val="00561598"/>
    <w:rsid w:val="005617D3"/>
    <w:rsid w:val="0056197E"/>
    <w:rsid w:val="00561D02"/>
    <w:rsid w:val="005629F0"/>
    <w:rsid w:val="00562B6A"/>
    <w:rsid w:val="00562FCF"/>
    <w:rsid w:val="005634F9"/>
    <w:rsid w:val="00564A25"/>
    <w:rsid w:val="005653A6"/>
    <w:rsid w:val="00565D54"/>
    <w:rsid w:val="005666A0"/>
    <w:rsid w:val="005675C9"/>
    <w:rsid w:val="005676FE"/>
    <w:rsid w:val="005710AD"/>
    <w:rsid w:val="00571693"/>
    <w:rsid w:val="00571A9C"/>
    <w:rsid w:val="00571B35"/>
    <w:rsid w:val="00571D2E"/>
    <w:rsid w:val="00572293"/>
    <w:rsid w:val="00572C69"/>
    <w:rsid w:val="00572E62"/>
    <w:rsid w:val="00572FF8"/>
    <w:rsid w:val="005735BA"/>
    <w:rsid w:val="00573973"/>
    <w:rsid w:val="00573C7E"/>
    <w:rsid w:val="00573DC2"/>
    <w:rsid w:val="0057444B"/>
    <w:rsid w:val="00574567"/>
    <w:rsid w:val="00574992"/>
    <w:rsid w:val="00574A1B"/>
    <w:rsid w:val="00575B3A"/>
    <w:rsid w:val="00580162"/>
    <w:rsid w:val="005806F8"/>
    <w:rsid w:val="00580DBD"/>
    <w:rsid w:val="005814F4"/>
    <w:rsid w:val="00581589"/>
    <w:rsid w:val="00581D8F"/>
    <w:rsid w:val="00581F78"/>
    <w:rsid w:val="0058200F"/>
    <w:rsid w:val="00582A2F"/>
    <w:rsid w:val="00582AAE"/>
    <w:rsid w:val="00583798"/>
    <w:rsid w:val="00583FC5"/>
    <w:rsid w:val="0058464D"/>
    <w:rsid w:val="00584935"/>
    <w:rsid w:val="00584A4F"/>
    <w:rsid w:val="00584AA4"/>
    <w:rsid w:val="00584D1A"/>
    <w:rsid w:val="005850B6"/>
    <w:rsid w:val="005857AE"/>
    <w:rsid w:val="005860E4"/>
    <w:rsid w:val="005861DC"/>
    <w:rsid w:val="005864AD"/>
    <w:rsid w:val="00587D21"/>
    <w:rsid w:val="005904F1"/>
    <w:rsid w:val="00590526"/>
    <w:rsid w:val="0059055D"/>
    <w:rsid w:val="00590B54"/>
    <w:rsid w:val="0059113F"/>
    <w:rsid w:val="0059190A"/>
    <w:rsid w:val="00591D3D"/>
    <w:rsid w:val="0059217E"/>
    <w:rsid w:val="005922E7"/>
    <w:rsid w:val="005937FF"/>
    <w:rsid w:val="0059419B"/>
    <w:rsid w:val="0059425E"/>
    <w:rsid w:val="00594C68"/>
    <w:rsid w:val="00594CD5"/>
    <w:rsid w:val="00595201"/>
    <w:rsid w:val="00595552"/>
    <w:rsid w:val="00596AF2"/>
    <w:rsid w:val="005978D3"/>
    <w:rsid w:val="00597EF2"/>
    <w:rsid w:val="005A048A"/>
    <w:rsid w:val="005A1021"/>
    <w:rsid w:val="005A1692"/>
    <w:rsid w:val="005A1743"/>
    <w:rsid w:val="005A1B67"/>
    <w:rsid w:val="005A254F"/>
    <w:rsid w:val="005A2CD4"/>
    <w:rsid w:val="005A314D"/>
    <w:rsid w:val="005A33F2"/>
    <w:rsid w:val="005A3547"/>
    <w:rsid w:val="005A36A4"/>
    <w:rsid w:val="005A38EE"/>
    <w:rsid w:val="005A38FB"/>
    <w:rsid w:val="005A4590"/>
    <w:rsid w:val="005A4BCF"/>
    <w:rsid w:val="005A4D48"/>
    <w:rsid w:val="005A4E8B"/>
    <w:rsid w:val="005A5505"/>
    <w:rsid w:val="005A564B"/>
    <w:rsid w:val="005A5927"/>
    <w:rsid w:val="005A5A28"/>
    <w:rsid w:val="005A5E32"/>
    <w:rsid w:val="005A5E79"/>
    <w:rsid w:val="005A684A"/>
    <w:rsid w:val="005A7495"/>
    <w:rsid w:val="005A7799"/>
    <w:rsid w:val="005B037F"/>
    <w:rsid w:val="005B0433"/>
    <w:rsid w:val="005B0699"/>
    <w:rsid w:val="005B0762"/>
    <w:rsid w:val="005B0984"/>
    <w:rsid w:val="005B118D"/>
    <w:rsid w:val="005B12F6"/>
    <w:rsid w:val="005B157F"/>
    <w:rsid w:val="005B1895"/>
    <w:rsid w:val="005B1FA6"/>
    <w:rsid w:val="005B24EE"/>
    <w:rsid w:val="005B32BE"/>
    <w:rsid w:val="005B39B6"/>
    <w:rsid w:val="005B3FFB"/>
    <w:rsid w:val="005B4746"/>
    <w:rsid w:val="005B507F"/>
    <w:rsid w:val="005B51D8"/>
    <w:rsid w:val="005B5C90"/>
    <w:rsid w:val="005B6F92"/>
    <w:rsid w:val="005B75C3"/>
    <w:rsid w:val="005B7760"/>
    <w:rsid w:val="005C0622"/>
    <w:rsid w:val="005C06D2"/>
    <w:rsid w:val="005C084D"/>
    <w:rsid w:val="005C0E49"/>
    <w:rsid w:val="005C21A1"/>
    <w:rsid w:val="005C2336"/>
    <w:rsid w:val="005C2847"/>
    <w:rsid w:val="005C29BE"/>
    <w:rsid w:val="005C2BE1"/>
    <w:rsid w:val="005C3081"/>
    <w:rsid w:val="005C376E"/>
    <w:rsid w:val="005C3A5D"/>
    <w:rsid w:val="005C3D34"/>
    <w:rsid w:val="005C4642"/>
    <w:rsid w:val="005C4F10"/>
    <w:rsid w:val="005C5E9B"/>
    <w:rsid w:val="005C60BF"/>
    <w:rsid w:val="005C6B7B"/>
    <w:rsid w:val="005C6ED5"/>
    <w:rsid w:val="005C7918"/>
    <w:rsid w:val="005C7D60"/>
    <w:rsid w:val="005D0D42"/>
    <w:rsid w:val="005D0E59"/>
    <w:rsid w:val="005D158C"/>
    <w:rsid w:val="005D1711"/>
    <w:rsid w:val="005D2157"/>
    <w:rsid w:val="005D3C44"/>
    <w:rsid w:val="005D4160"/>
    <w:rsid w:val="005D482C"/>
    <w:rsid w:val="005D4DE5"/>
    <w:rsid w:val="005D4FE4"/>
    <w:rsid w:val="005D55F4"/>
    <w:rsid w:val="005D5B14"/>
    <w:rsid w:val="005D6090"/>
    <w:rsid w:val="005D60BB"/>
    <w:rsid w:val="005D6571"/>
    <w:rsid w:val="005D6CB6"/>
    <w:rsid w:val="005D6DC3"/>
    <w:rsid w:val="005D7264"/>
    <w:rsid w:val="005E027F"/>
    <w:rsid w:val="005E09E0"/>
    <w:rsid w:val="005E0A39"/>
    <w:rsid w:val="005E0E3D"/>
    <w:rsid w:val="005E0E41"/>
    <w:rsid w:val="005E0E49"/>
    <w:rsid w:val="005E170F"/>
    <w:rsid w:val="005E2029"/>
    <w:rsid w:val="005E35E2"/>
    <w:rsid w:val="005E3C42"/>
    <w:rsid w:val="005E4266"/>
    <w:rsid w:val="005E517D"/>
    <w:rsid w:val="005E51E5"/>
    <w:rsid w:val="005E562C"/>
    <w:rsid w:val="005E5A37"/>
    <w:rsid w:val="005E5D12"/>
    <w:rsid w:val="005E6028"/>
    <w:rsid w:val="005E6163"/>
    <w:rsid w:val="005E65BD"/>
    <w:rsid w:val="005E6B7C"/>
    <w:rsid w:val="005E6D7A"/>
    <w:rsid w:val="005F0897"/>
    <w:rsid w:val="005F0C35"/>
    <w:rsid w:val="005F0C7D"/>
    <w:rsid w:val="005F0EDD"/>
    <w:rsid w:val="005F2A99"/>
    <w:rsid w:val="005F2C7C"/>
    <w:rsid w:val="005F4BC9"/>
    <w:rsid w:val="005F5516"/>
    <w:rsid w:val="005F5815"/>
    <w:rsid w:val="005F5849"/>
    <w:rsid w:val="005F5CB5"/>
    <w:rsid w:val="005F5D66"/>
    <w:rsid w:val="005F5D9B"/>
    <w:rsid w:val="005F6745"/>
    <w:rsid w:val="005F68DC"/>
    <w:rsid w:val="005F6CB9"/>
    <w:rsid w:val="005F6E5E"/>
    <w:rsid w:val="005F7095"/>
    <w:rsid w:val="005F70DD"/>
    <w:rsid w:val="005F7145"/>
    <w:rsid w:val="005F7394"/>
    <w:rsid w:val="005F7A19"/>
    <w:rsid w:val="005F7ABA"/>
    <w:rsid w:val="005F7C59"/>
    <w:rsid w:val="00600324"/>
    <w:rsid w:val="00602042"/>
    <w:rsid w:val="006027DE"/>
    <w:rsid w:val="00602B45"/>
    <w:rsid w:val="00602EF5"/>
    <w:rsid w:val="0060326C"/>
    <w:rsid w:val="0060464B"/>
    <w:rsid w:val="00604EAF"/>
    <w:rsid w:val="006050BE"/>
    <w:rsid w:val="00605193"/>
    <w:rsid w:val="006055EF"/>
    <w:rsid w:val="0060562C"/>
    <w:rsid w:val="006062CF"/>
    <w:rsid w:val="006066AE"/>
    <w:rsid w:val="00606A2C"/>
    <w:rsid w:val="00607E5E"/>
    <w:rsid w:val="0061033A"/>
    <w:rsid w:val="0061070C"/>
    <w:rsid w:val="006120C4"/>
    <w:rsid w:val="0061242B"/>
    <w:rsid w:val="0061260F"/>
    <w:rsid w:val="006127D2"/>
    <w:rsid w:val="006132D9"/>
    <w:rsid w:val="00613E5D"/>
    <w:rsid w:val="00615627"/>
    <w:rsid w:val="00615CBF"/>
    <w:rsid w:val="00615DAF"/>
    <w:rsid w:val="00616040"/>
    <w:rsid w:val="006161A8"/>
    <w:rsid w:val="006164DE"/>
    <w:rsid w:val="006166A8"/>
    <w:rsid w:val="00616A5D"/>
    <w:rsid w:val="00616BBF"/>
    <w:rsid w:val="00616DCA"/>
    <w:rsid w:val="00616E9B"/>
    <w:rsid w:val="006176C4"/>
    <w:rsid w:val="006177B0"/>
    <w:rsid w:val="00617DCE"/>
    <w:rsid w:val="00617E5E"/>
    <w:rsid w:val="00620BBE"/>
    <w:rsid w:val="00620DB3"/>
    <w:rsid w:val="00620F06"/>
    <w:rsid w:val="00621C1E"/>
    <w:rsid w:val="0062224C"/>
    <w:rsid w:val="00623649"/>
    <w:rsid w:val="00623EE2"/>
    <w:rsid w:val="00624139"/>
    <w:rsid w:val="0062451A"/>
    <w:rsid w:val="00624558"/>
    <w:rsid w:val="00624BC0"/>
    <w:rsid w:val="00625251"/>
    <w:rsid w:val="00625949"/>
    <w:rsid w:val="006259A2"/>
    <w:rsid w:val="00625AFC"/>
    <w:rsid w:val="00625CE4"/>
    <w:rsid w:val="00625EEA"/>
    <w:rsid w:val="00625FB3"/>
    <w:rsid w:val="00626E91"/>
    <w:rsid w:val="00626FC1"/>
    <w:rsid w:val="006271ED"/>
    <w:rsid w:val="006272F3"/>
    <w:rsid w:val="00627431"/>
    <w:rsid w:val="00627899"/>
    <w:rsid w:val="00627923"/>
    <w:rsid w:val="00627AB8"/>
    <w:rsid w:val="00627ACE"/>
    <w:rsid w:val="006304B4"/>
    <w:rsid w:val="00630521"/>
    <w:rsid w:val="00630638"/>
    <w:rsid w:val="00630924"/>
    <w:rsid w:val="00631B65"/>
    <w:rsid w:val="00632B70"/>
    <w:rsid w:val="00632CCD"/>
    <w:rsid w:val="006331FA"/>
    <w:rsid w:val="006337A2"/>
    <w:rsid w:val="00633FC1"/>
    <w:rsid w:val="006341E5"/>
    <w:rsid w:val="00634948"/>
    <w:rsid w:val="00634E7C"/>
    <w:rsid w:val="00634F9F"/>
    <w:rsid w:val="00634FF6"/>
    <w:rsid w:val="00635DF3"/>
    <w:rsid w:val="006369BD"/>
    <w:rsid w:val="0063714A"/>
    <w:rsid w:val="006372CF"/>
    <w:rsid w:val="00637592"/>
    <w:rsid w:val="00640776"/>
    <w:rsid w:val="006408AB"/>
    <w:rsid w:val="00641C6F"/>
    <w:rsid w:val="00642507"/>
    <w:rsid w:val="006425AC"/>
    <w:rsid w:val="0064276D"/>
    <w:rsid w:val="00642891"/>
    <w:rsid w:val="00642FAB"/>
    <w:rsid w:val="006430E0"/>
    <w:rsid w:val="00643B2C"/>
    <w:rsid w:val="0064408F"/>
    <w:rsid w:val="0064416F"/>
    <w:rsid w:val="00644234"/>
    <w:rsid w:val="006449D6"/>
    <w:rsid w:val="00644A81"/>
    <w:rsid w:val="00645669"/>
    <w:rsid w:val="0064579A"/>
    <w:rsid w:val="00646952"/>
    <w:rsid w:val="00646971"/>
    <w:rsid w:val="00647CB4"/>
    <w:rsid w:val="00650866"/>
    <w:rsid w:val="00650A3F"/>
    <w:rsid w:val="00650FA4"/>
    <w:rsid w:val="006516F8"/>
    <w:rsid w:val="00651AC6"/>
    <w:rsid w:val="00651C27"/>
    <w:rsid w:val="006521D0"/>
    <w:rsid w:val="0065246A"/>
    <w:rsid w:val="0065257A"/>
    <w:rsid w:val="00653218"/>
    <w:rsid w:val="00653CF9"/>
    <w:rsid w:val="00654629"/>
    <w:rsid w:val="006547CA"/>
    <w:rsid w:val="0065489D"/>
    <w:rsid w:val="00654EE5"/>
    <w:rsid w:val="00655247"/>
    <w:rsid w:val="00655958"/>
    <w:rsid w:val="00655BC4"/>
    <w:rsid w:val="00656858"/>
    <w:rsid w:val="00656E60"/>
    <w:rsid w:val="00657426"/>
    <w:rsid w:val="006578E0"/>
    <w:rsid w:val="006602CF"/>
    <w:rsid w:val="0066033F"/>
    <w:rsid w:val="0066056D"/>
    <w:rsid w:val="006607F8"/>
    <w:rsid w:val="006611E9"/>
    <w:rsid w:val="00661226"/>
    <w:rsid w:val="006616DF"/>
    <w:rsid w:val="00661DBC"/>
    <w:rsid w:val="006634E7"/>
    <w:rsid w:val="00663564"/>
    <w:rsid w:val="0066395A"/>
    <w:rsid w:val="006643DA"/>
    <w:rsid w:val="0066454E"/>
    <w:rsid w:val="00664BF5"/>
    <w:rsid w:val="00665862"/>
    <w:rsid w:val="00665A08"/>
    <w:rsid w:val="00665A1E"/>
    <w:rsid w:val="00667137"/>
    <w:rsid w:val="00667448"/>
    <w:rsid w:val="00667CFF"/>
    <w:rsid w:val="00670521"/>
    <w:rsid w:val="00670708"/>
    <w:rsid w:val="00670FAD"/>
    <w:rsid w:val="00671116"/>
    <w:rsid w:val="006711DE"/>
    <w:rsid w:val="006713A5"/>
    <w:rsid w:val="0067171D"/>
    <w:rsid w:val="0067294E"/>
    <w:rsid w:val="006730E7"/>
    <w:rsid w:val="006735C3"/>
    <w:rsid w:val="00673635"/>
    <w:rsid w:val="00673694"/>
    <w:rsid w:val="006745ED"/>
    <w:rsid w:val="0067465B"/>
    <w:rsid w:val="0067474A"/>
    <w:rsid w:val="006749CE"/>
    <w:rsid w:val="006749E9"/>
    <w:rsid w:val="00674A47"/>
    <w:rsid w:val="00674C65"/>
    <w:rsid w:val="00674DF8"/>
    <w:rsid w:val="00674E50"/>
    <w:rsid w:val="00675043"/>
    <w:rsid w:val="006758B5"/>
    <w:rsid w:val="00675D67"/>
    <w:rsid w:val="00676E54"/>
    <w:rsid w:val="006802F3"/>
    <w:rsid w:val="006816ED"/>
    <w:rsid w:val="00681A15"/>
    <w:rsid w:val="00681C47"/>
    <w:rsid w:val="00681F1D"/>
    <w:rsid w:val="00682890"/>
    <w:rsid w:val="00682FDB"/>
    <w:rsid w:val="006830B6"/>
    <w:rsid w:val="006836C0"/>
    <w:rsid w:val="006840D9"/>
    <w:rsid w:val="006844D5"/>
    <w:rsid w:val="006845DF"/>
    <w:rsid w:val="00684AD4"/>
    <w:rsid w:val="00684CA5"/>
    <w:rsid w:val="00685200"/>
    <w:rsid w:val="0068552F"/>
    <w:rsid w:val="0068594F"/>
    <w:rsid w:val="0068705E"/>
    <w:rsid w:val="00687118"/>
    <w:rsid w:val="0068785B"/>
    <w:rsid w:val="00690803"/>
    <w:rsid w:val="00690C77"/>
    <w:rsid w:val="00690F33"/>
    <w:rsid w:val="006913EC"/>
    <w:rsid w:val="00691B1D"/>
    <w:rsid w:val="0069260E"/>
    <w:rsid w:val="00692E52"/>
    <w:rsid w:val="006930FC"/>
    <w:rsid w:val="00694210"/>
    <w:rsid w:val="00694264"/>
    <w:rsid w:val="00694DCA"/>
    <w:rsid w:val="00694F42"/>
    <w:rsid w:val="0069549C"/>
    <w:rsid w:val="00695B1E"/>
    <w:rsid w:val="006965A9"/>
    <w:rsid w:val="00696B45"/>
    <w:rsid w:val="0069743A"/>
    <w:rsid w:val="00697725"/>
    <w:rsid w:val="006A0677"/>
    <w:rsid w:val="006A0C13"/>
    <w:rsid w:val="006A0C52"/>
    <w:rsid w:val="006A1875"/>
    <w:rsid w:val="006A1A90"/>
    <w:rsid w:val="006A1D00"/>
    <w:rsid w:val="006A1D26"/>
    <w:rsid w:val="006A1F3C"/>
    <w:rsid w:val="006A3427"/>
    <w:rsid w:val="006A4189"/>
    <w:rsid w:val="006A46CF"/>
    <w:rsid w:val="006A4B5E"/>
    <w:rsid w:val="006A5025"/>
    <w:rsid w:val="006A5043"/>
    <w:rsid w:val="006A527E"/>
    <w:rsid w:val="006A5579"/>
    <w:rsid w:val="006A5C02"/>
    <w:rsid w:val="006A6002"/>
    <w:rsid w:val="006A66B1"/>
    <w:rsid w:val="006A6AB4"/>
    <w:rsid w:val="006A6B31"/>
    <w:rsid w:val="006A7299"/>
    <w:rsid w:val="006A7EC8"/>
    <w:rsid w:val="006B0B8B"/>
    <w:rsid w:val="006B177D"/>
    <w:rsid w:val="006B18A5"/>
    <w:rsid w:val="006B1F25"/>
    <w:rsid w:val="006B2085"/>
    <w:rsid w:val="006B2FE6"/>
    <w:rsid w:val="006B3BEA"/>
    <w:rsid w:val="006B3DD3"/>
    <w:rsid w:val="006B3EA1"/>
    <w:rsid w:val="006B40E7"/>
    <w:rsid w:val="006B4978"/>
    <w:rsid w:val="006B4B89"/>
    <w:rsid w:val="006B5775"/>
    <w:rsid w:val="006B58D7"/>
    <w:rsid w:val="006B5B75"/>
    <w:rsid w:val="006B6CED"/>
    <w:rsid w:val="006B6DA2"/>
    <w:rsid w:val="006B7597"/>
    <w:rsid w:val="006B7AF4"/>
    <w:rsid w:val="006C0C51"/>
    <w:rsid w:val="006C0F4C"/>
    <w:rsid w:val="006C17FE"/>
    <w:rsid w:val="006C1EBB"/>
    <w:rsid w:val="006C20C4"/>
    <w:rsid w:val="006C2652"/>
    <w:rsid w:val="006C2A28"/>
    <w:rsid w:val="006C3141"/>
    <w:rsid w:val="006C38EB"/>
    <w:rsid w:val="006C3AB1"/>
    <w:rsid w:val="006C3DCE"/>
    <w:rsid w:val="006C496D"/>
    <w:rsid w:val="006C591D"/>
    <w:rsid w:val="006C5A76"/>
    <w:rsid w:val="006C5BCE"/>
    <w:rsid w:val="006C630E"/>
    <w:rsid w:val="006C6B7F"/>
    <w:rsid w:val="006C740A"/>
    <w:rsid w:val="006C7668"/>
    <w:rsid w:val="006C77CB"/>
    <w:rsid w:val="006C79CD"/>
    <w:rsid w:val="006D05D8"/>
    <w:rsid w:val="006D0875"/>
    <w:rsid w:val="006D1032"/>
    <w:rsid w:val="006D1447"/>
    <w:rsid w:val="006D1680"/>
    <w:rsid w:val="006D17D4"/>
    <w:rsid w:val="006D2BF2"/>
    <w:rsid w:val="006D32FD"/>
    <w:rsid w:val="006D3E4C"/>
    <w:rsid w:val="006D4176"/>
    <w:rsid w:val="006D44B8"/>
    <w:rsid w:val="006D486B"/>
    <w:rsid w:val="006D4C6F"/>
    <w:rsid w:val="006D4D12"/>
    <w:rsid w:val="006D54A5"/>
    <w:rsid w:val="006D5C64"/>
    <w:rsid w:val="006D64E3"/>
    <w:rsid w:val="006D6BCB"/>
    <w:rsid w:val="006D7571"/>
    <w:rsid w:val="006E0194"/>
    <w:rsid w:val="006E051B"/>
    <w:rsid w:val="006E0767"/>
    <w:rsid w:val="006E0938"/>
    <w:rsid w:val="006E0CA4"/>
    <w:rsid w:val="006E485B"/>
    <w:rsid w:val="006E5301"/>
    <w:rsid w:val="006E5E4F"/>
    <w:rsid w:val="006E64BF"/>
    <w:rsid w:val="006E6666"/>
    <w:rsid w:val="006E6879"/>
    <w:rsid w:val="006E76DD"/>
    <w:rsid w:val="006E7E43"/>
    <w:rsid w:val="006F05C0"/>
    <w:rsid w:val="006F1004"/>
    <w:rsid w:val="006F1717"/>
    <w:rsid w:val="006F1D29"/>
    <w:rsid w:val="006F1FBA"/>
    <w:rsid w:val="006F2382"/>
    <w:rsid w:val="006F264A"/>
    <w:rsid w:val="006F2A52"/>
    <w:rsid w:val="006F32C7"/>
    <w:rsid w:val="006F3497"/>
    <w:rsid w:val="006F3956"/>
    <w:rsid w:val="006F3B4B"/>
    <w:rsid w:val="006F3E7F"/>
    <w:rsid w:val="006F409E"/>
    <w:rsid w:val="006F4CC9"/>
    <w:rsid w:val="006F4D29"/>
    <w:rsid w:val="006F5803"/>
    <w:rsid w:val="006F58C5"/>
    <w:rsid w:val="006F5DD4"/>
    <w:rsid w:val="006F65E8"/>
    <w:rsid w:val="006F67C2"/>
    <w:rsid w:val="006F68EB"/>
    <w:rsid w:val="006F68FC"/>
    <w:rsid w:val="006F6FEC"/>
    <w:rsid w:val="006F72CE"/>
    <w:rsid w:val="006F7308"/>
    <w:rsid w:val="006F7344"/>
    <w:rsid w:val="006F7385"/>
    <w:rsid w:val="006F7DC7"/>
    <w:rsid w:val="00700A1A"/>
    <w:rsid w:val="00701219"/>
    <w:rsid w:val="0070150D"/>
    <w:rsid w:val="0070200D"/>
    <w:rsid w:val="00702B8D"/>
    <w:rsid w:val="00703BBC"/>
    <w:rsid w:val="00704680"/>
    <w:rsid w:val="007060B2"/>
    <w:rsid w:val="0070623F"/>
    <w:rsid w:val="00706DD4"/>
    <w:rsid w:val="0070711D"/>
    <w:rsid w:val="007071AE"/>
    <w:rsid w:val="007071F0"/>
    <w:rsid w:val="00707833"/>
    <w:rsid w:val="00710888"/>
    <w:rsid w:val="00711A87"/>
    <w:rsid w:val="00711CCC"/>
    <w:rsid w:val="0071227A"/>
    <w:rsid w:val="00712317"/>
    <w:rsid w:val="00712B09"/>
    <w:rsid w:val="0071306B"/>
    <w:rsid w:val="007144A8"/>
    <w:rsid w:val="00714868"/>
    <w:rsid w:val="00714C3C"/>
    <w:rsid w:val="0071550C"/>
    <w:rsid w:val="00715977"/>
    <w:rsid w:val="00716042"/>
    <w:rsid w:val="00717F31"/>
    <w:rsid w:val="00717F86"/>
    <w:rsid w:val="0072005D"/>
    <w:rsid w:val="007202DA"/>
    <w:rsid w:val="00720B8F"/>
    <w:rsid w:val="0072114C"/>
    <w:rsid w:val="007217AC"/>
    <w:rsid w:val="007217C0"/>
    <w:rsid w:val="00721AB9"/>
    <w:rsid w:val="00721F22"/>
    <w:rsid w:val="00722322"/>
    <w:rsid w:val="007224D9"/>
    <w:rsid w:val="00722505"/>
    <w:rsid w:val="0072284D"/>
    <w:rsid w:val="00722899"/>
    <w:rsid w:val="00722FD5"/>
    <w:rsid w:val="00723110"/>
    <w:rsid w:val="00723D98"/>
    <w:rsid w:val="00724355"/>
    <w:rsid w:val="00724523"/>
    <w:rsid w:val="007248C5"/>
    <w:rsid w:val="00724970"/>
    <w:rsid w:val="007249AF"/>
    <w:rsid w:val="007250B5"/>
    <w:rsid w:val="0072523A"/>
    <w:rsid w:val="007256AB"/>
    <w:rsid w:val="007259A4"/>
    <w:rsid w:val="00725D7A"/>
    <w:rsid w:val="00725E8B"/>
    <w:rsid w:val="007262C7"/>
    <w:rsid w:val="0072667C"/>
    <w:rsid w:val="00726773"/>
    <w:rsid w:val="0072688B"/>
    <w:rsid w:val="00727B06"/>
    <w:rsid w:val="00727B43"/>
    <w:rsid w:val="00727B69"/>
    <w:rsid w:val="0073039E"/>
    <w:rsid w:val="00730C3E"/>
    <w:rsid w:val="007313A6"/>
    <w:rsid w:val="00731763"/>
    <w:rsid w:val="007317FA"/>
    <w:rsid w:val="00731AEF"/>
    <w:rsid w:val="00731BD4"/>
    <w:rsid w:val="0073225E"/>
    <w:rsid w:val="00732722"/>
    <w:rsid w:val="007329C2"/>
    <w:rsid w:val="00732FC6"/>
    <w:rsid w:val="0073323E"/>
    <w:rsid w:val="00733336"/>
    <w:rsid w:val="00734651"/>
    <w:rsid w:val="007349F5"/>
    <w:rsid w:val="00734D8B"/>
    <w:rsid w:val="00734FD3"/>
    <w:rsid w:val="0073595C"/>
    <w:rsid w:val="00735CE9"/>
    <w:rsid w:val="00737116"/>
    <w:rsid w:val="007377AD"/>
    <w:rsid w:val="00737A1C"/>
    <w:rsid w:val="007406AF"/>
    <w:rsid w:val="00740C77"/>
    <w:rsid w:val="007416DF"/>
    <w:rsid w:val="00741D74"/>
    <w:rsid w:val="00743099"/>
    <w:rsid w:val="007431BE"/>
    <w:rsid w:val="00743AAC"/>
    <w:rsid w:val="00743CF0"/>
    <w:rsid w:val="0074455D"/>
    <w:rsid w:val="00744C68"/>
    <w:rsid w:val="0074528C"/>
    <w:rsid w:val="0074600F"/>
    <w:rsid w:val="007461B3"/>
    <w:rsid w:val="007462FE"/>
    <w:rsid w:val="007464C5"/>
    <w:rsid w:val="007464DA"/>
    <w:rsid w:val="0074656B"/>
    <w:rsid w:val="007471DC"/>
    <w:rsid w:val="00747242"/>
    <w:rsid w:val="0074742B"/>
    <w:rsid w:val="007474EE"/>
    <w:rsid w:val="00747A24"/>
    <w:rsid w:val="00747A46"/>
    <w:rsid w:val="00747F01"/>
    <w:rsid w:val="007501C6"/>
    <w:rsid w:val="0075032C"/>
    <w:rsid w:val="00750A11"/>
    <w:rsid w:val="00750BCD"/>
    <w:rsid w:val="00750C3B"/>
    <w:rsid w:val="00750EA5"/>
    <w:rsid w:val="00751116"/>
    <w:rsid w:val="007514F1"/>
    <w:rsid w:val="007517B4"/>
    <w:rsid w:val="007517C6"/>
    <w:rsid w:val="007518D1"/>
    <w:rsid w:val="00751979"/>
    <w:rsid w:val="00751ABC"/>
    <w:rsid w:val="00751C08"/>
    <w:rsid w:val="007525A1"/>
    <w:rsid w:val="00753461"/>
    <w:rsid w:val="007535F7"/>
    <w:rsid w:val="007536B6"/>
    <w:rsid w:val="007538AC"/>
    <w:rsid w:val="00753EDB"/>
    <w:rsid w:val="00754097"/>
    <w:rsid w:val="00754D43"/>
    <w:rsid w:val="00755D42"/>
    <w:rsid w:val="00755F6C"/>
    <w:rsid w:val="00755FA9"/>
    <w:rsid w:val="0075606B"/>
    <w:rsid w:val="007563B6"/>
    <w:rsid w:val="00756682"/>
    <w:rsid w:val="00756E49"/>
    <w:rsid w:val="007574B0"/>
    <w:rsid w:val="00757617"/>
    <w:rsid w:val="007578A8"/>
    <w:rsid w:val="00757AD9"/>
    <w:rsid w:val="00760153"/>
    <w:rsid w:val="00760469"/>
    <w:rsid w:val="00761AF6"/>
    <w:rsid w:val="0076220E"/>
    <w:rsid w:val="00762545"/>
    <w:rsid w:val="0076275B"/>
    <w:rsid w:val="00763487"/>
    <w:rsid w:val="007635CF"/>
    <w:rsid w:val="00763824"/>
    <w:rsid w:val="00764969"/>
    <w:rsid w:val="00764F67"/>
    <w:rsid w:val="007663D0"/>
    <w:rsid w:val="00766A6A"/>
    <w:rsid w:val="00767120"/>
    <w:rsid w:val="0076712C"/>
    <w:rsid w:val="00767612"/>
    <w:rsid w:val="00767820"/>
    <w:rsid w:val="00770C2D"/>
    <w:rsid w:val="00770D03"/>
    <w:rsid w:val="007717E9"/>
    <w:rsid w:val="00772078"/>
    <w:rsid w:val="007722D7"/>
    <w:rsid w:val="00772480"/>
    <w:rsid w:val="00772881"/>
    <w:rsid w:val="00772BB5"/>
    <w:rsid w:val="007731BD"/>
    <w:rsid w:val="0077399B"/>
    <w:rsid w:val="00774133"/>
    <w:rsid w:val="00775206"/>
    <w:rsid w:val="00775729"/>
    <w:rsid w:val="0077665D"/>
    <w:rsid w:val="007767C9"/>
    <w:rsid w:val="00776891"/>
    <w:rsid w:val="0077697B"/>
    <w:rsid w:val="00776F8B"/>
    <w:rsid w:val="0077736E"/>
    <w:rsid w:val="007777D8"/>
    <w:rsid w:val="00777FAA"/>
    <w:rsid w:val="0078018B"/>
    <w:rsid w:val="00780F6F"/>
    <w:rsid w:val="00781041"/>
    <w:rsid w:val="00781D55"/>
    <w:rsid w:val="007828FB"/>
    <w:rsid w:val="00782CB8"/>
    <w:rsid w:val="0078393A"/>
    <w:rsid w:val="007843BE"/>
    <w:rsid w:val="00784632"/>
    <w:rsid w:val="007855AD"/>
    <w:rsid w:val="00785BCD"/>
    <w:rsid w:val="0078671C"/>
    <w:rsid w:val="00786903"/>
    <w:rsid w:val="007879CA"/>
    <w:rsid w:val="00787C17"/>
    <w:rsid w:val="00787F19"/>
    <w:rsid w:val="00791035"/>
    <w:rsid w:val="00791CBB"/>
    <w:rsid w:val="00791E02"/>
    <w:rsid w:val="007923C5"/>
    <w:rsid w:val="007928DD"/>
    <w:rsid w:val="00792C90"/>
    <w:rsid w:val="00792F7A"/>
    <w:rsid w:val="0079312C"/>
    <w:rsid w:val="0079316C"/>
    <w:rsid w:val="0079379B"/>
    <w:rsid w:val="00793AAE"/>
    <w:rsid w:val="00793D79"/>
    <w:rsid w:val="00794162"/>
    <w:rsid w:val="00794208"/>
    <w:rsid w:val="00794819"/>
    <w:rsid w:val="00794B92"/>
    <w:rsid w:val="007958D1"/>
    <w:rsid w:val="00795EE9"/>
    <w:rsid w:val="00795FC2"/>
    <w:rsid w:val="00796042"/>
    <w:rsid w:val="0079771E"/>
    <w:rsid w:val="00797840"/>
    <w:rsid w:val="00797B80"/>
    <w:rsid w:val="007A04DB"/>
    <w:rsid w:val="007A089B"/>
    <w:rsid w:val="007A13C8"/>
    <w:rsid w:val="007A151A"/>
    <w:rsid w:val="007A15B1"/>
    <w:rsid w:val="007A17BB"/>
    <w:rsid w:val="007A193F"/>
    <w:rsid w:val="007A1CA6"/>
    <w:rsid w:val="007A2294"/>
    <w:rsid w:val="007A2473"/>
    <w:rsid w:val="007A2B8D"/>
    <w:rsid w:val="007A3100"/>
    <w:rsid w:val="007A38E2"/>
    <w:rsid w:val="007A3CDC"/>
    <w:rsid w:val="007A432A"/>
    <w:rsid w:val="007A4E78"/>
    <w:rsid w:val="007A5032"/>
    <w:rsid w:val="007A50BF"/>
    <w:rsid w:val="007A5B35"/>
    <w:rsid w:val="007A660A"/>
    <w:rsid w:val="007A6B72"/>
    <w:rsid w:val="007A6E60"/>
    <w:rsid w:val="007A711D"/>
    <w:rsid w:val="007A7C64"/>
    <w:rsid w:val="007A7E14"/>
    <w:rsid w:val="007B00A8"/>
    <w:rsid w:val="007B0607"/>
    <w:rsid w:val="007B1726"/>
    <w:rsid w:val="007B17C4"/>
    <w:rsid w:val="007B1C07"/>
    <w:rsid w:val="007B2BF8"/>
    <w:rsid w:val="007B3636"/>
    <w:rsid w:val="007B3796"/>
    <w:rsid w:val="007B3AAB"/>
    <w:rsid w:val="007B3D91"/>
    <w:rsid w:val="007B4041"/>
    <w:rsid w:val="007B41EA"/>
    <w:rsid w:val="007B48B8"/>
    <w:rsid w:val="007B4E9D"/>
    <w:rsid w:val="007B557A"/>
    <w:rsid w:val="007B6807"/>
    <w:rsid w:val="007B6A5B"/>
    <w:rsid w:val="007B75C0"/>
    <w:rsid w:val="007B7C40"/>
    <w:rsid w:val="007C0C85"/>
    <w:rsid w:val="007C0FA8"/>
    <w:rsid w:val="007C2065"/>
    <w:rsid w:val="007C2D29"/>
    <w:rsid w:val="007C2EA2"/>
    <w:rsid w:val="007C3003"/>
    <w:rsid w:val="007C47CC"/>
    <w:rsid w:val="007C4FE5"/>
    <w:rsid w:val="007C51CB"/>
    <w:rsid w:val="007C5282"/>
    <w:rsid w:val="007C5433"/>
    <w:rsid w:val="007C5526"/>
    <w:rsid w:val="007C5920"/>
    <w:rsid w:val="007C64AA"/>
    <w:rsid w:val="007C6961"/>
    <w:rsid w:val="007C6D3B"/>
    <w:rsid w:val="007C6E10"/>
    <w:rsid w:val="007C7170"/>
    <w:rsid w:val="007C7D70"/>
    <w:rsid w:val="007C7E68"/>
    <w:rsid w:val="007C7F76"/>
    <w:rsid w:val="007D003B"/>
    <w:rsid w:val="007D0CA5"/>
    <w:rsid w:val="007D11BE"/>
    <w:rsid w:val="007D14D3"/>
    <w:rsid w:val="007D1EB6"/>
    <w:rsid w:val="007D263E"/>
    <w:rsid w:val="007D28BD"/>
    <w:rsid w:val="007D2D82"/>
    <w:rsid w:val="007D2F1D"/>
    <w:rsid w:val="007D30AB"/>
    <w:rsid w:val="007D30EE"/>
    <w:rsid w:val="007D364F"/>
    <w:rsid w:val="007D3697"/>
    <w:rsid w:val="007D390A"/>
    <w:rsid w:val="007D3960"/>
    <w:rsid w:val="007D39AD"/>
    <w:rsid w:val="007D414B"/>
    <w:rsid w:val="007D4896"/>
    <w:rsid w:val="007D4AE7"/>
    <w:rsid w:val="007D4F9D"/>
    <w:rsid w:val="007D5210"/>
    <w:rsid w:val="007D5649"/>
    <w:rsid w:val="007D57A7"/>
    <w:rsid w:val="007D6482"/>
    <w:rsid w:val="007D6A77"/>
    <w:rsid w:val="007D6B64"/>
    <w:rsid w:val="007D6FC8"/>
    <w:rsid w:val="007D7415"/>
    <w:rsid w:val="007D7E77"/>
    <w:rsid w:val="007D7F95"/>
    <w:rsid w:val="007E0406"/>
    <w:rsid w:val="007E158C"/>
    <w:rsid w:val="007E17B4"/>
    <w:rsid w:val="007E1CF1"/>
    <w:rsid w:val="007E26AA"/>
    <w:rsid w:val="007E2783"/>
    <w:rsid w:val="007E3135"/>
    <w:rsid w:val="007E38B3"/>
    <w:rsid w:val="007E3C3C"/>
    <w:rsid w:val="007E4456"/>
    <w:rsid w:val="007E4830"/>
    <w:rsid w:val="007E4F13"/>
    <w:rsid w:val="007E52F2"/>
    <w:rsid w:val="007E538E"/>
    <w:rsid w:val="007E5E68"/>
    <w:rsid w:val="007E75FC"/>
    <w:rsid w:val="007E7706"/>
    <w:rsid w:val="007E7C12"/>
    <w:rsid w:val="007E7CB6"/>
    <w:rsid w:val="007E7FAD"/>
    <w:rsid w:val="007F1AA2"/>
    <w:rsid w:val="007F1B98"/>
    <w:rsid w:val="007F22D3"/>
    <w:rsid w:val="007F266A"/>
    <w:rsid w:val="007F31B7"/>
    <w:rsid w:val="007F3E54"/>
    <w:rsid w:val="007F421B"/>
    <w:rsid w:val="007F486F"/>
    <w:rsid w:val="007F4E3A"/>
    <w:rsid w:val="007F5716"/>
    <w:rsid w:val="007F5D78"/>
    <w:rsid w:val="007F6614"/>
    <w:rsid w:val="007F6C17"/>
    <w:rsid w:val="00800334"/>
    <w:rsid w:val="00800420"/>
    <w:rsid w:val="00800A42"/>
    <w:rsid w:val="008011EE"/>
    <w:rsid w:val="008011F8"/>
    <w:rsid w:val="00801659"/>
    <w:rsid w:val="008021E3"/>
    <w:rsid w:val="008026C4"/>
    <w:rsid w:val="00802B5B"/>
    <w:rsid w:val="00802D71"/>
    <w:rsid w:val="00802FA4"/>
    <w:rsid w:val="00804D09"/>
    <w:rsid w:val="008051B9"/>
    <w:rsid w:val="00805AF6"/>
    <w:rsid w:val="00806718"/>
    <w:rsid w:val="00806A35"/>
    <w:rsid w:val="00806C2F"/>
    <w:rsid w:val="00807402"/>
    <w:rsid w:val="008079E4"/>
    <w:rsid w:val="00807C9B"/>
    <w:rsid w:val="00810296"/>
    <w:rsid w:val="0081031E"/>
    <w:rsid w:val="00810A0B"/>
    <w:rsid w:val="00810D8F"/>
    <w:rsid w:val="00810FAD"/>
    <w:rsid w:val="00811411"/>
    <w:rsid w:val="0081144A"/>
    <w:rsid w:val="008115E9"/>
    <w:rsid w:val="0081217D"/>
    <w:rsid w:val="008123E4"/>
    <w:rsid w:val="0081272B"/>
    <w:rsid w:val="00812856"/>
    <w:rsid w:val="00812F7F"/>
    <w:rsid w:val="008132C7"/>
    <w:rsid w:val="00813CA6"/>
    <w:rsid w:val="0081414D"/>
    <w:rsid w:val="0081437D"/>
    <w:rsid w:val="008147CA"/>
    <w:rsid w:val="00814D8E"/>
    <w:rsid w:val="00815058"/>
    <w:rsid w:val="008154D0"/>
    <w:rsid w:val="00815E1A"/>
    <w:rsid w:val="00815E9C"/>
    <w:rsid w:val="00816348"/>
    <w:rsid w:val="00816787"/>
    <w:rsid w:val="0081679F"/>
    <w:rsid w:val="0081683D"/>
    <w:rsid w:val="00817124"/>
    <w:rsid w:val="00817711"/>
    <w:rsid w:val="0081783D"/>
    <w:rsid w:val="0081797D"/>
    <w:rsid w:val="00817A7E"/>
    <w:rsid w:val="00817DB9"/>
    <w:rsid w:val="00817E20"/>
    <w:rsid w:val="00820094"/>
    <w:rsid w:val="008205F9"/>
    <w:rsid w:val="008211E3"/>
    <w:rsid w:val="00821859"/>
    <w:rsid w:val="00821BF8"/>
    <w:rsid w:val="00821C27"/>
    <w:rsid w:val="00822133"/>
    <w:rsid w:val="00822A7A"/>
    <w:rsid w:val="00822B2C"/>
    <w:rsid w:val="0082321F"/>
    <w:rsid w:val="00823428"/>
    <w:rsid w:val="00823D4B"/>
    <w:rsid w:val="00823FEE"/>
    <w:rsid w:val="00824213"/>
    <w:rsid w:val="00824250"/>
    <w:rsid w:val="00824CD8"/>
    <w:rsid w:val="00825477"/>
    <w:rsid w:val="008256EA"/>
    <w:rsid w:val="00825DBD"/>
    <w:rsid w:val="00826547"/>
    <w:rsid w:val="00826B0F"/>
    <w:rsid w:val="00826D28"/>
    <w:rsid w:val="00826E85"/>
    <w:rsid w:val="00826EA9"/>
    <w:rsid w:val="008279DB"/>
    <w:rsid w:val="00827D2F"/>
    <w:rsid w:val="008301FF"/>
    <w:rsid w:val="00830942"/>
    <w:rsid w:val="0083132E"/>
    <w:rsid w:val="00831D79"/>
    <w:rsid w:val="00832324"/>
    <w:rsid w:val="0083295D"/>
    <w:rsid w:val="00832A07"/>
    <w:rsid w:val="00832FD7"/>
    <w:rsid w:val="0083331D"/>
    <w:rsid w:val="00833557"/>
    <w:rsid w:val="00834418"/>
    <w:rsid w:val="0083469E"/>
    <w:rsid w:val="008348EE"/>
    <w:rsid w:val="008349B6"/>
    <w:rsid w:val="00834B9E"/>
    <w:rsid w:val="00834BED"/>
    <w:rsid w:val="00835052"/>
    <w:rsid w:val="0083558C"/>
    <w:rsid w:val="008356EF"/>
    <w:rsid w:val="00835A61"/>
    <w:rsid w:val="00837854"/>
    <w:rsid w:val="00840B12"/>
    <w:rsid w:val="0084114D"/>
    <w:rsid w:val="0084118C"/>
    <w:rsid w:val="008412AA"/>
    <w:rsid w:val="008413FA"/>
    <w:rsid w:val="00841780"/>
    <w:rsid w:val="0084194D"/>
    <w:rsid w:val="00841AED"/>
    <w:rsid w:val="00841E05"/>
    <w:rsid w:val="008422ED"/>
    <w:rsid w:val="00842FD3"/>
    <w:rsid w:val="0084359A"/>
    <w:rsid w:val="00843C06"/>
    <w:rsid w:val="00844418"/>
    <w:rsid w:val="00844534"/>
    <w:rsid w:val="00845F99"/>
    <w:rsid w:val="008460AF"/>
    <w:rsid w:val="008461B6"/>
    <w:rsid w:val="00846305"/>
    <w:rsid w:val="00846F0C"/>
    <w:rsid w:val="00847F21"/>
    <w:rsid w:val="008505BD"/>
    <w:rsid w:val="008509B3"/>
    <w:rsid w:val="008511AA"/>
    <w:rsid w:val="008516D4"/>
    <w:rsid w:val="00851818"/>
    <w:rsid w:val="008519F6"/>
    <w:rsid w:val="00851EAE"/>
    <w:rsid w:val="00852402"/>
    <w:rsid w:val="00852CAB"/>
    <w:rsid w:val="00853248"/>
    <w:rsid w:val="0085337E"/>
    <w:rsid w:val="00854342"/>
    <w:rsid w:val="00854355"/>
    <w:rsid w:val="00854ECB"/>
    <w:rsid w:val="00855475"/>
    <w:rsid w:val="008554B9"/>
    <w:rsid w:val="0085599D"/>
    <w:rsid w:val="00856527"/>
    <w:rsid w:val="00857565"/>
    <w:rsid w:val="0085757C"/>
    <w:rsid w:val="008577C0"/>
    <w:rsid w:val="008606BE"/>
    <w:rsid w:val="008606F6"/>
    <w:rsid w:val="00860BF7"/>
    <w:rsid w:val="00860E6D"/>
    <w:rsid w:val="00860E90"/>
    <w:rsid w:val="00861796"/>
    <w:rsid w:val="00862164"/>
    <w:rsid w:val="00862456"/>
    <w:rsid w:val="0086273D"/>
    <w:rsid w:val="00863F0C"/>
    <w:rsid w:val="00863F1F"/>
    <w:rsid w:val="008641EB"/>
    <w:rsid w:val="0086422D"/>
    <w:rsid w:val="00864363"/>
    <w:rsid w:val="00865DD9"/>
    <w:rsid w:val="00865ED8"/>
    <w:rsid w:val="00866EDC"/>
    <w:rsid w:val="008671B9"/>
    <w:rsid w:val="00867D0E"/>
    <w:rsid w:val="0087029A"/>
    <w:rsid w:val="00870733"/>
    <w:rsid w:val="00870767"/>
    <w:rsid w:val="0087078C"/>
    <w:rsid w:val="00870A0B"/>
    <w:rsid w:val="00870BBA"/>
    <w:rsid w:val="00870C9F"/>
    <w:rsid w:val="00870CE8"/>
    <w:rsid w:val="0087141E"/>
    <w:rsid w:val="00871ADD"/>
    <w:rsid w:val="008726C0"/>
    <w:rsid w:val="00872BB3"/>
    <w:rsid w:val="00872C02"/>
    <w:rsid w:val="00872C3F"/>
    <w:rsid w:val="00873228"/>
    <w:rsid w:val="00873F63"/>
    <w:rsid w:val="008740A8"/>
    <w:rsid w:val="0087452B"/>
    <w:rsid w:val="00874A3B"/>
    <w:rsid w:val="00874C09"/>
    <w:rsid w:val="00874E9B"/>
    <w:rsid w:val="0087552D"/>
    <w:rsid w:val="00876244"/>
    <w:rsid w:val="00876385"/>
    <w:rsid w:val="00876410"/>
    <w:rsid w:val="0087703F"/>
    <w:rsid w:val="00877A38"/>
    <w:rsid w:val="008803A3"/>
    <w:rsid w:val="00880C3F"/>
    <w:rsid w:val="00881C0E"/>
    <w:rsid w:val="00881FDB"/>
    <w:rsid w:val="008823B0"/>
    <w:rsid w:val="008826BB"/>
    <w:rsid w:val="008826ED"/>
    <w:rsid w:val="00882939"/>
    <w:rsid w:val="008829BE"/>
    <w:rsid w:val="00882BD9"/>
    <w:rsid w:val="008830C4"/>
    <w:rsid w:val="008833B6"/>
    <w:rsid w:val="00883858"/>
    <w:rsid w:val="00883ACB"/>
    <w:rsid w:val="00883C54"/>
    <w:rsid w:val="00883FB4"/>
    <w:rsid w:val="00885049"/>
    <w:rsid w:val="00885536"/>
    <w:rsid w:val="0088556E"/>
    <w:rsid w:val="0088576D"/>
    <w:rsid w:val="00885B24"/>
    <w:rsid w:val="00886785"/>
    <w:rsid w:val="00886853"/>
    <w:rsid w:val="008869F5"/>
    <w:rsid w:val="00886AD6"/>
    <w:rsid w:val="00886EF5"/>
    <w:rsid w:val="00887257"/>
    <w:rsid w:val="008874E1"/>
    <w:rsid w:val="00887B3C"/>
    <w:rsid w:val="00887CEF"/>
    <w:rsid w:val="0089099A"/>
    <w:rsid w:val="00890DA0"/>
    <w:rsid w:val="00890F2F"/>
    <w:rsid w:val="0089147B"/>
    <w:rsid w:val="0089184F"/>
    <w:rsid w:val="00891CA7"/>
    <w:rsid w:val="00892702"/>
    <w:rsid w:val="00892984"/>
    <w:rsid w:val="00892A97"/>
    <w:rsid w:val="00892BF4"/>
    <w:rsid w:val="00893003"/>
    <w:rsid w:val="00893255"/>
    <w:rsid w:val="00893487"/>
    <w:rsid w:val="00893868"/>
    <w:rsid w:val="00893F85"/>
    <w:rsid w:val="00894A2B"/>
    <w:rsid w:val="00895C81"/>
    <w:rsid w:val="00895CC0"/>
    <w:rsid w:val="00896823"/>
    <w:rsid w:val="008968BD"/>
    <w:rsid w:val="00897289"/>
    <w:rsid w:val="00897772"/>
    <w:rsid w:val="00897956"/>
    <w:rsid w:val="008A0226"/>
    <w:rsid w:val="008A0322"/>
    <w:rsid w:val="008A05BC"/>
    <w:rsid w:val="008A1104"/>
    <w:rsid w:val="008A181F"/>
    <w:rsid w:val="008A1C6B"/>
    <w:rsid w:val="008A1CF6"/>
    <w:rsid w:val="008A24F5"/>
    <w:rsid w:val="008A2657"/>
    <w:rsid w:val="008A2FAF"/>
    <w:rsid w:val="008A3249"/>
    <w:rsid w:val="008A34E3"/>
    <w:rsid w:val="008A3959"/>
    <w:rsid w:val="008A3FCA"/>
    <w:rsid w:val="008A4747"/>
    <w:rsid w:val="008A4900"/>
    <w:rsid w:val="008A4F81"/>
    <w:rsid w:val="008A54CA"/>
    <w:rsid w:val="008A55A6"/>
    <w:rsid w:val="008A57B8"/>
    <w:rsid w:val="008A5B15"/>
    <w:rsid w:val="008A5CCF"/>
    <w:rsid w:val="008A5CF9"/>
    <w:rsid w:val="008A5F0F"/>
    <w:rsid w:val="008A6C7C"/>
    <w:rsid w:val="008A74E4"/>
    <w:rsid w:val="008B0211"/>
    <w:rsid w:val="008B0270"/>
    <w:rsid w:val="008B08F3"/>
    <w:rsid w:val="008B0A8C"/>
    <w:rsid w:val="008B0D02"/>
    <w:rsid w:val="008B0FB0"/>
    <w:rsid w:val="008B1057"/>
    <w:rsid w:val="008B10F3"/>
    <w:rsid w:val="008B110F"/>
    <w:rsid w:val="008B113C"/>
    <w:rsid w:val="008B19E7"/>
    <w:rsid w:val="008B1E68"/>
    <w:rsid w:val="008B23E9"/>
    <w:rsid w:val="008B26EA"/>
    <w:rsid w:val="008B3EF0"/>
    <w:rsid w:val="008B4A5D"/>
    <w:rsid w:val="008B505B"/>
    <w:rsid w:val="008B52E9"/>
    <w:rsid w:val="008B64F3"/>
    <w:rsid w:val="008B6B1C"/>
    <w:rsid w:val="008B6D21"/>
    <w:rsid w:val="008B6F7B"/>
    <w:rsid w:val="008B7030"/>
    <w:rsid w:val="008B7584"/>
    <w:rsid w:val="008B78CA"/>
    <w:rsid w:val="008B7BA2"/>
    <w:rsid w:val="008C00F0"/>
    <w:rsid w:val="008C02B8"/>
    <w:rsid w:val="008C0E89"/>
    <w:rsid w:val="008C2880"/>
    <w:rsid w:val="008C299E"/>
    <w:rsid w:val="008C2B27"/>
    <w:rsid w:val="008C2E7E"/>
    <w:rsid w:val="008C357A"/>
    <w:rsid w:val="008C39A6"/>
    <w:rsid w:val="008C4237"/>
    <w:rsid w:val="008C4606"/>
    <w:rsid w:val="008C4C03"/>
    <w:rsid w:val="008C4C98"/>
    <w:rsid w:val="008C4CCA"/>
    <w:rsid w:val="008C5051"/>
    <w:rsid w:val="008C5670"/>
    <w:rsid w:val="008C640C"/>
    <w:rsid w:val="008C6BFB"/>
    <w:rsid w:val="008C7300"/>
    <w:rsid w:val="008C79A2"/>
    <w:rsid w:val="008C7A22"/>
    <w:rsid w:val="008D0ABB"/>
    <w:rsid w:val="008D0E0C"/>
    <w:rsid w:val="008D14FF"/>
    <w:rsid w:val="008D16DF"/>
    <w:rsid w:val="008D1712"/>
    <w:rsid w:val="008D1CB2"/>
    <w:rsid w:val="008D27C8"/>
    <w:rsid w:val="008D3062"/>
    <w:rsid w:val="008D3F28"/>
    <w:rsid w:val="008D5051"/>
    <w:rsid w:val="008D5256"/>
    <w:rsid w:val="008D5BD2"/>
    <w:rsid w:val="008D6275"/>
    <w:rsid w:val="008D636B"/>
    <w:rsid w:val="008D64EE"/>
    <w:rsid w:val="008D66C8"/>
    <w:rsid w:val="008D7B37"/>
    <w:rsid w:val="008D7DBC"/>
    <w:rsid w:val="008E0042"/>
    <w:rsid w:val="008E0294"/>
    <w:rsid w:val="008E069D"/>
    <w:rsid w:val="008E173A"/>
    <w:rsid w:val="008E1B11"/>
    <w:rsid w:val="008E228B"/>
    <w:rsid w:val="008E2BD5"/>
    <w:rsid w:val="008E2E8F"/>
    <w:rsid w:val="008E384B"/>
    <w:rsid w:val="008E388B"/>
    <w:rsid w:val="008E4A97"/>
    <w:rsid w:val="008E4B6A"/>
    <w:rsid w:val="008E4C85"/>
    <w:rsid w:val="008E4CA6"/>
    <w:rsid w:val="008E5224"/>
    <w:rsid w:val="008E5451"/>
    <w:rsid w:val="008E5661"/>
    <w:rsid w:val="008E601D"/>
    <w:rsid w:val="008E69BA"/>
    <w:rsid w:val="008E6DA4"/>
    <w:rsid w:val="008E72E7"/>
    <w:rsid w:val="008F03F7"/>
    <w:rsid w:val="008F0694"/>
    <w:rsid w:val="008F18A4"/>
    <w:rsid w:val="008F23EF"/>
    <w:rsid w:val="008F26B9"/>
    <w:rsid w:val="008F2B9A"/>
    <w:rsid w:val="008F31A9"/>
    <w:rsid w:val="008F361F"/>
    <w:rsid w:val="008F3BC6"/>
    <w:rsid w:val="008F419E"/>
    <w:rsid w:val="008F488A"/>
    <w:rsid w:val="008F4A6B"/>
    <w:rsid w:val="008F5098"/>
    <w:rsid w:val="008F622F"/>
    <w:rsid w:val="008F7604"/>
    <w:rsid w:val="008F7900"/>
    <w:rsid w:val="00900AD5"/>
    <w:rsid w:val="00901FAE"/>
    <w:rsid w:val="00902009"/>
    <w:rsid w:val="0090205A"/>
    <w:rsid w:val="00902158"/>
    <w:rsid w:val="009024A0"/>
    <w:rsid w:val="0090252B"/>
    <w:rsid w:val="00902668"/>
    <w:rsid w:val="00902ADC"/>
    <w:rsid w:val="009030FF"/>
    <w:rsid w:val="00903201"/>
    <w:rsid w:val="00903DE8"/>
    <w:rsid w:val="00904004"/>
    <w:rsid w:val="00904404"/>
    <w:rsid w:val="00904840"/>
    <w:rsid w:val="00904ECB"/>
    <w:rsid w:val="0090586A"/>
    <w:rsid w:val="00905F71"/>
    <w:rsid w:val="00905F83"/>
    <w:rsid w:val="009067FD"/>
    <w:rsid w:val="00907152"/>
    <w:rsid w:val="009075C0"/>
    <w:rsid w:val="00907696"/>
    <w:rsid w:val="00907BFB"/>
    <w:rsid w:val="00907C26"/>
    <w:rsid w:val="00910014"/>
    <w:rsid w:val="009101F3"/>
    <w:rsid w:val="00910E3F"/>
    <w:rsid w:val="0091131D"/>
    <w:rsid w:val="00911F99"/>
    <w:rsid w:val="009122CE"/>
    <w:rsid w:val="0091272D"/>
    <w:rsid w:val="009136BC"/>
    <w:rsid w:val="0091415F"/>
    <w:rsid w:val="00914214"/>
    <w:rsid w:val="00914520"/>
    <w:rsid w:val="009146B7"/>
    <w:rsid w:val="00914E59"/>
    <w:rsid w:val="00915041"/>
    <w:rsid w:val="0091580D"/>
    <w:rsid w:val="00915E80"/>
    <w:rsid w:val="0091617C"/>
    <w:rsid w:val="00916229"/>
    <w:rsid w:val="0091781B"/>
    <w:rsid w:val="00917C64"/>
    <w:rsid w:val="0092046A"/>
    <w:rsid w:val="00920766"/>
    <w:rsid w:val="009208DD"/>
    <w:rsid w:val="00920C9F"/>
    <w:rsid w:val="00921658"/>
    <w:rsid w:val="00921861"/>
    <w:rsid w:val="00921CC9"/>
    <w:rsid w:val="00921CE1"/>
    <w:rsid w:val="00922195"/>
    <w:rsid w:val="009237CE"/>
    <w:rsid w:val="00923A81"/>
    <w:rsid w:val="00923DD6"/>
    <w:rsid w:val="00924312"/>
    <w:rsid w:val="00924531"/>
    <w:rsid w:val="00924BC5"/>
    <w:rsid w:val="0092645F"/>
    <w:rsid w:val="00926A31"/>
    <w:rsid w:val="00926B13"/>
    <w:rsid w:val="00926C09"/>
    <w:rsid w:val="00927EF9"/>
    <w:rsid w:val="00930177"/>
    <w:rsid w:val="00930477"/>
    <w:rsid w:val="00930500"/>
    <w:rsid w:val="0093074A"/>
    <w:rsid w:val="00931294"/>
    <w:rsid w:val="009312F1"/>
    <w:rsid w:val="009316E9"/>
    <w:rsid w:val="00931824"/>
    <w:rsid w:val="009324FB"/>
    <w:rsid w:val="00932CA2"/>
    <w:rsid w:val="0093306F"/>
    <w:rsid w:val="00933F12"/>
    <w:rsid w:val="00934211"/>
    <w:rsid w:val="00935049"/>
    <w:rsid w:val="00935302"/>
    <w:rsid w:val="0093536A"/>
    <w:rsid w:val="00936607"/>
    <w:rsid w:val="009367E0"/>
    <w:rsid w:val="00936EB8"/>
    <w:rsid w:val="00937416"/>
    <w:rsid w:val="009379FF"/>
    <w:rsid w:val="00940389"/>
    <w:rsid w:val="0094046D"/>
    <w:rsid w:val="009414EA"/>
    <w:rsid w:val="00941FCC"/>
    <w:rsid w:val="009420F8"/>
    <w:rsid w:val="0094224D"/>
    <w:rsid w:val="00943191"/>
    <w:rsid w:val="009434D5"/>
    <w:rsid w:val="00943F8E"/>
    <w:rsid w:val="00944AEB"/>
    <w:rsid w:val="009456E6"/>
    <w:rsid w:val="009458F9"/>
    <w:rsid w:val="009459D1"/>
    <w:rsid w:val="00946192"/>
    <w:rsid w:val="0094646A"/>
    <w:rsid w:val="00946729"/>
    <w:rsid w:val="009467F8"/>
    <w:rsid w:val="00946DBB"/>
    <w:rsid w:val="00946E63"/>
    <w:rsid w:val="00946E6C"/>
    <w:rsid w:val="00947657"/>
    <w:rsid w:val="009476D0"/>
    <w:rsid w:val="00947C13"/>
    <w:rsid w:val="009508B6"/>
    <w:rsid w:val="0095096D"/>
    <w:rsid w:val="00951CF4"/>
    <w:rsid w:val="00951FF9"/>
    <w:rsid w:val="009531CD"/>
    <w:rsid w:val="00953C86"/>
    <w:rsid w:val="00953D05"/>
    <w:rsid w:val="009544BC"/>
    <w:rsid w:val="0095501C"/>
    <w:rsid w:val="0095534B"/>
    <w:rsid w:val="0095541C"/>
    <w:rsid w:val="009557F2"/>
    <w:rsid w:val="009559CF"/>
    <w:rsid w:val="009561B5"/>
    <w:rsid w:val="0095656C"/>
    <w:rsid w:val="009566F7"/>
    <w:rsid w:val="0095706D"/>
    <w:rsid w:val="009573E5"/>
    <w:rsid w:val="00957578"/>
    <w:rsid w:val="0095787E"/>
    <w:rsid w:val="00957F7D"/>
    <w:rsid w:val="00960AF2"/>
    <w:rsid w:val="0096154A"/>
    <w:rsid w:val="0096162A"/>
    <w:rsid w:val="0096201E"/>
    <w:rsid w:val="0096226D"/>
    <w:rsid w:val="00962FA7"/>
    <w:rsid w:val="00963188"/>
    <w:rsid w:val="009642F1"/>
    <w:rsid w:val="00964418"/>
    <w:rsid w:val="00965312"/>
    <w:rsid w:val="00965B35"/>
    <w:rsid w:val="009663C4"/>
    <w:rsid w:val="00967695"/>
    <w:rsid w:val="009706D9"/>
    <w:rsid w:val="00970835"/>
    <w:rsid w:val="00971093"/>
    <w:rsid w:val="0097129F"/>
    <w:rsid w:val="00971997"/>
    <w:rsid w:val="00971AB8"/>
    <w:rsid w:val="00972527"/>
    <w:rsid w:val="00973135"/>
    <w:rsid w:val="009735FF"/>
    <w:rsid w:val="0097371A"/>
    <w:rsid w:val="0097405E"/>
    <w:rsid w:val="009740C9"/>
    <w:rsid w:val="00974A1F"/>
    <w:rsid w:val="00974F66"/>
    <w:rsid w:val="00975279"/>
    <w:rsid w:val="0097541F"/>
    <w:rsid w:val="0097567C"/>
    <w:rsid w:val="0097569A"/>
    <w:rsid w:val="0097580E"/>
    <w:rsid w:val="00975B1B"/>
    <w:rsid w:val="00975B85"/>
    <w:rsid w:val="009772E5"/>
    <w:rsid w:val="00977479"/>
    <w:rsid w:val="009774CE"/>
    <w:rsid w:val="00977590"/>
    <w:rsid w:val="00977792"/>
    <w:rsid w:val="009800FF"/>
    <w:rsid w:val="0098066A"/>
    <w:rsid w:val="009815DE"/>
    <w:rsid w:val="009821F2"/>
    <w:rsid w:val="00982591"/>
    <w:rsid w:val="009825BA"/>
    <w:rsid w:val="0098302C"/>
    <w:rsid w:val="009831F3"/>
    <w:rsid w:val="00983699"/>
    <w:rsid w:val="00983898"/>
    <w:rsid w:val="00983BB8"/>
    <w:rsid w:val="009842F7"/>
    <w:rsid w:val="00984589"/>
    <w:rsid w:val="00985146"/>
    <w:rsid w:val="00985559"/>
    <w:rsid w:val="00985A73"/>
    <w:rsid w:val="00987064"/>
    <w:rsid w:val="0098706B"/>
    <w:rsid w:val="009871A0"/>
    <w:rsid w:val="00987B0C"/>
    <w:rsid w:val="00987BC5"/>
    <w:rsid w:val="00987DEA"/>
    <w:rsid w:val="009901A8"/>
    <w:rsid w:val="0099033B"/>
    <w:rsid w:val="00990676"/>
    <w:rsid w:val="00990A50"/>
    <w:rsid w:val="009910E2"/>
    <w:rsid w:val="00991226"/>
    <w:rsid w:val="00991A62"/>
    <w:rsid w:val="00992803"/>
    <w:rsid w:val="00992833"/>
    <w:rsid w:val="009929BA"/>
    <w:rsid w:val="0099318D"/>
    <w:rsid w:val="00993765"/>
    <w:rsid w:val="0099394B"/>
    <w:rsid w:val="00994A93"/>
    <w:rsid w:val="00995F03"/>
    <w:rsid w:val="009960A2"/>
    <w:rsid w:val="0099611B"/>
    <w:rsid w:val="00996786"/>
    <w:rsid w:val="009967E8"/>
    <w:rsid w:val="00997883"/>
    <w:rsid w:val="00997B40"/>
    <w:rsid w:val="00997CA8"/>
    <w:rsid w:val="00997CDC"/>
    <w:rsid w:val="009A07D7"/>
    <w:rsid w:val="009A0C8D"/>
    <w:rsid w:val="009A1058"/>
    <w:rsid w:val="009A119C"/>
    <w:rsid w:val="009A2236"/>
    <w:rsid w:val="009A31A5"/>
    <w:rsid w:val="009A381C"/>
    <w:rsid w:val="009A3CCC"/>
    <w:rsid w:val="009A47C2"/>
    <w:rsid w:val="009A50E6"/>
    <w:rsid w:val="009A5E22"/>
    <w:rsid w:val="009A5F73"/>
    <w:rsid w:val="009A683D"/>
    <w:rsid w:val="009A75EB"/>
    <w:rsid w:val="009A7BE4"/>
    <w:rsid w:val="009B04EE"/>
    <w:rsid w:val="009B0A03"/>
    <w:rsid w:val="009B0BB1"/>
    <w:rsid w:val="009B0C9A"/>
    <w:rsid w:val="009B0FE1"/>
    <w:rsid w:val="009B141F"/>
    <w:rsid w:val="009B23E4"/>
    <w:rsid w:val="009B2A12"/>
    <w:rsid w:val="009B2C27"/>
    <w:rsid w:val="009B32EB"/>
    <w:rsid w:val="009B3C1C"/>
    <w:rsid w:val="009B3F47"/>
    <w:rsid w:val="009B4BE0"/>
    <w:rsid w:val="009B5781"/>
    <w:rsid w:val="009B65D6"/>
    <w:rsid w:val="009B6BC8"/>
    <w:rsid w:val="009B6E5A"/>
    <w:rsid w:val="009B7278"/>
    <w:rsid w:val="009B73DA"/>
    <w:rsid w:val="009C0675"/>
    <w:rsid w:val="009C0DAB"/>
    <w:rsid w:val="009C111E"/>
    <w:rsid w:val="009C1590"/>
    <w:rsid w:val="009C17A4"/>
    <w:rsid w:val="009C1CD2"/>
    <w:rsid w:val="009C218A"/>
    <w:rsid w:val="009C22D4"/>
    <w:rsid w:val="009C2A4C"/>
    <w:rsid w:val="009C2B66"/>
    <w:rsid w:val="009C2C88"/>
    <w:rsid w:val="009C3151"/>
    <w:rsid w:val="009C33DE"/>
    <w:rsid w:val="009C3E75"/>
    <w:rsid w:val="009C4026"/>
    <w:rsid w:val="009C4417"/>
    <w:rsid w:val="009C48A4"/>
    <w:rsid w:val="009C4B35"/>
    <w:rsid w:val="009C4FE3"/>
    <w:rsid w:val="009C5167"/>
    <w:rsid w:val="009C5640"/>
    <w:rsid w:val="009C57B1"/>
    <w:rsid w:val="009C5CDA"/>
    <w:rsid w:val="009C60FF"/>
    <w:rsid w:val="009C6299"/>
    <w:rsid w:val="009C62A4"/>
    <w:rsid w:val="009C69BA"/>
    <w:rsid w:val="009C6A52"/>
    <w:rsid w:val="009C6C22"/>
    <w:rsid w:val="009C6DD1"/>
    <w:rsid w:val="009C7530"/>
    <w:rsid w:val="009D0747"/>
    <w:rsid w:val="009D0E76"/>
    <w:rsid w:val="009D1165"/>
    <w:rsid w:val="009D17C0"/>
    <w:rsid w:val="009D1864"/>
    <w:rsid w:val="009D1889"/>
    <w:rsid w:val="009D198F"/>
    <w:rsid w:val="009D1AD0"/>
    <w:rsid w:val="009D1E5B"/>
    <w:rsid w:val="009D1FE0"/>
    <w:rsid w:val="009D1FEF"/>
    <w:rsid w:val="009D357E"/>
    <w:rsid w:val="009D3590"/>
    <w:rsid w:val="009D380E"/>
    <w:rsid w:val="009D45E4"/>
    <w:rsid w:val="009D465A"/>
    <w:rsid w:val="009D4D30"/>
    <w:rsid w:val="009D4EC6"/>
    <w:rsid w:val="009D4F4F"/>
    <w:rsid w:val="009D51EF"/>
    <w:rsid w:val="009D5229"/>
    <w:rsid w:val="009D5414"/>
    <w:rsid w:val="009D569D"/>
    <w:rsid w:val="009D63C7"/>
    <w:rsid w:val="009D669B"/>
    <w:rsid w:val="009D67AB"/>
    <w:rsid w:val="009D6D61"/>
    <w:rsid w:val="009D6FE0"/>
    <w:rsid w:val="009D70C2"/>
    <w:rsid w:val="009D732E"/>
    <w:rsid w:val="009D7573"/>
    <w:rsid w:val="009D7C92"/>
    <w:rsid w:val="009E0052"/>
    <w:rsid w:val="009E030F"/>
    <w:rsid w:val="009E09CB"/>
    <w:rsid w:val="009E0CD9"/>
    <w:rsid w:val="009E13A5"/>
    <w:rsid w:val="009E1926"/>
    <w:rsid w:val="009E1A4D"/>
    <w:rsid w:val="009E1D10"/>
    <w:rsid w:val="009E1F6B"/>
    <w:rsid w:val="009E2647"/>
    <w:rsid w:val="009E28EE"/>
    <w:rsid w:val="009E2DF0"/>
    <w:rsid w:val="009E3529"/>
    <w:rsid w:val="009E3C0E"/>
    <w:rsid w:val="009E48CA"/>
    <w:rsid w:val="009E5078"/>
    <w:rsid w:val="009E509D"/>
    <w:rsid w:val="009E529F"/>
    <w:rsid w:val="009E5591"/>
    <w:rsid w:val="009E5704"/>
    <w:rsid w:val="009E5A48"/>
    <w:rsid w:val="009E5B4A"/>
    <w:rsid w:val="009E5F20"/>
    <w:rsid w:val="009E695D"/>
    <w:rsid w:val="009E6AE5"/>
    <w:rsid w:val="009F0059"/>
    <w:rsid w:val="009F0153"/>
    <w:rsid w:val="009F081F"/>
    <w:rsid w:val="009F0E2F"/>
    <w:rsid w:val="009F1778"/>
    <w:rsid w:val="009F1855"/>
    <w:rsid w:val="009F1BD4"/>
    <w:rsid w:val="009F288E"/>
    <w:rsid w:val="009F28ED"/>
    <w:rsid w:val="009F328E"/>
    <w:rsid w:val="009F3394"/>
    <w:rsid w:val="009F3547"/>
    <w:rsid w:val="009F3716"/>
    <w:rsid w:val="009F3A89"/>
    <w:rsid w:val="009F3DAB"/>
    <w:rsid w:val="009F4175"/>
    <w:rsid w:val="009F478A"/>
    <w:rsid w:val="009F510E"/>
    <w:rsid w:val="009F521A"/>
    <w:rsid w:val="009F5572"/>
    <w:rsid w:val="009F57E0"/>
    <w:rsid w:val="009F5AD9"/>
    <w:rsid w:val="009F5B66"/>
    <w:rsid w:val="009F66A8"/>
    <w:rsid w:val="009F6A6D"/>
    <w:rsid w:val="009F6CA4"/>
    <w:rsid w:val="009F6DC7"/>
    <w:rsid w:val="009F6FF8"/>
    <w:rsid w:val="009F7067"/>
    <w:rsid w:val="009F7191"/>
    <w:rsid w:val="009F72F4"/>
    <w:rsid w:val="009F7A1E"/>
    <w:rsid w:val="009F7DAC"/>
    <w:rsid w:val="00A002D1"/>
    <w:rsid w:val="00A007ED"/>
    <w:rsid w:val="00A00C77"/>
    <w:rsid w:val="00A015C2"/>
    <w:rsid w:val="00A01632"/>
    <w:rsid w:val="00A01BA8"/>
    <w:rsid w:val="00A01F38"/>
    <w:rsid w:val="00A026EF"/>
    <w:rsid w:val="00A02917"/>
    <w:rsid w:val="00A03250"/>
    <w:rsid w:val="00A043B7"/>
    <w:rsid w:val="00A0480D"/>
    <w:rsid w:val="00A058EF"/>
    <w:rsid w:val="00A059EE"/>
    <w:rsid w:val="00A0634A"/>
    <w:rsid w:val="00A06722"/>
    <w:rsid w:val="00A06828"/>
    <w:rsid w:val="00A07075"/>
    <w:rsid w:val="00A07B0A"/>
    <w:rsid w:val="00A07F23"/>
    <w:rsid w:val="00A07F4A"/>
    <w:rsid w:val="00A10820"/>
    <w:rsid w:val="00A10F70"/>
    <w:rsid w:val="00A110BB"/>
    <w:rsid w:val="00A11656"/>
    <w:rsid w:val="00A1216D"/>
    <w:rsid w:val="00A12E5E"/>
    <w:rsid w:val="00A13063"/>
    <w:rsid w:val="00A14584"/>
    <w:rsid w:val="00A14ABC"/>
    <w:rsid w:val="00A15957"/>
    <w:rsid w:val="00A15B40"/>
    <w:rsid w:val="00A1723A"/>
    <w:rsid w:val="00A173D5"/>
    <w:rsid w:val="00A17960"/>
    <w:rsid w:val="00A17E37"/>
    <w:rsid w:val="00A201C8"/>
    <w:rsid w:val="00A20604"/>
    <w:rsid w:val="00A2124A"/>
    <w:rsid w:val="00A21390"/>
    <w:rsid w:val="00A21521"/>
    <w:rsid w:val="00A21772"/>
    <w:rsid w:val="00A21CF2"/>
    <w:rsid w:val="00A21DA9"/>
    <w:rsid w:val="00A22654"/>
    <w:rsid w:val="00A2296B"/>
    <w:rsid w:val="00A2318D"/>
    <w:rsid w:val="00A23521"/>
    <w:rsid w:val="00A23FDA"/>
    <w:rsid w:val="00A240A3"/>
    <w:rsid w:val="00A247BB"/>
    <w:rsid w:val="00A24A24"/>
    <w:rsid w:val="00A24D28"/>
    <w:rsid w:val="00A25084"/>
    <w:rsid w:val="00A26A4B"/>
    <w:rsid w:val="00A26C8D"/>
    <w:rsid w:val="00A27131"/>
    <w:rsid w:val="00A2798D"/>
    <w:rsid w:val="00A27DBF"/>
    <w:rsid w:val="00A325FB"/>
    <w:rsid w:val="00A3286D"/>
    <w:rsid w:val="00A32D9D"/>
    <w:rsid w:val="00A32E48"/>
    <w:rsid w:val="00A32EFD"/>
    <w:rsid w:val="00A32F40"/>
    <w:rsid w:val="00A32FDA"/>
    <w:rsid w:val="00A33688"/>
    <w:rsid w:val="00A339D1"/>
    <w:rsid w:val="00A339E2"/>
    <w:rsid w:val="00A33FB7"/>
    <w:rsid w:val="00A343D3"/>
    <w:rsid w:val="00A352CF"/>
    <w:rsid w:val="00A355F6"/>
    <w:rsid w:val="00A35661"/>
    <w:rsid w:val="00A356D7"/>
    <w:rsid w:val="00A3579C"/>
    <w:rsid w:val="00A35871"/>
    <w:rsid w:val="00A35BD5"/>
    <w:rsid w:val="00A3639C"/>
    <w:rsid w:val="00A369AC"/>
    <w:rsid w:val="00A36AAE"/>
    <w:rsid w:val="00A37AEC"/>
    <w:rsid w:val="00A37FCF"/>
    <w:rsid w:val="00A4023F"/>
    <w:rsid w:val="00A404D9"/>
    <w:rsid w:val="00A41C8F"/>
    <w:rsid w:val="00A42E1C"/>
    <w:rsid w:val="00A430EA"/>
    <w:rsid w:val="00A4370C"/>
    <w:rsid w:val="00A43748"/>
    <w:rsid w:val="00A43BEF"/>
    <w:rsid w:val="00A44848"/>
    <w:rsid w:val="00A44A99"/>
    <w:rsid w:val="00A4515D"/>
    <w:rsid w:val="00A45CAE"/>
    <w:rsid w:val="00A46114"/>
    <w:rsid w:val="00A4613C"/>
    <w:rsid w:val="00A46454"/>
    <w:rsid w:val="00A4714A"/>
    <w:rsid w:val="00A478B2"/>
    <w:rsid w:val="00A505EC"/>
    <w:rsid w:val="00A5081B"/>
    <w:rsid w:val="00A50D42"/>
    <w:rsid w:val="00A513ED"/>
    <w:rsid w:val="00A5184B"/>
    <w:rsid w:val="00A51D53"/>
    <w:rsid w:val="00A52173"/>
    <w:rsid w:val="00A53217"/>
    <w:rsid w:val="00A537DB"/>
    <w:rsid w:val="00A543F5"/>
    <w:rsid w:val="00A5461C"/>
    <w:rsid w:val="00A54BE5"/>
    <w:rsid w:val="00A55155"/>
    <w:rsid w:val="00A55B53"/>
    <w:rsid w:val="00A5608A"/>
    <w:rsid w:val="00A56270"/>
    <w:rsid w:val="00A564C5"/>
    <w:rsid w:val="00A57062"/>
    <w:rsid w:val="00A57156"/>
    <w:rsid w:val="00A571BB"/>
    <w:rsid w:val="00A577D4"/>
    <w:rsid w:val="00A603D8"/>
    <w:rsid w:val="00A6085D"/>
    <w:rsid w:val="00A60DD7"/>
    <w:rsid w:val="00A61BA4"/>
    <w:rsid w:val="00A61BB9"/>
    <w:rsid w:val="00A62A68"/>
    <w:rsid w:val="00A63DA1"/>
    <w:rsid w:val="00A64C6C"/>
    <w:rsid w:val="00A6503D"/>
    <w:rsid w:val="00A655D2"/>
    <w:rsid w:val="00A669C3"/>
    <w:rsid w:val="00A67048"/>
    <w:rsid w:val="00A7005C"/>
    <w:rsid w:val="00A70318"/>
    <w:rsid w:val="00A70344"/>
    <w:rsid w:val="00A716E3"/>
    <w:rsid w:val="00A71D26"/>
    <w:rsid w:val="00A72551"/>
    <w:rsid w:val="00A744EE"/>
    <w:rsid w:val="00A75042"/>
    <w:rsid w:val="00A759DB"/>
    <w:rsid w:val="00A75F33"/>
    <w:rsid w:val="00A76AC8"/>
    <w:rsid w:val="00A77667"/>
    <w:rsid w:val="00A77CC8"/>
    <w:rsid w:val="00A814A9"/>
    <w:rsid w:val="00A817C9"/>
    <w:rsid w:val="00A81A99"/>
    <w:rsid w:val="00A8257C"/>
    <w:rsid w:val="00A82B5A"/>
    <w:rsid w:val="00A82CD6"/>
    <w:rsid w:val="00A82DB9"/>
    <w:rsid w:val="00A82DD7"/>
    <w:rsid w:val="00A83B1E"/>
    <w:rsid w:val="00A84464"/>
    <w:rsid w:val="00A851D9"/>
    <w:rsid w:val="00A859E3"/>
    <w:rsid w:val="00A85A55"/>
    <w:rsid w:val="00A85C97"/>
    <w:rsid w:val="00A85EE6"/>
    <w:rsid w:val="00A860E9"/>
    <w:rsid w:val="00A865D8"/>
    <w:rsid w:val="00A86C82"/>
    <w:rsid w:val="00A87A3E"/>
    <w:rsid w:val="00A87A75"/>
    <w:rsid w:val="00A9002A"/>
    <w:rsid w:val="00A902DC"/>
    <w:rsid w:val="00A908E8"/>
    <w:rsid w:val="00A90F09"/>
    <w:rsid w:val="00A9141A"/>
    <w:rsid w:val="00A915D1"/>
    <w:rsid w:val="00A92064"/>
    <w:rsid w:val="00A922EA"/>
    <w:rsid w:val="00A92C95"/>
    <w:rsid w:val="00A92CE3"/>
    <w:rsid w:val="00A92EB0"/>
    <w:rsid w:val="00A9301F"/>
    <w:rsid w:val="00A93311"/>
    <w:rsid w:val="00A93358"/>
    <w:rsid w:val="00A93BA0"/>
    <w:rsid w:val="00A954FA"/>
    <w:rsid w:val="00A95514"/>
    <w:rsid w:val="00A956F6"/>
    <w:rsid w:val="00A957D8"/>
    <w:rsid w:val="00A96809"/>
    <w:rsid w:val="00A96B57"/>
    <w:rsid w:val="00A97D8A"/>
    <w:rsid w:val="00AA0697"/>
    <w:rsid w:val="00AA0F54"/>
    <w:rsid w:val="00AA0FD0"/>
    <w:rsid w:val="00AA11CF"/>
    <w:rsid w:val="00AA14C4"/>
    <w:rsid w:val="00AA15A5"/>
    <w:rsid w:val="00AA1624"/>
    <w:rsid w:val="00AA20A5"/>
    <w:rsid w:val="00AA22AF"/>
    <w:rsid w:val="00AA299A"/>
    <w:rsid w:val="00AA2B00"/>
    <w:rsid w:val="00AA2C34"/>
    <w:rsid w:val="00AA2DD4"/>
    <w:rsid w:val="00AA2F61"/>
    <w:rsid w:val="00AA48C3"/>
    <w:rsid w:val="00AA4F24"/>
    <w:rsid w:val="00AA528A"/>
    <w:rsid w:val="00AA59F8"/>
    <w:rsid w:val="00AA62A0"/>
    <w:rsid w:val="00AA7286"/>
    <w:rsid w:val="00AA7F82"/>
    <w:rsid w:val="00AB00ED"/>
    <w:rsid w:val="00AB039E"/>
    <w:rsid w:val="00AB05D6"/>
    <w:rsid w:val="00AB0D46"/>
    <w:rsid w:val="00AB2169"/>
    <w:rsid w:val="00AB21E8"/>
    <w:rsid w:val="00AB28F0"/>
    <w:rsid w:val="00AB39D2"/>
    <w:rsid w:val="00AB3A81"/>
    <w:rsid w:val="00AB3B6F"/>
    <w:rsid w:val="00AB489A"/>
    <w:rsid w:val="00AB4C58"/>
    <w:rsid w:val="00AB4ED3"/>
    <w:rsid w:val="00AB545D"/>
    <w:rsid w:val="00AB596A"/>
    <w:rsid w:val="00AB5DFF"/>
    <w:rsid w:val="00AB67BB"/>
    <w:rsid w:val="00AB738E"/>
    <w:rsid w:val="00AB7B7D"/>
    <w:rsid w:val="00AB7F48"/>
    <w:rsid w:val="00AC0464"/>
    <w:rsid w:val="00AC11D2"/>
    <w:rsid w:val="00AC11E2"/>
    <w:rsid w:val="00AC1330"/>
    <w:rsid w:val="00AC13EC"/>
    <w:rsid w:val="00AC1D56"/>
    <w:rsid w:val="00AC20D1"/>
    <w:rsid w:val="00AC23F4"/>
    <w:rsid w:val="00AC27E0"/>
    <w:rsid w:val="00AC2A7D"/>
    <w:rsid w:val="00AC3387"/>
    <w:rsid w:val="00AC454C"/>
    <w:rsid w:val="00AC4773"/>
    <w:rsid w:val="00AC4D52"/>
    <w:rsid w:val="00AC571E"/>
    <w:rsid w:val="00AC6EDC"/>
    <w:rsid w:val="00AC746A"/>
    <w:rsid w:val="00AC78F0"/>
    <w:rsid w:val="00AC7D73"/>
    <w:rsid w:val="00AD0382"/>
    <w:rsid w:val="00AD064C"/>
    <w:rsid w:val="00AD0A2A"/>
    <w:rsid w:val="00AD1225"/>
    <w:rsid w:val="00AD1262"/>
    <w:rsid w:val="00AD1404"/>
    <w:rsid w:val="00AD153A"/>
    <w:rsid w:val="00AD1914"/>
    <w:rsid w:val="00AD19BD"/>
    <w:rsid w:val="00AD212A"/>
    <w:rsid w:val="00AD24AC"/>
    <w:rsid w:val="00AD2AE6"/>
    <w:rsid w:val="00AD2F55"/>
    <w:rsid w:val="00AD3247"/>
    <w:rsid w:val="00AD35C9"/>
    <w:rsid w:val="00AD3629"/>
    <w:rsid w:val="00AD3A5A"/>
    <w:rsid w:val="00AD3DB8"/>
    <w:rsid w:val="00AD4513"/>
    <w:rsid w:val="00AD51F2"/>
    <w:rsid w:val="00AD52B9"/>
    <w:rsid w:val="00AD539F"/>
    <w:rsid w:val="00AD568C"/>
    <w:rsid w:val="00AD5E49"/>
    <w:rsid w:val="00AD5F27"/>
    <w:rsid w:val="00AD6498"/>
    <w:rsid w:val="00AD745F"/>
    <w:rsid w:val="00AD7BBE"/>
    <w:rsid w:val="00AD7BC1"/>
    <w:rsid w:val="00AE01CA"/>
    <w:rsid w:val="00AE04E7"/>
    <w:rsid w:val="00AE05E1"/>
    <w:rsid w:val="00AE0AE4"/>
    <w:rsid w:val="00AE0F70"/>
    <w:rsid w:val="00AE12DB"/>
    <w:rsid w:val="00AE1314"/>
    <w:rsid w:val="00AE1AE4"/>
    <w:rsid w:val="00AE1FDC"/>
    <w:rsid w:val="00AE2DB2"/>
    <w:rsid w:val="00AE3186"/>
    <w:rsid w:val="00AE3333"/>
    <w:rsid w:val="00AE3641"/>
    <w:rsid w:val="00AE377A"/>
    <w:rsid w:val="00AE3A11"/>
    <w:rsid w:val="00AE3AE7"/>
    <w:rsid w:val="00AE3B5A"/>
    <w:rsid w:val="00AE3DCA"/>
    <w:rsid w:val="00AE439E"/>
    <w:rsid w:val="00AE44F8"/>
    <w:rsid w:val="00AE54D6"/>
    <w:rsid w:val="00AE583C"/>
    <w:rsid w:val="00AE5C29"/>
    <w:rsid w:val="00AE5D33"/>
    <w:rsid w:val="00AE5E78"/>
    <w:rsid w:val="00AE60DD"/>
    <w:rsid w:val="00AE61F5"/>
    <w:rsid w:val="00AE66B0"/>
    <w:rsid w:val="00AE6714"/>
    <w:rsid w:val="00AE7494"/>
    <w:rsid w:val="00AF03F6"/>
    <w:rsid w:val="00AF0945"/>
    <w:rsid w:val="00AF1D92"/>
    <w:rsid w:val="00AF1E34"/>
    <w:rsid w:val="00AF2243"/>
    <w:rsid w:val="00AF25A9"/>
    <w:rsid w:val="00AF283E"/>
    <w:rsid w:val="00AF286F"/>
    <w:rsid w:val="00AF2A6F"/>
    <w:rsid w:val="00AF2AE7"/>
    <w:rsid w:val="00AF2C6F"/>
    <w:rsid w:val="00AF2E3B"/>
    <w:rsid w:val="00AF3501"/>
    <w:rsid w:val="00AF4211"/>
    <w:rsid w:val="00AF4810"/>
    <w:rsid w:val="00AF539B"/>
    <w:rsid w:val="00AF548B"/>
    <w:rsid w:val="00AF5F4F"/>
    <w:rsid w:val="00AF62AC"/>
    <w:rsid w:val="00AF6595"/>
    <w:rsid w:val="00AF67DF"/>
    <w:rsid w:val="00AF7172"/>
    <w:rsid w:val="00AF73BB"/>
    <w:rsid w:val="00AF74F5"/>
    <w:rsid w:val="00AF7513"/>
    <w:rsid w:val="00AF7BE5"/>
    <w:rsid w:val="00AF7DB8"/>
    <w:rsid w:val="00AF7EB5"/>
    <w:rsid w:val="00B00066"/>
    <w:rsid w:val="00B01E4A"/>
    <w:rsid w:val="00B022AB"/>
    <w:rsid w:val="00B0251B"/>
    <w:rsid w:val="00B02683"/>
    <w:rsid w:val="00B02732"/>
    <w:rsid w:val="00B02994"/>
    <w:rsid w:val="00B02B0D"/>
    <w:rsid w:val="00B02E49"/>
    <w:rsid w:val="00B031FC"/>
    <w:rsid w:val="00B0332B"/>
    <w:rsid w:val="00B03911"/>
    <w:rsid w:val="00B03BC5"/>
    <w:rsid w:val="00B03F8D"/>
    <w:rsid w:val="00B0467F"/>
    <w:rsid w:val="00B0473C"/>
    <w:rsid w:val="00B0671A"/>
    <w:rsid w:val="00B06952"/>
    <w:rsid w:val="00B06F53"/>
    <w:rsid w:val="00B07639"/>
    <w:rsid w:val="00B10041"/>
    <w:rsid w:val="00B10822"/>
    <w:rsid w:val="00B10ADA"/>
    <w:rsid w:val="00B10F75"/>
    <w:rsid w:val="00B11B01"/>
    <w:rsid w:val="00B11BEF"/>
    <w:rsid w:val="00B11C2F"/>
    <w:rsid w:val="00B11E31"/>
    <w:rsid w:val="00B11E80"/>
    <w:rsid w:val="00B120F7"/>
    <w:rsid w:val="00B1242E"/>
    <w:rsid w:val="00B12D56"/>
    <w:rsid w:val="00B13279"/>
    <w:rsid w:val="00B13457"/>
    <w:rsid w:val="00B135C8"/>
    <w:rsid w:val="00B13C15"/>
    <w:rsid w:val="00B1423E"/>
    <w:rsid w:val="00B1451C"/>
    <w:rsid w:val="00B152D0"/>
    <w:rsid w:val="00B154D3"/>
    <w:rsid w:val="00B15B41"/>
    <w:rsid w:val="00B16BA1"/>
    <w:rsid w:val="00B16DA5"/>
    <w:rsid w:val="00B2040D"/>
    <w:rsid w:val="00B20B89"/>
    <w:rsid w:val="00B20E4A"/>
    <w:rsid w:val="00B20E6A"/>
    <w:rsid w:val="00B2116C"/>
    <w:rsid w:val="00B21248"/>
    <w:rsid w:val="00B212BF"/>
    <w:rsid w:val="00B213A9"/>
    <w:rsid w:val="00B21837"/>
    <w:rsid w:val="00B2272F"/>
    <w:rsid w:val="00B22932"/>
    <w:rsid w:val="00B22C5F"/>
    <w:rsid w:val="00B22C96"/>
    <w:rsid w:val="00B2337C"/>
    <w:rsid w:val="00B234B9"/>
    <w:rsid w:val="00B24094"/>
    <w:rsid w:val="00B24228"/>
    <w:rsid w:val="00B245C5"/>
    <w:rsid w:val="00B249D4"/>
    <w:rsid w:val="00B24BC8"/>
    <w:rsid w:val="00B24D58"/>
    <w:rsid w:val="00B24E94"/>
    <w:rsid w:val="00B263EA"/>
    <w:rsid w:val="00B266B9"/>
    <w:rsid w:val="00B26B5F"/>
    <w:rsid w:val="00B26CD2"/>
    <w:rsid w:val="00B273DD"/>
    <w:rsid w:val="00B27F9D"/>
    <w:rsid w:val="00B30731"/>
    <w:rsid w:val="00B30823"/>
    <w:rsid w:val="00B3152D"/>
    <w:rsid w:val="00B31CFD"/>
    <w:rsid w:val="00B31D50"/>
    <w:rsid w:val="00B32123"/>
    <w:rsid w:val="00B32630"/>
    <w:rsid w:val="00B32E9A"/>
    <w:rsid w:val="00B33142"/>
    <w:rsid w:val="00B3391D"/>
    <w:rsid w:val="00B33D83"/>
    <w:rsid w:val="00B342ED"/>
    <w:rsid w:val="00B3462E"/>
    <w:rsid w:val="00B351AE"/>
    <w:rsid w:val="00B355C2"/>
    <w:rsid w:val="00B35B2C"/>
    <w:rsid w:val="00B35B4B"/>
    <w:rsid w:val="00B3641F"/>
    <w:rsid w:val="00B3741C"/>
    <w:rsid w:val="00B375EE"/>
    <w:rsid w:val="00B37C74"/>
    <w:rsid w:val="00B37D4A"/>
    <w:rsid w:val="00B40402"/>
    <w:rsid w:val="00B4072D"/>
    <w:rsid w:val="00B41492"/>
    <w:rsid w:val="00B41EDC"/>
    <w:rsid w:val="00B4263B"/>
    <w:rsid w:val="00B4266D"/>
    <w:rsid w:val="00B43106"/>
    <w:rsid w:val="00B43477"/>
    <w:rsid w:val="00B43608"/>
    <w:rsid w:val="00B43D44"/>
    <w:rsid w:val="00B44120"/>
    <w:rsid w:val="00B441CA"/>
    <w:rsid w:val="00B445DD"/>
    <w:rsid w:val="00B448E0"/>
    <w:rsid w:val="00B45180"/>
    <w:rsid w:val="00B45262"/>
    <w:rsid w:val="00B453DF"/>
    <w:rsid w:val="00B455B0"/>
    <w:rsid w:val="00B45748"/>
    <w:rsid w:val="00B459AA"/>
    <w:rsid w:val="00B46123"/>
    <w:rsid w:val="00B461B1"/>
    <w:rsid w:val="00B4641F"/>
    <w:rsid w:val="00B468EF"/>
    <w:rsid w:val="00B46BEF"/>
    <w:rsid w:val="00B47C00"/>
    <w:rsid w:val="00B47EE1"/>
    <w:rsid w:val="00B51210"/>
    <w:rsid w:val="00B51A8F"/>
    <w:rsid w:val="00B51AD0"/>
    <w:rsid w:val="00B51ADA"/>
    <w:rsid w:val="00B5349C"/>
    <w:rsid w:val="00B53830"/>
    <w:rsid w:val="00B53AC9"/>
    <w:rsid w:val="00B54204"/>
    <w:rsid w:val="00B544FD"/>
    <w:rsid w:val="00B5478E"/>
    <w:rsid w:val="00B54917"/>
    <w:rsid w:val="00B54BA6"/>
    <w:rsid w:val="00B54C8C"/>
    <w:rsid w:val="00B54FAA"/>
    <w:rsid w:val="00B551BC"/>
    <w:rsid w:val="00B56044"/>
    <w:rsid w:val="00B56175"/>
    <w:rsid w:val="00B57114"/>
    <w:rsid w:val="00B579D3"/>
    <w:rsid w:val="00B57EC3"/>
    <w:rsid w:val="00B60171"/>
    <w:rsid w:val="00B60635"/>
    <w:rsid w:val="00B60727"/>
    <w:rsid w:val="00B60F50"/>
    <w:rsid w:val="00B619B3"/>
    <w:rsid w:val="00B61E72"/>
    <w:rsid w:val="00B6263E"/>
    <w:rsid w:val="00B62AA7"/>
    <w:rsid w:val="00B62E19"/>
    <w:rsid w:val="00B631B5"/>
    <w:rsid w:val="00B635AF"/>
    <w:rsid w:val="00B63E57"/>
    <w:rsid w:val="00B63F02"/>
    <w:rsid w:val="00B6438A"/>
    <w:rsid w:val="00B64851"/>
    <w:rsid w:val="00B6495F"/>
    <w:rsid w:val="00B64BFF"/>
    <w:rsid w:val="00B64D20"/>
    <w:rsid w:val="00B65278"/>
    <w:rsid w:val="00B6552B"/>
    <w:rsid w:val="00B6559F"/>
    <w:rsid w:val="00B65996"/>
    <w:rsid w:val="00B660BC"/>
    <w:rsid w:val="00B66769"/>
    <w:rsid w:val="00B6725B"/>
    <w:rsid w:val="00B672F4"/>
    <w:rsid w:val="00B67865"/>
    <w:rsid w:val="00B67A07"/>
    <w:rsid w:val="00B702A9"/>
    <w:rsid w:val="00B706DD"/>
    <w:rsid w:val="00B7097D"/>
    <w:rsid w:val="00B70CF4"/>
    <w:rsid w:val="00B70FC9"/>
    <w:rsid w:val="00B712E0"/>
    <w:rsid w:val="00B715F4"/>
    <w:rsid w:val="00B71DC6"/>
    <w:rsid w:val="00B71E2C"/>
    <w:rsid w:val="00B72489"/>
    <w:rsid w:val="00B72A66"/>
    <w:rsid w:val="00B72BE4"/>
    <w:rsid w:val="00B72EB2"/>
    <w:rsid w:val="00B72F99"/>
    <w:rsid w:val="00B73208"/>
    <w:rsid w:val="00B73537"/>
    <w:rsid w:val="00B73A3A"/>
    <w:rsid w:val="00B73AEF"/>
    <w:rsid w:val="00B73B1F"/>
    <w:rsid w:val="00B7461E"/>
    <w:rsid w:val="00B74A06"/>
    <w:rsid w:val="00B74F8F"/>
    <w:rsid w:val="00B75880"/>
    <w:rsid w:val="00B7592B"/>
    <w:rsid w:val="00B76125"/>
    <w:rsid w:val="00B76241"/>
    <w:rsid w:val="00B76A31"/>
    <w:rsid w:val="00B77528"/>
    <w:rsid w:val="00B8038F"/>
    <w:rsid w:val="00B80816"/>
    <w:rsid w:val="00B80A50"/>
    <w:rsid w:val="00B80FF1"/>
    <w:rsid w:val="00B81172"/>
    <w:rsid w:val="00B82D83"/>
    <w:rsid w:val="00B83239"/>
    <w:rsid w:val="00B846D3"/>
    <w:rsid w:val="00B85557"/>
    <w:rsid w:val="00B8587F"/>
    <w:rsid w:val="00B862B6"/>
    <w:rsid w:val="00B86F79"/>
    <w:rsid w:val="00B9066B"/>
    <w:rsid w:val="00B90696"/>
    <w:rsid w:val="00B90729"/>
    <w:rsid w:val="00B91269"/>
    <w:rsid w:val="00B9144A"/>
    <w:rsid w:val="00B916BA"/>
    <w:rsid w:val="00B919ED"/>
    <w:rsid w:val="00B91A37"/>
    <w:rsid w:val="00B91CCB"/>
    <w:rsid w:val="00B91CCC"/>
    <w:rsid w:val="00B91D6F"/>
    <w:rsid w:val="00B920F5"/>
    <w:rsid w:val="00B92F04"/>
    <w:rsid w:val="00B9451E"/>
    <w:rsid w:val="00B95058"/>
    <w:rsid w:val="00B950D2"/>
    <w:rsid w:val="00B9514B"/>
    <w:rsid w:val="00B95315"/>
    <w:rsid w:val="00B9564D"/>
    <w:rsid w:val="00B959A8"/>
    <w:rsid w:val="00B959E5"/>
    <w:rsid w:val="00B9619B"/>
    <w:rsid w:val="00B9624C"/>
    <w:rsid w:val="00B96FDB"/>
    <w:rsid w:val="00B9741B"/>
    <w:rsid w:val="00B97A33"/>
    <w:rsid w:val="00BA0843"/>
    <w:rsid w:val="00BA1358"/>
    <w:rsid w:val="00BA1389"/>
    <w:rsid w:val="00BA14D8"/>
    <w:rsid w:val="00BA1A7F"/>
    <w:rsid w:val="00BA2DC4"/>
    <w:rsid w:val="00BA329B"/>
    <w:rsid w:val="00BA32F4"/>
    <w:rsid w:val="00BA39A0"/>
    <w:rsid w:val="00BA3DA8"/>
    <w:rsid w:val="00BA4152"/>
    <w:rsid w:val="00BA4658"/>
    <w:rsid w:val="00BA4C92"/>
    <w:rsid w:val="00BA532F"/>
    <w:rsid w:val="00BA58B1"/>
    <w:rsid w:val="00BA61F5"/>
    <w:rsid w:val="00BA6A29"/>
    <w:rsid w:val="00BA6C76"/>
    <w:rsid w:val="00BA6D3E"/>
    <w:rsid w:val="00BA722D"/>
    <w:rsid w:val="00BA74E6"/>
    <w:rsid w:val="00BA76C7"/>
    <w:rsid w:val="00BA77A9"/>
    <w:rsid w:val="00BA78CD"/>
    <w:rsid w:val="00BA7982"/>
    <w:rsid w:val="00BB0ABE"/>
    <w:rsid w:val="00BB0BDC"/>
    <w:rsid w:val="00BB0D30"/>
    <w:rsid w:val="00BB135C"/>
    <w:rsid w:val="00BB1424"/>
    <w:rsid w:val="00BB2182"/>
    <w:rsid w:val="00BB2264"/>
    <w:rsid w:val="00BB22A6"/>
    <w:rsid w:val="00BB287E"/>
    <w:rsid w:val="00BB2A4B"/>
    <w:rsid w:val="00BB2AAA"/>
    <w:rsid w:val="00BB2B65"/>
    <w:rsid w:val="00BB2CAB"/>
    <w:rsid w:val="00BB2FCE"/>
    <w:rsid w:val="00BB325A"/>
    <w:rsid w:val="00BB385C"/>
    <w:rsid w:val="00BB3A29"/>
    <w:rsid w:val="00BB4253"/>
    <w:rsid w:val="00BB467D"/>
    <w:rsid w:val="00BB5012"/>
    <w:rsid w:val="00BB5272"/>
    <w:rsid w:val="00BB56B1"/>
    <w:rsid w:val="00BB56C4"/>
    <w:rsid w:val="00BB5A59"/>
    <w:rsid w:val="00BB64C6"/>
    <w:rsid w:val="00BB6EFC"/>
    <w:rsid w:val="00BB7592"/>
    <w:rsid w:val="00BC00C7"/>
    <w:rsid w:val="00BC01E5"/>
    <w:rsid w:val="00BC0511"/>
    <w:rsid w:val="00BC0D57"/>
    <w:rsid w:val="00BC1262"/>
    <w:rsid w:val="00BC12C2"/>
    <w:rsid w:val="00BC131F"/>
    <w:rsid w:val="00BC228D"/>
    <w:rsid w:val="00BC26F9"/>
    <w:rsid w:val="00BC2FBC"/>
    <w:rsid w:val="00BC3152"/>
    <w:rsid w:val="00BC33FB"/>
    <w:rsid w:val="00BC3656"/>
    <w:rsid w:val="00BC3C77"/>
    <w:rsid w:val="00BC5A64"/>
    <w:rsid w:val="00BC5B9A"/>
    <w:rsid w:val="00BC6145"/>
    <w:rsid w:val="00BC6245"/>
    <w:rsid w:val="00BC6564"/>
    <w:rsid w:val="00BC741A"/>
    <w:rsid w:val="00BC7A5A"/>
    <w:rsid w:val="00BD0167"/>
    <w:rsid w:val="00BD01FF"/>
    <w:rsid w:val="00BD07C5"/>
    <w:rsid w:val="00BD0BC1"/>
    <w:rsid w:val="00BD1211"/>
    <w:rsid w:val="00BD146C"/>
    <w:rsid w:val="00BD2306"/>
    <w:rsid w:val="00BD2923"/>
    <w:rsid w:val="00BD2CAD"/>
    <w:rsid w:val="00BD2CB2"/>
    <w:rsid w:val="00BD2ED4"/>
    <w:rsid w:val="00BD2F9E"/>
    <w:rsid w:val="00BD3287"/>
    <w:rsid w:val="00BD377A"/>
    <w:rsid w:val="00BD41C9"/>
    <w:rsid w:val="00BD42FF"/>
    <w:rsid w:val="00BD50A5"/>
    <w:rsid w:val="00BD53A7"/>
    <w:rsid w:val="00BD53FC"/>
    <w:rsid w:val="00BD5D23"/>
    <w:rsid w:val="00BD653C"/>
    <w:rsid w:val="00BD6914"/>
    <w:rsid w:val="00BD698A"/>
    <w:rsid w:val="00BD77B6"/>
    <w:rsid w:val="00BD7D4E"/>
    <w:rsid w:val="00BE0C6E"/>
    <w:rsid w:val="00BE0FB5"/>
    <w:rsid w:val="00BE1BB4"/>
    <w:rsid w:val="00BE296D"/>
    <w:rsid w:val="00BE3229"/>
    <w:rsid w:val="00BE3800"/>
    <w:rsid w:val="00BE3EB5"/>
    <w:rsid w:val="00BE5103"/>
    <w:rsid w:val="00BE511D"/>
    <w:rsid w:val="00BE54E7"/>
    <w:rsid w:val="00BE5611"/>
    <w:rsid w:val="00BE58AD"/>
    <w:rsid w:val="00BE5B01"/>
    <w:rsid w:val="00BE5B06"/>
    <w:rsid w:val="00BE6142"/>
    <w:rsid w:val="00BE6BC3"/>
    <w:rsid w:val="00BE6D2D"/>
    <w:rsid w:val="00BE7DCF"/>
    <w:rsid w:val="00BF05A9"/>
    <w:rsid w:val="00BF05B3"/>
    <w:rsid w:val="00BF0867"/>
    <w:rsid w:val="00BF0DAE"/>
    <w:rsid w:val="00BF0E78"/>
    <w:rsid w:val="00BF1063"/>
    <w:rsid w:val="00BF16F6"/>
    <w:rsid w:val="00BF1FBB"/>
    <w:rsid w:val="00BF2278"/>
    <w:rsid w:val="00BF28F2"/>
    <w:rsid w:val="00BF364D"/>
    <w:rsid w:val="00BF392B"/>
    <w:rsid w:val="00BF39C5"/>
    <w:rsid w:val="00BF3ED3"/>
    <w:rsid w:val="00BF4253"/>
    <w:rsid w:val="00BF44F1"/>
    <w:rsid w:val="00BF459D"/>
    <w:rsid w:val="00BF45F7"/>
    <w:rsid w:val="00BF4977"/>
    <w:rsid w:val="00BF5BF9"/>
    <w:rsid w:val="00BF5C01"/>
    <w:rsid w:val="00BF60B6"/>
    <w:rsid w:val="00BF6304"/>
    <w:rsid w:val="00BF684F"/>
    <w:rsid w:val="00BF6BBC"/>
    <w:rsid w:val="00BF70E7"/>
    <w:rsid w:val="00BF7B5C"/>
    <w:rsid w:val="00BF7F78"/>
    <w:rsid w:val="00C000A1"/>
    <w:rsid w:val="00C00554"/>
    <w:rsid w:val="00C00750"/>
    <w:rsid w:val="00C00778"/>
    <w:rsid w:val="00C01585"/>
    <w:rsid w:val="00C01B4D"/>
    <w:rsid w:val="00C0227C"/>
    <w:rsid w:val="00C02AF1"/>
    <w:rsid w:val="00C037B9"/>
    <w:rsid w:val="00C037D0"/>
    <w:rsid w:val="00C03CDA"/>
    <w:rsid w:val="00C03E47"/>
    <w:rsid w:val="00C04226"/>
    <w:rsid w:val="00C0508A"/>
    <w:rsid w:val="00C0541E"/>
    <w:rsid w:val="00C05683"/>
    <w:rsid w:val="00C05D3D"/>
    <w:rsid w:val="00C062FF"/>
    <w:rsid w:val="00C065C0"/>
    <w:rsid w:val="00C07287"/>
    <w:rsid w:val="00C07349"/>
    <w:rsid w:val="00C073CF"/>
    <w:rsid w:val="00C07CA4"/>
    <w:rsid w:val="00C10ADA"/>
    <w:rsid w:val="00C10FA6"/>
    <w:rsid w:val="00C117FC"/>
    <w:rsid w:val="00C1201F"/>
    <w:rsid w:val="00C12690"/>
    <w:rsid w:val="00C129DB"/>
    <w:rsid w:val="00C130CC"/>
    <w:rsid w:val="00C130DD"/>
    <w:rsid w:val="00C131E4"/>
    <w:rsid w:val="00C13A96"/>
    <w:rsid w:val="00C149AF"/>
    <w:rsid w:val="00C158AA"/>
    <w:rsid w:val="00C165C0"/>
    <w:rsid w:val="00C204DE"/>
    <w:rsid w:val="00C20D01"/>
    <w:rsid w:val="00C213D3"/>
    <w:rsid w:val="00C218FA"/>
    <w:rsid w:val="00C228AF"/>
    <w:rsid w:val="00C235DC"/>
    <w:rsid w:val="00C236F1"/>
    <w:rsid w:val="00C23AC9"/>
    <w:rsid w:val="00C23C66"/>
    <w:rsid w:val="00C23CF2"/>
    <w:rsid w:val="00C23EC3"/>
    <w:rsid w:val="00C24314"/>
    <w:rsid w:val="00C2441D"/>
    <w:rsid w:val="00C24B99"/>
    <w:rsid w:val="00C24D0C"/>
    <w:rsid w:val="00C24E5D"/>
    <w:rsid w:val="00C25774"/>
    <w:rsid w:val="00C26546"/>
    <w:rsid w:val="00C265E3"/>
    <w:rsid w:val="00C266B1"/>
    <w:rsid w:val="00C26868"/>
    <w:rsid w:val="00C26A82"/>
    <w:rsid w:val="00C26D02"/>
    <w:rsid w:val="00C27451"/>
    <w:rsid w:val="00C27785"/>
    <w:rsid w:val="00C27ABF"/>
    <w:rsid w:val="00C27F34"/>
    <w:rsid w:val="00C30DD7"/>
    <w:rsid w:val="00C313E4"/>
    <w:rsid w:val="00C320A4"/>
    <w:rsid w:val="00C3235D"/>
    <w:rsid w:val="00C32501"/>
    <w:rsid w:val="00C329CE"/>
    <w:rsid w:val="00C32BB9"/>
    <w:rsid w:val="00C33AF2"/>
    <w:rsid w:val="00C34857"/>
    <w:rsid w:val="00C34B99"/>
    <w:rsid w:val="00C350E5"/>
    <w:rsid w:val="00C357E8"/>
    <w:rsid w:val="00C35BF1"/>
    <w:rsid w:val="00C35F61"/>
    <w:rsid w:val="00C36D17"/>
    <w:rsid w:val="00C379CA"/>
    <w:rsid w:val="00C408B2"/>
    <w:rsid w:val="00C408FF"/>
    <w:rsid w:val="00C4143C"/>
    <w:rsid w:val="00C419BE"/>
    <w:rsid w:val="00C41C1B"/>
    <w:rsid w:val="00C41D3B"/>
    <w:rsid w:val="00C41E86"/>
    <w:rsid w:val="00C4200E"/>
    <w:rsid w:val="00C42E05"/>
    <w:rsid w:val="00C43891"/>
    <w:rsid w:val="00C43C85"/>
    <w:rsid w:val="00C444AF"/>
    <w:rsid w:val="00C444FE"/>
    <w:rsid w:val="00C44EC7"/>
    <w:rsid w:val="00C45AB6"/>
    <w:rsid w:val="00C45B90"/>
    <w:rsid w:val="00C45BB2"/>
    <w:rsid w:val="00C45E8B"/>
    <w:rsid w:val="00C46EB8"/>
    <w:rsid w:val="00C4780B"/>
    <w:rsid w:val="00C47D89"/>
    <w:rsid w:val="00C50185"/>
    <w:rsid w:val="00C504C9"/>
    <w:rsid w:val="00C50822"/>
    <w:rsid w:val="00C50AF1"/>
    <w:rsid w:val="00C51FE3"/>
    <w:rsid w:val="00C5245A"/>
    <w:rsid w:val="00C52630"/>
    <w:rsid w:val="00C52A1B"/>
    <w:rsid w:val="00C537EA"/>
    <w:rsid w:val="00C53B30"/>
    <w:rsid w:val="00C53F70"/>
    <w:rsid w:val="00C53F93"/>
    <w:rsid w:val="00C547B3"/>
    <w:rsid w:val="00C54A59"/>
    <w:rsid w:val="00C54E9B"/>
    <w:rsid w:val="00C5526C"/>
    <w:rsid w:val="00C55287"/>
    <w:rsid w:val="00C55302"/>
    <w:rsid w:val="00C55913"/>
    <w:rsid w:val="00C5675A"/>
    <w:rsid w:val="00C569D5"/>
    <w:rsid w:val="00C56D07"/>
    <w:rsid w:val="00C57EEA"/>
    <w:rsid w:val="00C605F2"/>
    <w:rsid w:val="00C60FCF"/>
    <w:rsid w:val="00C611FA"/>
    <w:rsid w:val="00C618D6"/>
    <w:rsid w:val="00C62368"/>
    <w:rsid w:val="00C62E53"/>
    <w:rsid w:val="00C632F7"/>
    <w:rsid w:val="00C63401"/>
    <w:rsid w:val="00C63C10"/>
    <w:rsid w:val="00C63E44"/>
    <w:rsid w:val="00C64027"/>
    <w:rsid w:val="00C64774"/>
    <w:rsid w:val="00C64F6D"/>
    <w:rsid w:val="00C65410"/>
    <w:rsid w:val="00C65E3C"/>
    <w:rsid w:val="00C65EE5"/>
    <w:rsid w:val="00C66155"/>
    <w:rsid w:val="00C6641F"/>
    <w:rsid w:val="00C666DF"/>
    <w:rsid w:val="00C6684E"/>
    <w:rsid w:val="00C66937"/>
    <w:rsid w:val="00C67383"/>
    <w:rsid w:val="00C6761A"/>
    <w:rsid w:val="00C678E3"/>
    <w:rsid w:val="00C67945"/>
    <w:rsid w:val="00C67CB5"/>
    <w:rsid w:val="00C7008F"/>
    <w:rsid w:val="00C7078B"/>
    <w:rsid w:val="00C714CB"/>
    <w:rsid w:val="00C71C5A"/>
    <w:rsid w:val="00C71F92"/>
    <w:rsid w:val="00C726EF"/>
    <w:rsid w:val="00C72C41"/>
    <w:rsid w:val="00C72D05"/>
    <w:rsid w:val="00C72D4B"/>
    <w:rsid w:val="00C734A2"/>
    <w:rsid w:val="00C73A2D"/>
    <w:rsid w:val="00C73B93"/>
    <w:rsid w:val="00C74069"/>
    <w:rsid w:val="00C747A4"/>
    <w:rsid w:val="00C74C3A"/>
    <w:rsid w:val="00C75052"/>
    <w:rsid w:val="00C75575"/>
    <w:rsid w:val="00C758C2"/>
    <w:rsid w:val="00C76D05"/>
    <w:rsid w:val="00C76D9D"/>
    <w:rsid w:val="00C76F77"/>
    <w:rsid w:val="00C806DF"/>
    <w:rsid w:val="00C807DF"/>
    <w:rsid w:val="00C80BA1"/>
    <w:rsid w:val="00C80F40"/>
    <w:rsid w:val="00C810B4"/>
    <w:rsid w:val="00C81745"/>
    <w:rsid w:val="00C81D46"/>
    <w:rsid w:val="00C82B5C"/>
    <w:rsid w:val="00C836CA"/>
    <w:rsid w:val="00C841C8"/>
    <w:rsid w:val="00C8453F"/>
    <w:rsid w:val="00C852E6"/>
    <w:rsid w:val="00C857AA"/>
    <w:rsid w:val="00C86C81"/>
    <w:rsid w:val="00C86E8D"/>
    <w:rsid w:val="00C870A7"/>
    <w:rsid w:val="00C87911"/>
    <w:rsid w:val="00C87B79"/>
    <w:rsid w:val="00C906EA"/>
    <w:rsid w:val="00C90B74"/>
    <w:rsid w:val="00C917FF"/>
    <w:rsid w:val="00C9218F"/>
    <w:rsid w:val="00C934D7"/>
    <w:rsid w:val="00C93727"/>
    <w:rsid w:val="00C93C70"/>
    <w:rsid w:val="00C94397"/>
    <w:rsid w:val="00C946A2"/>
    <w:rsid w:val="00C951C5"/>
    <w:rsid w:val="00C95312"/>
    <w:rsid w:val="00C954CE"/>
    <w:rsid w:val="00C96296"/>
    <w:rsid w:val="00C96CF4"/>
    <w:rsid w:val="00C97174"/>
    <w:rsid w:val="00C9721B"/>
    <w:rsid w:val="00C97646"/>
    <w:rsid w:val="00C9799A"/>
    <w:rsid w:val="00CA0755"/>
    <w:rsid w:val="00CA1BA2"/>
    <w:rsid w:val="00CA212A"/>
    <w:rsid w:val="00CA25E9"/>
    <w:rsid w:val="00CA2F09"/>
    <w:rsid w:val="00CA39C0"/>
    <w:rsid w:val="00CA3CEF"/>
    <w:rsid w:val="00CA4490"/>
    <w:rsid w:val="00CA4BF5"/>
    <w:rsid w:val="00CA503C"/>
    <w:rsid w:val="00CA5ACB"/>
    <w:rsid w:val="00CA64F0"/>
    <w:rsid w:val="00CA6563"/>
    <w:rsid w:val="00CA75A6"/>
    <w:rsid w:val="00CA787F"/>
    <w:rsid w:val="00CA78F0"/>
    <w:rsid w:val="00CA7D99"/>
    <w:rsid w:val="00CB0217"/>
    <w:rsid w:val="00CB0250"/>
    <w:rsid w:val="00CB0B2B"/>
    <w:rsid w:val="00CB1807"/>
    <w:rsid w:val="00CB2138"/>
    <w:rsid w:val="00CB247A"/>
    <w:rsid w:val="00CB249B"/>
    <w:rsid w:val="00CB2E8B"/>
    <w:rsid w:val="00CB2F86"/>
    <w:rsid w:val="00CB2FD8"/>
    <w:rsid w:val="00CB3124"/>
    <w:rsid w:val="00CB3979"/>
    <w:rsid w:val="00CB3A8D"/>
    <w:rsid w:val="00CB4B97"/>
    <w:rsid w:val="00CB4C80"/>
    <w:rsid w:val="00CB4EC9"/>
    <w:rsid w:val="00CB5362"/>
    <w:rsid w:val="00CB5D41"/>
    <w:rsid w:val="00CB6115"/>
    <w:rsid w:val="00CB62A6"/>
    <w:rsid w:val="00CB665B"/>
    <w:rsid w:val="00CB7821"/>
    <w:rsid w:val="00CC01AD"/>
    <w:rsid w:val="00CC02D3"/>
    <w:rsid w:val="00CC1057"/>
    <w:rsid w:val="00CC1AD2"/>
    <w:rsid w:val="00CC1C8D"/>
    <w:rsid w:val="00CC1FEF"/>
    <w:rsid w:val="00CC2451"/>
    <w:rsid w:val="00CC2E0E"/>
    <w:rsid w:val="00CC2E35"/>
    <w:rsid w:val="00CC38EC"/>
    <w:rsid w:val="00CC470C"/>
    <w:rsid w:val="00CC4953"/>
    <w:rsid w:val="00CC4BFC"/>
    <w:rsid w:val="00CC4D79"/>
    <w:rsid w:val="00CC4F94"/>
    <w:rsid w:val="00CC6764"/>
    <w:rsid w:val="00CC6987"/>
    <w:rsid w:val="00CC69F5"/>
    <w:rsid w:val="00CC704E"/>
    <w:rsid w:val="00CC78D9"/>
    <w:rsid w:val="00CD0666"/>
    <w:rsid w:val="00CD08B6"/>
    <w:rsid w:val="00CD0A70"/>
    <w:rsid w:val="00CD1569"/>
    <w:rsid w:val="00CD1BDC"/>
    <w:rsid w:val="00CD20FD"/>
    <w:rsid w:val="00CD2191"/>
    <w:rsid w:val="00CD2311"/>
    <w:rsid w:val="00CD24AF"/>
    <w:rsid w:val="00CD27F2"/>
    <w:rsid w:val="00CD2C66"/>
    <w:rsid w:val="00CD2E2F"/>
    <w:rsid w:val="00CD4961"/>
    <w:rsid w:val="00CD497F"/>
    <w:rsid w:val="00CD4DC8"/>
    <w:rsid w:val="00CD5239"/>
    <w:rsid w:val="00CD5327"/>
    <w:rsid w:val="00CD538D"/>
    <w:rsid w:val="00CD5E54"/>
    <w:rsid w:val="00CD61F4"/>
    <w:rsid w:val="00CD6CD2"/>
    <w:rsid w:val="00CD74F4"/>
    <w:rsid w:val="00CD75BC"/>
    <w:rsid w:val="00CD7A15"/>
    <w:rsid w:val="00CD7D34"/>
    <w:rsid w:val="00CE0069"/>
    <w:rsid w:val="00CE0274"/>
    <w:rsid w:val="00CE039A"/>
    <w:rsid w:val="00CE0556"/>
    <w:rsid w:val="00CE064A"/>
    <w:rsid w:val="00CE0719"/>
    <w:rsid w:val="00CE0880"/>
    <w:rsid w:val="00CE0BDA"/>
    <w:rsid w:val="00CE1071"/>
    <w:rsid w:val="00CE2260"/>
    <w:rsid w:val="00CE22BD"/>
    <w:rsid w:val="00CE24FB"/>
    <w:rsid w:val="00CE2743"/>
    <w:rsid w:val="00CE2D99"/>
    <w:rsid w:val="00CE3077"/>
    <w:rsid w:val="00CE3587"/>
    <w:rsid w:val="00CE35BD"/>
    <w:rsid w:val="00CE4070"/>
    <w:rsid w:val="00CE449D"/>
    <w:rsid w:val="00CE517E"/>
    <w:rsid w:val="00CE561A"/>
    <w:rsid w:val="00CE58E2"/>
    <w:rsid w:val="00CE5C8D"/>
    <w:rsid w:val="00CE5CF4"/>
    <w:rsid w:val="00CE60EB"/>
    <w:rsid w:val="00CE6102"/>
    <w:rsid w:val="00CE6460"/>
    <w:rsid w:val="00CE64D1"/>
    <w:rsid w:val="00CE6A1D"/>
    <w:rsid w:val="00CE6E32"/>
    <w:rsid w:val="00CE6FDC"/>
    <w:rsid w:val="00CE772C"/>
    <w:rsid w:val="00CE7CAA"/>
    <w:rsid w:val="00CF05DB"/>
    <w:rsid w:val="00CF0759"/>
    <w:rsid w:val="00CF18DE"/>
    <w:rsid w:val="00CF1922"/>
    <w:rsid w:val="00CF1950"/>
    <w:rsid w:val="00CF1B42"/>
    <w:rsid w:val="00CF1C19"/>
    <w:rsid w:val="00CF3794"/>
    <w:rsid w:val="00CF384A"/>
    <w:rsid w:val="00CF3A89"/>
    <w:rsid w:val="00CF3E2B"/>
    <w:rsid w:val="00CF56D3"/>
    <w:rsid w:val="00CF5AFA"/>
    <w:rsid w:val="00CF6234"/>
    <w:rsid w:val="00CF6A78"/>
    <w:rsid w:val="00CF74F9"/>
    <w:rsid w:val="00CF7A94"/>
    <w:rsid w:val="00CF7CDC"/>
    <w:rsid w:val="00D000E3"/>
    <w:rsid w:val="00D00468"/>
    <w:rsid w:val="00D0094B"/>
    <w:rsid w:val="00D00B71"/>
    <w:rsid w:val="00D0192F"/>
    <w:rsid w:val="00D01EDE"/>
    <w:rsid w:val="00D0258C"/>
    <w:rsid w:val="00D02BD3"/>
    <w:rsid w:val="00D031F2"/>
    <w:rsid w:val="00D03F96"/>
    <w:rsid w:val="00D04582"/>
    <w:rsid w:val="00D04A53"/>
    <w:rsid w:val="00D05FF5"/>
    <w:rsid w:val="00D060CC"/>
    <w:rsid w:val="00D0637E"/>
    <w:rsid w:val="00D06477"/>
    <w:rsid w:val="00D0648A"/>
    <w:rsid w:val="00D0680D"/>
    <w:rsid w:val="00D06D84"/>
    <w:rsid w:val="00D079D3"/>
    <w:rsid w:val="00D07D80"/>
    <w:rsid w:val="00D07F9D"/>
    <w:rsid w:val="00D10877"/>
    <w:rsid w:val="00D11369"/>
    <w:rsid w:val="00D114A4"/>
    <w:rsid w:val="00D11725"/>
    <w:rsid w:val="00D11882"/>
    <w:rsid w:val="00D11AF5"/>
    <w:rsid w:val="00D1316C"/>
    <w:rsid w:val="00D13282"/>
    <w:rsid w:val="00D1330F"/>
    <w:rsid w:val="00D137D2"/>
    <w:rsid w:val="00D140AC"/>
    <w:rsid w:val="00D1441C"/>
    <w:rsid w:val="00D14428"/>
    <w:rsid w:val="00D1507F"/>
    <w:rsid w:val="00D1678A"/>
    <w:rsid w:val="00D16AB4"/>
    <w:rsid w:val="00D16F49"/>
    <w:rsid w:val="00D170C5"/>
    <w:rsid w:val="00D17389"/>
    <w:rsid w:val="00D17A9B"/>
    <w:rsid w:val="00D17BE4"/>
    <w:rsid w:val="00D20092"/>
    <w:rsid w:val="00D20A80"/>
    <w:rsid w:val="00D210F6"/>
    <w:rsid w:val="00D21A8C"/>
    <w:rsid w:val="00D21DF6"/>
    <w:rsid w:val="00D22124"/>
    <w:rsid w:val="00D222F8"/>
    <w:rsid w:val="00D226DE"/>
    <w:rsid w:val="00D23219"/>
    <w:rsid w:val="00D24114"/>
    <w:rsid w:val="00D243AF"/>
    <w:rsid w:val="00D24400"/>
    <w:rsid w:val="00D2456F"/>
    <w:rsid w:val="00D245FE"/>
    <w:rsid w:val="00D247DB"/>
    <w:rsid w:val="00D24E71"/>
    <w:rsid w:val="00D252B9"/>
    <w:rsid w:val="00D2558F"/>
    <w:rsid w:val="00D256EE"/>
    <w:rsid w:val="00D2578C"/>
    <w:rsid w:val="00D270AF"/>
    <w:rsid w:val="00D30014"/>
    <w:rsid w:val="00D300CC"/>
    <w:rsid w:val="00D30B0F"/>
    <w:rsid w:val="00D31EAF"/>
    <w:rsid w:val="00D32839"/>
    <w:rsid w:val="00D32C9D"/>
    <w:rsid w:val="00D3360C"/>
    <w:rsid w:val="00D33790"/>
    <w:rsid w:val="00D3440D"/>
    <w:rsid w:val="00D345B2"/>
    <w:rsid w:val="00D356B7"/>
    <w:rsid w:val="00D35B55"/>
    <w:rsid w:val="00D35EDB"/>
    <w:rsid w:val="00D36BD5"/>
    <w:rsid w:val="00D36D5F"/>
    <w:rsid w:val="00D370A8"/>
    <w:rsid w:val="00D37242"/>
    <w:rsid w:val="00D3771D"/>
    <w:rsid w:val="00D40093"/>
    <w:rsid w:val="00D40A79"/>
    <w:rsid w:val="00D410A7"/>
    <w:rsid w:val="00D416B1"/>
    <w:rsid w:val="00D41E5B"/>
    <w:rsid w:val="00D42185"/>
    <w:rsid w:val="00D435FD"/>
    <w:rsid w:val="00D43673"/>
    <w:rsid w:val="00D4370D"/>
    <w:rsid w:val="00D43933"/>
    <w:rsid w:val="00D447A1"/>
    <w:rsid w:val="00D44F39"/>
    <w:rsid w:val="00D45B59"/>
    <w:rsid w:val="00D45BDC"/>
    <w:rsid w:val="00D45CCE"/>
    <w:rsid w:val="00D45E3B"/>
    <w:rsid w:val="00D45F5D"/>
    <w:rsid w:val="00D47212"/>
    <w:rsid w:val="00D47248"/>
    <w:rsid w:val="00D47969"/>
    <w:rsid w:val="00D47C48"/>
    <w:rsid w:val="00D47FD4"/>
    <w:rsid w:val="00D50368"/>
    <w:rsid w:val="00D5043D"/>
    <w:rsid w:val="00D507C6"/>
    <w:rsid w:val="00D50C63"/>
    <w:rsid w:val="00D5196F"/>
    <w:rsid w:val="00D51C38"/>
    <w:rsid w:val="00D5245E"/>
    <w:rsid w:val="00D52818"/>
    <w:rsid w:val="00D52DB9"/>
    <w:rsid w:val="00D52DF3"/>
    <w:rsid w:val="00D5443A"/>
    <w:rsid w:val="00D54C5A"/>
    <w:rsid w:val="00D5506D"/>
    <w:rsid w:val="00D55084"/>
    <w:rsid w:val="00D553A8"/>
    <w:rsid w:val="00D55F2D"/>
    <w:rsid w:val="00D56050"/>
    <w:rsid w:val="00D56607"/>
    <w:rsid w:val="00D566F1"/>
    <w:rsid w:val="00D5692A"/>
    <w:rsid w:val="00D5695F"/>
    <w:rsid w:val="00D56B3E"/>
    <w:rsid w:val="00D56CB9"/>
    <w:rsid w:val="00D570F8"/>
    <w:rsid w:val="00D57E24"/>
    <w:rsid w:val="00D60D02"/>
    <w:rsid w:val="00D60D17"/>
    <w:rsid w:val="00D60ED6"/>
    <w:rsid w:val="00D6140B"/>
    <w:rsid w:val="00D6145F"/>
    <w:rsid w:val="00D615B9"/>
    <w:rsid w:val="00D61AF4"/>
    <w:rsid w:val="00D61CB7"/>
    <w:rsid w:val="00D61DC5"/>
    <w:rsid w:val="00D62E56"/>
    <w:rsid w:val="00D62F0C"/>
    <w:rsid w:val="00D6306B"/>
    <w:rsid w:val="00D6359F"/>
    <w:rsid w:val="00D635C1"/>
    <w:rsid w:val="00D637B2"/>
    <w:rsid w:val="00D63827"/>
    <w:rsid w:val="00D63A03"/>
    <w:rsid w:val="00D63E82"/>
    <w:rsid w:val="00D646B2"/>
    <w:rsid w:val="00D6499B"/>
    <w:rsid w:val="00D64BA6"/>
    <w:rsid w:val="00D6558C"/>
    <w:rsid w:val="00D661E4"/>
    <w:rsid w:val="00D668B2"/>
    <w:rsid w:val="00D67148"/>
    <w:rsid w:val="00D701F4"/>
    <w:rsid w:val="00D71999"/>
    <w:rsid w:val="00D7268C"/>
    <w:rsid w:val="00D72C26"/>
    <w:rsid w:val="00D72CC6"/>
    <w:rsid w:val="00D7337C"/>
    <w:rsid w:val="00D733CD"/>
    <w:rsid w:val="00D7369D"/>
    <w:rsid w:val="00D7462F"/>
    <w:rsid w:val="00D74B96"/>
    <w:rsid w:val="00D74BA0"/>
    <w:rsid w:val="00D74C13"/>
    <w:rsid w:val="00D7551D"/>
    <w:rsid w:val="00D7590E"/>
    <w:rsid w:val="00D75E0A"/>
    <w:rsid w:val="00D761F8"/>
    <w:rsid w:val="00D76352"/>
    <w:rsid w:val="00D7663A"/>
    <w:rsid w:val="00D76675"/>
    <w:rsid w:val="00D76925"/>
    <w:rsid w:val="00D769CE"/>
    <w:rsid w:val="00D76DE6"/>
    <w:rsid w:val="00D775DF"/>
    <w:rsid w:val="00D77862"/>
    <w:rsid w:val="00D77AA0"/>
    <w:rsid w:val="00D8041D"/>
    <w:rsid w:val="00D80794"/>
    <w:rsid w:val="00D80E3C"/>
    <w:rsid w:val="00D80F27"/>
    <w:rsid w:val="00D82AC0"/>
    <w:rsid w:val="00D83AAA"/>
    <w:rsid w:val="00D83F6B"/>
    <w:rsid w:val="00D84609"/>
    <w:rsid w:val="00D851E0"/>
    <w:rsid w:val="00D854A5"/>
    <w:rsid w:val="00D855B4"/>
    <w:rsid w:val="00D86C6E"/>
    <w:rsid w:val="00D86D5B"/>
    <w:rsid w:val="00D87C08"/>
    <w:rsid w:val="00D90943"/>
    <w:rsid w:val="00D90AF8"/>
    <w:rsid w:val="00D91726"/>
    <w:rsid w:val="00D91D01"/>
    <w:rsid w:val="00D92089"/>
    <w:rsid w:val="00D92463"/>
    <w:rsid w:val="00D92A9D"/>
    <w:rsid w:val="00D92AB6"/>
    <w:rsid w:val="00D93D72"/>
    <w:rsid w:val="00D94259"/>
    <w:rsid w:val="00D94DB4"/>
    <w:rsid w:val="00D94E43"/>
    <w:rsid w:val="00D951AB"/>
    <w:rsid w:val="00D95CD3"/>
    <w:rsid w:val="00D95E12"/>
    <w:rsid w:val="00D95F84"/>
    <w:rsid w:val="00D964AD"/>
    <w:rsid w:val="00D96A05"/>
    <w:rsid w:val="00D96D53"/>
    <w:rsid w:val="00D96DA3"/>
    <w:rsid w:val="00D970BD"/>
    <w:rsid w:val="00D9722C"/>
    <w:rsid w:val="00D97B70"/>
    <w:rsid w:val="00DA0085"/>
    <w:rsid w:val="00DA0D6F"/>
    <w:rsid w:val="00DA0E23"/>
    <w:rsid w:val="00DA1339"/>
    <w:rsid w:val="00DA1C8D"/>
    <w:rsid w:val="00DA1F53"/>
    <w:rsid w:val="00DA2072"/>
    <w:rsid w:val="00DA2300"/>
    <w:rsid w:val="00DA28AC"/>
    <w:rsid w:val="00DA2AB7"/>
    <w:rsid w:val="00DA4398"/>
    <w:rsid w:val="00DA4E13"/>
    <w:rsid w:val="00DA5363"/>
    <w:rsid w:val="00DA5A2E"/>
    <w:rsid w:val="00DA6108"/>
    <w:rsid w:val="00DA6ABB"/>
    <w:rsid w:val="00DA6C17"/>
    <w:rsid w:val="00DA7B62"/>
    <w:rsid w:val="00DA7F0E"/>
    <w:rsid w:val="00DB03D3"/>
    <w:rsid w:val="00DB069A"/>
    <w:rsid w:val="00DB0B6A"/>
    <w:rsid w:val="00DB0E67"/>
    <w:rsid w:val="00DB0E8D"/>
    <w:rsid w:val="00DB1840"/>
    <w:rsid w:val="00DB1E81"/>
    <w:rsid w:val="00DB2567"/>
    <w:rsid w:val="00DB4021"/>
    <w:rsid w:val="00DB48BB"/>
    <w:rsid w:val="00DB4EC9"/>
    <w:rsid w:val="00DB5879"/>
    <w:rsid w:val="00DB59A3"/>
    <w:rsid w:val="00DB5C62"/>
    <w:rsid w:val="00DB5D07"/>
    <w:rsid w:val="00DB6964"/>
    <w:rsid w:val="00DB6EBD"/>
    <w:rsid w:val="00DC06D3"/>
    <w:rsid w:val="00DC079E"/>
    <w:rsid w:val="00DC081F"/>
    <w:rsid w:val="00DC0FC5"/>
    <w:rsid w:val="00DC10A2"/>
    <w:rsid w:val="00DC10FE"/>
    <w:rsid w:val="00DC12EC"/>
    <w:rsid w:val="00DC180B"/>
    <w:rsid w:val="00DC19B9"/>
    <w:rsid w:val="00DC1A5E"/>
    <w:rsid w:val="00DC1BD4"/>
    <w:rsid w:val="00DC2B66"/>
    <w:rsid w:val="00DC2D82"/>
    <w:rsid w:val="00DC2F6C"/>
    <w:rsid w:val="00DC30FE"/>
    <w:rsid w:val="00DC3C9D"/>
    <w:rsid w:val="00DC47C4"/>
    <w:rsid w:val="00DC4E74"/>
    <w:rsid w:val="00DC5456"/>
    <w:rsid w:val="00DC5B89"/>
    <w:rsid w:val="00DC6E09"/>
    <w:rsid w:val="00DC7300"/>
    <w:rsid w:val="00DC7454"/>
    <w:rsid w:val="00DC74DA"/>
    <w:rsid w:val="00DC7575"/>
    <w:rsid w:val="00DD0173"/>
    <w:rsid w:val="00DD3148"/>
    <w:rsid w:val="00DD34E1"/>
    <w:rsid w:val="00DD35EA"/>
    <w:rsid w:val="00DD3697"/>
    <w:rsid w:val="00DD3C16"/>
    <w:rsid w:val="00DD3D94"/>
    <w:rsid w:val="00DD4253"/>
    <w:rsid w:val="00DD42AA"/>
    <w:rsid w:val="00DD456C"/>
    <w:rsid w:val="00DD49B1"/>
    <w:rsid w:val="00DD642C"/>
    <w:rsid w:val="00DD67AB"/>
    <w:rsid w:val="00DD732C"/>
    <w:rsid w:val="00DD78A1"/>
    <w:rsid w:val="00DD7AB4"/>
    <w:rsid w:val="00DD7F73"/>
    <w:rsid w:val="00DE06EA"/>
    <w:rsid w:val="00DE0C09"/>
    <w:rsid w:val="00DE0EF7"/>
    <w:rsid w:val="00DE11B0"/>
    <w:rsid w:val="00DE1445"/>
    <w:rsid w:val="00DE1B99"/>
    <w:rsid w:val="00DE1D80"/>
    <w:rsid w:val="00DE2F76"/>
    <w:rsid w:val="00DE38FE"/>
    <w:rsid w:val="00DE3A27"/>
    <w:rsid w:val="00DE4421"/>
    <w:rsid w:val="00DE4599"/>
    <w:rsid w:val="00DE46E9"/>
    <w:rsid w:val="00DE48DF"/>
    <w:rsid w:val="00DE4F65"/>
    <w:rsid w:val="00DE5086"/>
    <w:rsid w:val="00DE584A"/>
    <w:rsid w:val="00DE5A91"/>
    <w:rsid w:val="00DE619C"/>
    <w:rsid w:val="00DE6244"/>
    <w:rsid w:val="00DE636A"/>
    <w:rsid w:val="00DE64E9"/>
    <w:rsid w:val="00DE65E6"/>
    <w:rsid w:val="00DE668C"/>
    <w:rsid w:val="00DE6C7F"/>
    <w:rsid w:val="00DE73BA"/>
    <w:rsid w:val="00DE756D"/>
    <w:rsid w:val="00DE7DA5"/>
    <w:rsid w:val="00DE7F30"/>
    <w:rsid w:val="00DF0871"/>
    <w:rsid w:val="00DF0A03"/>
    <w:rsid w:val="00DF10B1"/>
    <w:rsid w:val="00DF125A"/>
    <w:rsid w:val="00DF18B2"/>
    <w:rsid w:val="00DF1C77"/>
    <w:rsid w:val="00DF1EBB"/>
    <w:rsid w:val="00DF2039"/>
    <w:rsid w:val="00DF2619"/>
    <w:rsid w:val="00DF2E0E"/>
    <w:rsid w:val="00DF2E33"/>
    <w:rsid w:val="00DF3213"/>
    <w:rsid w:val="00DF38AC"/>
    <w:rsid w:val="00DF397B"/>
    <w:rsid w:val="00DF4058"/>
    <w:rsid w:val="00DF43F8"/>
    <w:rsid w:val="00DF4895"/>
    <w:rsid w:val="00DF4B8E"/>
    <w:rsid w:val="00DF4E9B"/>
    <w:rsid w:val="00DF554F"/>
    <w:rsid w:val="00DF756C"/>
    <w:rsid w:val="00DF75CC"/>
    <w:rsid w:val="00DF76D3"/>
    <w:rsid w:val="00DF77E3"/>
    <w:rsid w:val="00DF79F9"/>
    <w:rsid w:val="00E005D6"/>
    <w:rsid w:val="00E007CE"/>
    <w:rsid w:val="00E00AF7"/>
    <w:rsid w:val="00E0185F"/>
    <w:rsid w:val="00E021CC"/>
    <w:rsid w:val="00E0241C"/>
    <w:rsid w:val="00E026F0"/>
    <w:rsid w:val="00E026F1"/>
    <w:rsid w:val="00E02920"/>
    <w:rsid w:val="00E0316F"/>
    <w:rsid w:val="00E03A73"/>
    <w:rsid w:val="00E03EB5"/>
    <w:rsid w:val="00E040BC"/>
    <w:rsid w:val="00E04E85"/>
    <w:rsid w:val="00E05063"/>
    <w:rsid w:val="00E052A0"/>
    <w:rsid w:val="00E05580"/>
    <w:rsid w:val="00E05DF7"/>
    <w:rsid w:val="00E06571"/>
    <w:rsid w:val="00E067E1"/>
    <w:rsid w:val="00E06B18"/>
    <w:rsid w:val="00E06B42"/>
    <w:rsid w:val="00E07B17"/>
    <w:rsid w:val="00E07CE9"/>
    <w:rsid w:val="00E1060F"/>
    <w:rsid w:val="00E10DA8"/>
    <w:rsid w:val="00E113CB"/>
    <w:rsid w:val="00E11700"/>
    <w:rsid w:val="00E11C15"/>
    <w:rsid w:val="00E11D13"/>
    <w:rsid w:val="00E13004"/>
    <w:rsid w:val="00E138B6"/>
    <w:rsid w:val="00E14177"/>
    <w:rsid w:val="00E14538"/>
    <w:rsid w:val="00E1454A"/>
    <w:rsid w:val="00E14610"/>
    <w:rsid w:val="00E146C1"/>
    <w:rsid w:val="00E14786"/>
    <w:rsid w:val="00E14FB5"/>
    <w:rsid w:val="00E1608A"/>
    <w:rsid w:val="00E162D7"/>
    <w:rsid w:val="00E16430"/>
    <w:rsid w:val="00E16754"/>
    <w:rsid w:val="00E1683D"/>
    <w:rsid w:val="00E1691A"/>
    <w:rsid w:val="00E16B73"/>
    <w:rsid w:val="00E16ED3"/>
    <w:rsid w:val="00E16FBA"/>
    <w:rsid w:val="00E1762C"/>
    <w:rsid w:val="00E17672"/>
    <w:rsid w:val="00E17F5E"/>
    <w:rsid w:val="00E211BB"/>
    <w:rsid w:val="00E21A98"/>
    <w:rsid w:val="00E22470"/>
    <w:rsid w:val="00E227DC"/>
    <w:rsid w:val="00E2307C"/>
    <w:rsid w:val="00E23359"/>
    <w:rsid w:val="00E233B3"/>
    <w:rsid w:val="00E234B1"/>
    <w:rsid w:val="00E23B5B"/>
    <w:rsid w:val="00E248FF"/>
    <w:rsid w:val="00E2586F"/>
    <w:rsid w:val="00E26293"/>
    <w:rsid w:val="00E266E9"/>
    <w:rsid w:val="00E27426"/>
    <w:rsid w:val="00E27670"/>
    <w:rsid w:val="00E30127"/>
    <w:rsid w:val="00E30213"/>
    <w:rsid w:val="00E31007"/>
    <w:rsid w:val="00E314CA"/>
    <w:rsid w:val="00E318B5"/>
    <w:rsid w:val="00E31E84"/>
    <w:rsid w:val="00E32E87"/>
    <w:rsid w:val="00E339B7"/>
    <w:rsid w:val="00E33A7B"/>
    <w:rsid w:val="00E33D6F"/>
    <w:rsid w:val="00E34670"/>
    <w:rsid w:val="00E34C6D"/>
    <w:rsid w:val="00E350D6"/>
    <w:rsid w:val="00E35231"/>
    <w:rsid w:val="00E3593A"/>
    <w:rsid w:val="00E365CC"/>
    <w:rsid w:val="00E365FA"/>
    <w:rsid w:val="00E36743"/>
    <w:rsid w:val="00E37365"/>
    <w:rsid w:val="00E375EF"/>
    <w:rsid w:val="00E37EC2"/>
    <w:rsid w:val="00E4031C"/>
    <w:rsid w:val="00E40615"/>
    <w:rsid w:val="00E40D0B"/>
    <w:rsid w:val="00E410DC"/>
    <w:rsid w:val="00E411F1"/>
    <w:rsid w:val="00E41411"/>
    <w:rsid w:val="00E42B92"/>
    <w:rsid w:val="00E42F3F"/>
    <w:rsid w:val="00E430C5"/>
    <w:rsid w:val="00E435DE"/>
    <w:rsid w:val="00E43744"/>
    <w:rsid w:val="00E43A18"/>
    <w:rsid w:val="00E440B9"/>
    <w:rsid w:val="00E446C2"/>
    <w:rsid w:val="00E449EC"/>
    <w:rsid w:val="00E44E2D"/>
    <w:rsid w:val="00E44E56"/>
    <w:rsid w:val="00E45792"/>
    <w:rsid w:val="00E463EF"/>
    <w:rsid w:val="00E466EB"/>
    <w:rsid w:val="00E46AC0"/>
    <w:rsid w:val="00E46AC6"/>
    <w:rsid w:val="00E5060B"/>
    <w:rsid w:val="00E507F7"/>
    <w:rsid w:val="00E5159B"/>
    <w:rsid w:val="00E51818"/>
    <w:rsid w:val="00E51C34"/>
    <w:rsid w:val="00E534EF"/>
    <w:rsid w:val="00E536BD"/>
    <w:rsid w:val="00E53923"/>
    <w:rsid w:val="00E54817"/>
    <w:rsid w:val="00E55D91"/>
    <w:rsid w:val="00E56398"/>
    <w:rsid w:val="00E574BE"/>
    <w:rsid w:val="00E57733"/>
    <w:rsid w:val="00E57984"/>
    <w:rsid w:val="00E57B3D"/>
    <w:rsid w:val="00E57CC2"/>
    <w:rsid w:val="00E6013C"/>
    <w:rsid w:val="00E6023B"/>
    <w:rsid w:val="00E60778"/>
    <w:rsid w:val="00E614A9"/>
    <w:rsid w:val="00E61C02"/>
    <w:rsid w:val="00E61E51"/>
    <w:rsid w:val="00E62616"/>
    <w:rsid w:val="00E62BAC"/>
    <w:rsid w:val="00E62EDD"/>
    <w:rsid w:val="00E63118"/>
    <w:rsid w:val="00E63494"/>
    <w:rsid w:val="00E638C9"/>
    <w:rsid w:val="00E6395C"/>
    <w:rsid w:val="00E63D73"/>
    <w:rsid w:val="00E643D6"/>
    <w:rsid w:val="00E64B1A"/>
    <w:rsid w:val="00E64F8B"/>
    <w:rsid w:val="00E65E1A"/>
    <w:rsid w:val="00E661B0"/>
    <w:rsid w:val="00E6623C"/>
    <w:rsid w:val="00E668D0"/>
    <w:rsid w:val="00E66B41"/>
    <w:rsid w:val="00E672E1"/>
    <w:rsid w:val="00E675B9"/>
    <w:rsid w:val="00E67BE8"/>
    <w:rsid w:val="00E67C67"/>
    <w:rsid w:val="00E717BA"/>
    <w:rsid w:val="00E71ABA"/>
    <w:rsid w:val="00E71E34"/>
    <w:rsid w:val="00E73A25"/>
    <w:rsid w:val="00E73D41"/>
    <w:rsid w:val="00E73F10"/>
    <w:rsid w:val="00E74132"/>
    <w:rsid w:val="00E74669"/>
    <w:rsid w:val="00E750AD"/>
    <w:rsid w:val="00E7597D"/>
    <w:rsid w:val="00E75DC3"/>
    <w:rsid w:val="00E75EAF"/>
    <w:rsid w:val="00E767B0"/>
    <w:rsid w:val="00E76BA3"/>
    <w:rsid w:val="00E80284"/>
    <w:rsid w:val="00E8066D"/>
    <w:rsid w:val="00E80A5F"/>
    <w:rsid w:val="00E81187"/>
    <w:rsid w:val="00E8154F"/>
    <w:rsid w:val="00E81B13"/>
    <w:rsid w:val="00E81D33"/>
    <w:rsid w:val="00E82358"/>
    <w:rsid w:val="00E82D43"/>
    <w:rsid w:val="00E83D0B"/>
    <w:rsid w:val="00E84041"/>
    <w:rsid w:val="00E84077"/>
    <w:rsid w:val="00E8453D"/>
    <w:rsid w:val="00E8517E"/>
    <w:rsid w:val="00E8581E"/>
    <w:rsid w:val="00E86382"/>
    <w:rsid w:val="00E865C1"/>
    <w:rsid w:val="00E86793"/>
    <w:rsid w:val="00E87B11"/>
    <w:rsid w:val="00E904ED"/>
    <w:rsid w:val="00E906D3"/>
    <w:rsid w:val="00E91291"/>
    <w:rsid w:val="00E919C6"/>
    <w:rsid w:val="00E91C71"/>
    <w:rsid w:val="00E92964"/>
    <w:rsid w:val="00E95639"/>
    <w:rsid w:val="00E9587D"/>
    <w:rsid w:val="00E95D5D"/>
    <w:rsid w:val="00E95EA7"/>
    <w:rsid w:val="00E9659C"/>
    <w:rsid w:val="00E96CC0"/>
    <w:rsid w:val="00EA02C0"/>
    <w:rsid w:val="00EA0F2A"/>
    <w:rsid w:val="00EA1428"/>
    <w:rsid w:val="00EA14C3"/>
    <w:rsid w:val="00EA1CE6"/>
    <w:rsid w:val="00EA1DD0"/>
    <w:rsid w:val="00EA2490"/>
    <w:rsid w:val="00EA2AE4"/>
    <w:rsid w:val="00EA2D89"/>
    <w:rsid w:val="00EA313B"/>
    <w:rsid w:val="00EA3C27"/>
    <w:rsid w:val="00EA4683"/>
    <w:rsid w:val="00EA47F5"/>
    <w:rsid w:val="00EA4C1A"/>
    <w:rsid w:val="00EA5797"/>
    <w:rsid w:val="00EA6127"/>
    <w:rsid w:val="00EA6305"/>
    <w:rsid w:val="00EA654E"/>
    <w:rsid w:val="00EA681F"/>
    <w:rsid w:val="00EA69AE"/>
    <w:rsid w:val="00EA69FB"/>
    <w:rsid w:val="00EA700C"/>
    <w:rsid w:val="00EA777E"/>
    <w:rsid w:val="00EA7E19"/>
    <w:rsid w:val="00EB0FB5"/>
    <w:rsid w:val="00EB13C2"/>
    <w:rsid w:val="00EB14DB"/>
    <w:rsid w:val="00EB1670"/>
    <w:rsid w:val="00EB1DBB"/>
    <w:rsid w:val="00EB1ED4"/>
    <w:rsid w:val="00EB242D"/>
    <w:rsid w:val="00EB27D8"/>
    <w:rsid w:val="00EB2A8B"/>
    <w:rsid w:val="00EB3107"/>
    <w:rsid w:val="00EB3163"/>
    <w:rsid w:val="00EB438B"/>
    <w:rsid w:val="00EB4646"/>
    <w:rsid w:val="00EB474F"/>
    <w:rsid w:val="00EB479F"/>
    <w:rsid w:val="00EB49C1"/>
    <w:rsid w:val="00EB4A15"/>
    <w:rsid w:val="00EB6A00"/>
    <w:rsid w:val="00EB6DA6"/>
    <w:rsid w:val="00EB78E8"/>
    <w:rsid w:val="00EB7E4E"/>
    <w:rsid w:val="00EC017C"/>
    <w:rsid w:val="00EC01C1"/>
    <w:rsid w:val="00EC0294"/>
    <w:rsid w:val="00EC0371"/>
    <w:rsid w:val="00EC147E"/>
    <w:rsid w:val="00EC1ED1"/>
    <w:rsid w:val="00EC21B4"/>
    <w:rsid w:val="00EC301B"/>
    <w:rsid w:val="00EC3FFD"/>
    <w:rsid w:val="00EC49AB"/>
    <w:rsid w:val="00EC4CDF"/>
    <w:rsid w:val="00EC4F70"/>
    <w:rsid w:val="00EC5319"/>
    <w:rsid w:val="00EC5398"/>
    <w:rsid w:val="00EC617C"/>
    <w:rsid w:val="00EC66C7"/>
    <w:rsid w:val="00EC6A23"/>
    <w:rsid w:val="00EC6A41"/>
    <w:rsid w:val="00EC6C05"/>
    <w:rsid w:val="00EC7755"/>
    <w:rsid w:val="00EC7C22"/>
    <w:rsid w:val="00ED06EC"/>
    <w:rsid w:val="00ED1B49"/>
    <w:rsid w:val="00ED1B66"/>
    <w:rsid w:val="00ED1D4C"/>
    <w:rsid w:val="00ED250D"/>
    <w:rsid w:val="00ED2769"/>
    <w:rsid w:val="00ED2C92"/>
    <w:rsid w:val="00ED315B"/>
    <w:rsid w:val="00ED4A3B"/>
    <w:rsid w:val="00ED64E2"/>
    <w:rsid w:val="00ED6A9E"/>
    <w:rsid w:val="00ED6AA4"/>
    <w:rsid w:val="00ED6BA4"/>
    <w:rsid w:val="00ED735C"/>
    <w:rsid w:val="00ED74A9"/>
    <w:rsid w:val="00EE004F"/>
    <w:rsid w:val="00EE0156"/>
    <w:rsid w:val="00EE0738"/>
    <w:rsid w:val="00EE0E36"/>
    <w:rsid w:val="00EE1207"/>
    <w:rsid w:val="00EE1352"/>
    <w:rsid w:val="00EE281A"/>
    <w:rsid w:val="00EE2BCD"/>
    <w:rsid w:val="00EE2F60"/>
    <w:rsid w:val="00EE3110"/>
    <w:rsid w:val="00EE3373"/>
    <w:rsid w:val="00EE3407"/>
    <w:rsid w:val="00EE3BF4"/>
    <w:rsid w:val="00EE3D9A"/>
    <w:rsid w:val="00EE4186"/>
    <w:rsid w:val="00EE47BE"/>
    <w:rsid w:val="00EE4883"/>
    <w:rsid w:val="00EE4E2B"/>
    <w:rsid w:val="00EE4FDA"/>
    <w:rsid w:val="00EE512A"/>
    <w:rsid w:val="00EE54CA"/>
    <w:rsid w:val="00EE5605"/>
    <w:rsid w:val="00EE5761"/>
    <w:rsid w:val="00EE5C6E"/>
    <w:rsid w:val="00EE5E17"/>
    <w:rsid w:val="00EE615F"/>
    <w:rsid w:val="00EE630B"/>
    <w:rsid w:val="00EE640F"/>
    <w:rsid w:val="00EE6EB4"/>
    <w:rsid w:val="00EF03A4"/>
    <w:rsid w:val="00EF096D"/>
    <w:rsid w:val="00EF0A29"/>
    <w:rsid w:val="00EF15F8"/>
    <w:rsid w:val="00EF163E"/>
    <w:rsid w:val="00EF1C81"/>
    <w:rsid w:val="00EF1F4A"/>
    <w:rsid w:val="00EF228A"/>
    <w:rsid w:val="00EF269B"/>
    <w:rsid w:val="00EF299A"/>
    <w:rsid w:val="00EF2E43"/>
    <w:rsid w:val="00EF3112"/>
    <w:rsid w:val="00EF3317"/>
    <w:rsid w:val="00EF4FAB"/>
    <w:rsid w:val="00EF52C8"/>
    <w:rsid w:val="00EF5FE8"/>
    <w:rsid w:val="00EF6133"/>
    <w:rsid w:val="00EF712D"/>
    <w:rsid w:val="00EF71E5"/>
    <w:rsid w:val="00EF7797"/>
    <w:rsid w:val="00EF7DD8"/>
    <w:rsid w:val="00F005B4"/>
    <w:rsid w:val="00F015C1"/>
    <w:rsid w:val="00F0185E"/>
    <w:rsid w:val="00F01AC9"/>
    <w:rsid w:val="00F01D51"/>
    <w:rsid w:val="00F01F41"/>
    <w:rsid w:val="00F01FF9"/>
    <w:rsid w:val="00F02194"/>
    <w:rsid w:val="00F02466"/>
    <w:rsid w:val="00F024CB"/>
    <w:rsid w:val="00F02A61"/>
    <w:rsid w:val="00F03728"/>
    <w:rsid w:val="00F037FB"/>
    <w:rsid w:val="00F044C2"/>
    <w:rsid w:val="00F04781"/>
    <w:rsid w:val="00F04AA3"/>
    <w:rsid w:val="00F04DB2"/>
    <w:rsid w:val="00F05412"/>
    <w:rsid w:val="00F05706"/>
    <w:rsid w:val="00F059E9"/>
    <w:rsid w:val="00F05A2D"/>
    <w:rsid w:val="00F05D79"/>
    <w:rsid w:val="00F06F25"/>
    <w:rsid w:val="00F06FAB"/>
    <w:rsid w:val="00F101B8"/>
    <w:rsid w:val="00F119E5"/>
    <w:rsid w:val="00F11C2A"/>
    <w:rsid w:val="00F1209B"/>
    <w:rsid w:val="00F1265F"/>
    <w:rsid w:val="00F1271D"/>
    <w:rsid w:val="00F12AF8"/>
    <w:rsid w:val="00F12C3B"/>
    <w:rsid w:val="00F12F42"/>
    <w:rsid w:val="00F131A3"/>
    <w:rsid w:val="00F13384"/>
    <w:rsid w:val="00F13718"/>
    <w:rsid w:val="00F1392D"/>
    <w:rsid w:val="00F13B16"/>
    <w:rsid w:val="00F143A1"/>
    <w:rsid w:val="00F14914"/>
    <w:rsid w:val="00F15F7C"/>
    <w:rsid w:val="00F160BC"/>
    <w:rsid w:val="00F1655C"/>
    <w:rsid w:val="00F17311"/>
    <w:rsid w:val="00F17347"/>
    <w:rsid w:val="00F17554"/>
    <w:rsid w:val="00F176BC"/>
    <w:rsid w:val="00F177A6"/>
    <w:rsid w:val="00F17B20"/>
    <w:rsid w:val="00F17C13"/>
    <w:rsid w:val="00F17DC8"/>
    <w:rsid w:val="00F17E2F"/>
    <w:rsid w:val="00F20061"/>
    <w:rsid w:val="00F20317"/>
    <w:rsid w:val="00F20A9A"/>
    <w:rsid w:val="00F20F0F"/>
    <w:rsid w:val="00F20FCF"/>
    <w:rsid w:val="00F2112B"/>
    <w:rsid w:val="00F226C0"/>
    <w:rsid w:val="00F23D35"/>
    <w:rsid w:val="00F23E5A"/>
    <w:rsid w:val="00F24DB3"/>
    <w:rsid w:val="00F25C3E"/>
    <w:rsid w:val="00F26A00"/>
    <w:rsid w:val="00F26E36"/>
    <w:rsid w:val="00F27450"/>
    <w:rsid w:val="00F27939"/>
    <w:rsid w:val="00F30335"/>
    <w:rsid w:val="00F309CC"/>
    <w:rsid w:val="00F30CBE"/>
    <w:rsid w:val="00F32E9E"/>
    <w:rsid w:val="00F32F0B"/>
    <w:rsid w:val="00F333FB"/>
    <w:rsid w:val="00F34B8D"/>
    <w:rsid w:val="00F34D32"/>
    <w:rsid w:val="00F3713A"/>
    <w:rsid w:val="00F37DCB"/>
    <w:rsid w:val="00F403A7"/>
    <w:rsid w:val="00F40ECA"/>
    <w:rsid w:val="00F418A2"/>
    <w:rsid w:val="00F41F82"/>
    <w:rsid w:val="00F42666"/>
    <w:rsid w:val="00F42B04"/>
    <w:rsid w:val="00F431B4"/>
    <w:rsid w:val="00F4338B"/>
    <w:rsid w:val="00F43397"/>
    <w:rsid w:val="00F4362A"/>
    <w:rsid w:val="00F43AAE"/>
    <w:rsid w:val="00F4432B"/>
    <w:rsid w:val="00F44457"/>
    <w:rsid w:val="00F44F75"/>
    <w:rsid w:val="00F453E4"/>
    <w:rsid w:val="00F45D14"/>
    <w:rsid w:val="00F4684F"/>
    <w:rsid w:val="00F46A6E"/>
    <w:rsid w:val="00F46D17"/>
    <w:rsid w:val="00F4702E"/>
    <w:rsid w:val="00F476E5"/>
    <w:rsid w:val="00F47C93"/>
    <w:rsid w:val="00F47F48"/>
    <w:rsid w:val="00F47FDD"/>
    <w:rsid w:val="00F511A7"/>
    <w:rsid w:val="00F514FC"/>
    <w:rsid w:val="00F51876"/>
    <w:rsid w:val="00F51BA1"/>
    <w:rsid w:val="00F52680"/>
    <w:rsid w:val="00F526A4"/>
    <w:rsid w:val="00F528A3"/>
    <w:rsid w:val="00F528B8"/>
    <w:rsid w:val="00F52D1F"/>
    <w:rsid w:val="00F5376D"/>
    <w:rsid w:val="00F53853"/>
    <w:rsid w:val="00F53DFE"/>
    <w:rsid w:val="00F5427F"/>
    <w:rsid w:val="00F54B9B"/>
    <w:rsid w:val="00F5648D"/>
    <w:rsid w:val="00F56696"/>
    <w:rsid w:val="00F569E4"/>
    <w:rsid w:val="00F57448"/>
    <w:rsid w:val="00F60165"/>
    <w:rsid w:val="00F60BE9"/>
    <w:rsid w:val="00F61DA2"/>
    <w:rsid w:val="00F62CCA"/>
    <w:rsid w:val="00F6325D"/>
    <w:rsid w:val="00F63437"/>
    <w:rsid w:val="00F6422B"/>
    <w:rsid w:val="00F643DA"/>
    <w:rsid w:val="00F644D1"/>
    <w:rsid w:val="00F6470A"/>
    <w:rsid w:val="00F64B1A"/>
    <w:rsid w:val="00F64C46"/>
    <w:rsid w:val="00F65007"/>
    <w:rsid w:val="00F651D1"/>
    <w:rsid w:val="00F659A3"/>
    <w:rsid w:val="00F65C1F"/>
    <w:rsid w:val="00F65DA2"/>
    <w:rsid w:val="00F662E2"/>
    <w:rsid w:val="00F6672F"/>
    <w:rsid w:val="00F66AC5"/>
    <w:rsid w:val="00F66C14"/>
    <w:rsid w:val="00F70DC4"/>
    <w:rsid w:val="00F70EC7"/>
    <w:rsid w:val="00F712F3"/>
    <w:rsid w:val="00F722F5"/>
    <w:rsid w:val="00F7296B"/>
    <w:rsid w:val="00F72AFB"/>
    <w:rsid w:val="00F72ED2"/>
    <w:rsid w:val="00F7307A"/>
    <w:rsid w:val="00F733B7"/>
    <w:rsid w:val="00F73425"/>
    <w:rsid w:val="00F73C2B"/>
    <w:rsid w:val="00F742ED"/>
    <w:rsid w:val="00F74DC2"/>
    <w:rsid w:val="00F74FEC"/>
    <w:rsid w:val="00F75377"/>
    <w:rsid w:val="00F75638"/>
    <w:rsid w:val="00F7578C"/>
    <w:rsid w:val="00F75997"/>
    <w:rsid w:val="00F75E03"/>
    <w:rsid w:val="00F75FC3"/>
    <w:rsid w:val="00F763C8"/>
    <w:rsid w:val="00F7643B"/>
    <w:rsid w:val="00F76CD7"/>
    <w:rsid w:val="00F76DB4"/>
    <w:rsid w:val="00F77B83"/>
    <w:rsid w:val="00F8002E"/>
    <w:rsid w:val="00F801A3"/>
    <w:rsid w:val="00F815B8"/>
    <w:rsid w:val="00F81C37"/>
    <w:rsid w:val="00F8202E"/>
    <w:rsid w:val="00F8209F"/>
    <w:rsid w:val="00F8213F"/>
    <w:rsid w:val="00F8217A"/>
    <w:rsid w:val="00F82736"/>
    <w:rsid w:val="00F82932"/>
    <w:rsid w:val="00F82B18"/>
    <w:rsid w:val="00F82C7B"/>
    <w:rsid w:val="00F83889"/>
    <w:rsid w:val="00F848C8"/>
    <w:rsid w:val="00F84A8B"/>
    <w:rsid w:val="00F852AD"/>
    <w:rsid w:val="00F8575C"/>
    <w:rsid w:val="00F8595E"/>
    <w:rsid w:val="00F85A7C"/>
    <w:rsid w:val="00F85C05"/>
    <w:rsid w:val="00F86271"/>
    <w:rsid w:val="00F865B6"/>
    <w:rsid w:val="00F86846"/>
    <w:rsid w:val="00F86A37"/>
    <w:rsid w:val="00F86C9C"/>
    <w:rsid w:val="00F86E5D"/>
    <w:rsid w:val="00F879C6"/>
    <w:rsid w:val="00F87D31"/>
    <w:rsid w:val="00F87E52"/>
    <w:rsid w:val="00F904B9"/>
    <w:rsid w:val="00F90F24"/>
    <w:rsid w:val="00F91122"/>
    <w:rsid w:val="00F91173"/>
    <w:rsid w:val="00F91395"/>
    <w:rsid w:val="00F9178F"/>
    <w:rsid w:val="00F917A3"/>
    <w:rsid w:val="00F91B8B"/>
    <w:rsid w:val="00F920B5"/>
    <w:rsid w:val="00F920B6"/>
    <w:rsid w:val="00F9265D"/>
    <w:rsid w:val="00F92B7B"/>
    <w:rsid w:val="00F92DE2"/>
    <w:rsid w:val="00F92F7E"/>
    <w:rsid w:val="00F934EF"/>
    <w:rsid w:val="00F935B2"/>
    <w:rsid w:val="00F94EFA"/>
    <w:rsid w:val="00F95407"/>
    <w:rsid w:val="00F95465"/>
    <w:rsid w:val="00F95D70"/>
    <w:rsid w:val="00F973D3"/>
    <w:rsid w:val="00F9797D"/>
    <w:rsid w:val="00FA0090"/>
    <w:rsid w:val="00FA0493"/>
    <w:rsid w:val="00FA0D50"/>
    <w:rsid w:val="00FA148C"/>
    <w:rsid w:val="00FA23B4"/>
    <w:rsid w:val="00FA23C7"/>
    <w:rsid w:val="00FA26FC"/>
    <w:rsid w:val="00FA28D4"/>
    <w:rsid w:val="00FA2C2C"/>
    <w:rsid w:val="00FA2FCA"/>
    <w:rsid w:val="00FA33C4"/>
    <w:rsid w:val="00FA37B8"/>
    <w:rsid w:val="00FA3806"/>
    <w:rsid w:val="00FA3D1D"/>
    <w:rsid w:val="00FA3E4B"/>
    <w:rsid w:val="00FA3FAF"/>
    <w:rsid w:val="00FA495E"/>
    <w:rsid w:val="00FA4A0C"/>
    <w:rsid w:val="00FA4B84"/>
    <w:rsid w:val="00FA4FCF"/>
    <w:rsid w:val="00FA6227"/>
    <w:rsid w:val="00FA661D"/>
    <w:rsid w:val="00FA6721"/>
    <w:rsid w:val="00FA676F"/>
    <w:rsid w:val="00FA6798"/>
    <w:rsid w:val="00FA6BB3"/>
    <w:rsid w:val="00FA6BDA"/>
    <w:rsid w:val="00FA712C"/>
    <w:rsid w:val="00FA74CE"/>
    <w:rsid w:val="00FB068A"/>
    <w:rsid w:val="00FB17C0"/>
    <w:rsid w:val="00FB1E16"/>
    <w:rsid w:val="00FB2302"/>
    <w:rsid w:val="00FB257C"/>
    <w:rsid w:val="00FB2722"/>
    <w:rsid w:val="00FB2751"/>
    <w:rsid w:val="00FB30B0"/>
    <w:rsid w:val="00FB39B5"/>
    <w:rsid w:val="00FB3C4D"/>
    <w:rsid w:val="00FB4311"/>
    <w:rsid w:val="00FB43AD"/>
    <w:rsid w:val="00FB43BC"/>
    <w:rsid w:val="00FB477F"/>
    <w:rsid w:val="00FB5295"/>
    <w:rsid w:val="00FB5BCB"/>
    <w:rsid w:val="00FB5C4B"/>
    <w:rsid w:val="00FB5FAB"/>
    <w:rsid w:val="00FB63F2"/>
    <w:rsid w:val="00FB6B24"/>
    <w:rsid w:val="00FB6BD6"/>
    <w:rsid w:val="00FC0795"/>
    <w:rsid w:val="00FC0F7C"/>
    <w:rsid w:val="00FC14E0"/>
    <w:rsid w:val="00FC243B"/>
    <w:rsid w:val="00FC26B7"/>
    <w:rsid w:val="00FC29E2"/>
    <w:rsid w:val="00FC30BC"/>
    <w:rsid w:val="00FC31BF"/>
    <w:rsid w:val="00FC3A08"/>
    <w:rsid w:val="00FC3A71"/>
    <w:rsid w:val="00FC3BBC"/>
    <w:rsid w:val="00FC42B5"/>
    <w:rsid w:val="00FC469C"/>
    <w:rsid w:val="00FC47AA"/>
    <w:rsid w:val="00FC4ADF"/>
    <w:rsid w:val="00FC4CE8"/>
    <w:rsid w:val="00FC5369"/>
    <w:rsid w:val="00FC5C5B"/>
    <w:rsid w:val="00FC65FF"/>
    <w:rsid w:val="00FC72C4"/>
    <w:rsid w:val="00FC77AB"/>
    <w:rsid w:val="00FC7827"/>
    <w:rsid w:val="00FC7896"/>
    <w:rsid w:val="00FC7D2E"/>
    <w:rsid w:val="00FC7EC0"/>
    <w:rsid w:val="00FD0423"/>
    <w:rsid w:val="00FD058C"/>
    <w:rsid w:val="00FD0934"/>
    <w:rsid w:val="00FD0C32"/>
    <w:rsid w:val="00FD10F7"/>
    <w:rsid w:val="00FD1369"/>
    <w:rsid w:val="00FD1CFC"/>
    <w:rsid w:val="00FD1E3D"/>
    <w:rsid w:val="00FD22EB"/>
    <w:rsid w:val="00FD2FC7"/>
    <w:rsid w:val="00FD3270"/>
    <w:rsid w:val="00FD3BA7"/>
    <w:rsid w:val="00FD507A"/>
    <w:rsid w:val="00FD58B5"/>
    <w:rsid w:val="00FD6177"/>
    <w:rsid w:val="00FD7037"/>
    <w:rsid w:val="00FD7403"/>
    <w:rsid w:val="00FD786A"/>
    <w:rsid w:val="00FD7D08"/>
    <w:rsid w:val="00FE0D0C"/>
    <w:rsid w:val="00FE0FAF"/>
    <w:rsid w:val="00FE193F"/>
    <w:rsid w:val="00FE2F1E"/>
    <w:rsid w:val="00FE3123"/>
    <w:rsid w:val="00FE3358"/>
    <w:rsid w:val="00FE3381"/>
    <w:rsid w:val="00FE3ACB"/>
    <w:rsid w:val="00FE45B6"/>
    <w:rsid w:val="00FE5AF3"/>
    <w:rsid w:val="00FE6CA1"/>
    <w:rsid w:val="00FF02BE"/>
    <w:rsid w:val="00FF05B9"/>
    <w:rsid w:val="00FF08AF"/>
    <w:rsid w:val="00FF0C06"/>
    <w:rsid w:val="00FF0DAF"/>
    <w:rsid w:val="00FF10AF"/>
    <w:rsid w:val="00FF123F"/>
    <w:rsid w:val="00FF15DF"/>
    <w:rsid w:val="00FF1C37"/>
    <w:rsid w:val="00FF200C"/>
    <w:rsid w:val="00FF2307"/>
    <w:rsid w:val="00FF2313"/>
    <w:rsid w:val="00FF23CF"/>
    <w:rsid w:val="00FF356D"/>
    <w:rsid w:val="00FF3635"/>
    <w:rsid w:val="00FF514E"/>
    <w:rsid w:val="00FF662E"/>
    <w:rsid w:val="00FF6A4F"/>
    <w:rsid w:val="00FF704A"/>
    <w:rsid w:val="00FF749D"/>
    <w:rsid w:val="00FF7F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5C09ED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s-ES_tradnl" w:eastAsia="es-ES_tradn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58A"/>
    <w:rPr>
      <w:rFonts w:ascii="Times New Roman" w:hAnsi="Times New Roman" w:cs="Times New Roman"/>
      <w:sz w:val="24"/>
      <w:szCs w:val="24"/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B152D0"/>
    <w:pPr>
      <w:keepNext/>
      <w:keepLines/>
      <w:spacing w:before="480"/>
      <w:jc w:val="both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link w:val="TextonotapieCar"/>
    <w:uiPriority w:val="99"/>
    <w:unhideWhenUsed/>
    <w:rsid w:val="00386659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notapieCar">
    <w:name w:val="Texto nota pie Car"/>
    <w:link w:val="Textonotapie"/>
    <w:uiPriority w:val="99"/>
    <w:locked/>
    <w:rsid w:val="00386659"/>
    <w:rPr>
      <w:rFonts w:ascii="Arial" w:hAnsi="Arial" w:cs="Arial"/>
      <w:sz w:val="20"/>
      <w:szCs w:val="20"/>
    </w:rPr>
  </w:style>
  <w:style w:type="character" w:customStyle="1" w:styleId="PrrafodelistaCar">
    <w:name w:val="Párrafo de lista Car"/>
    <w:link w:val="Prrafodelista"/>
    <w:uiPriority w:val="34"/>
    <w:locked/>
    <w:rsid w:val="00386659"/>
    <w:rPr>
      <w:rFonts w:ascii="Arial" w:hAnsi="Arial" w:cs="Arial"/>
    </w:rPr>
  </w:style>
  <w:style w:type="paragraph" w:styleId="Prrafodelista">
    <w:name w:val="List Paragraph"/>
    <w:basedOn w:val="Normal"/>
    <w:link w:val="PrrafodelistaCar"/>
    <w:uiPriority w:val="34"/>
    <w:qFormat/>
    <w:rsid w:val="00386659"/>
    <w:pPr>
      <w:ind w:left="720"/>
      <w:contextualSpacing/>
      <w:jc w:val="both"/>
    </w:pPr>
    <w:rPr>
      <w:rFonts w:ascii="Arial" w:hAnsi="Arial" w:cs="Arial"/>
      <w:sz w:val="22"/>
      <w:szCs w:val="22"/>
      <w:lang w:eastAsia="en-US"/>
    </w:rPr>
  </w:style>
  <w:style w:type="paragraph" w:customStyle="1" w:styleId="Default">
    <w:name w:val="Default"/>
    <w:rsid w:val="00386659"/>
    <w:pPr>
      <w:autoSpaceDE w:val="0"/>
      <w:autoSpaceDN w:val="0"/>
      <w:adjustRightInd w:val="0"/>
    </w:pPr>
    <w:rPr>
      <w:color w:val="000000"/>
      <w:sz w:val="24"/>
      <w:szCs w:val="24"/>
      <w:lang w:val="es-MX" w:eastAsia="en-US"/>
    </w:rPr>
  </w:style>
  <w:style w:type="character" w:styleId="Refdenotaalpie">
    <w:name w:val="footnote reference"/>
    <w:uiPriority w:val="99"/>
    <w:unhideWhenUsed/>
    <w:rsid w:val="00386659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8665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38665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EncabezadoCar">
    <w:name w:val="Encabezado Car"/>
    <w:link w:val="Encabezado"/>
    <w:uiPriority w:val="99"/>
    <w:locked/>
    <w:rsid w:val="00386659"/>
    <w:rPr>
      <w:rFonts w:ascii="Arial" w:hAnsi="Arial" w:cs="Arial"/>
    </w:rPr>
  </w:style>
  <w:style w:type="paragraph" w:styleId="Piedepgina">
    <w:name w:val="footer"/>
    <w:basedOn w:val="Normal"/>
    <w:link w:val="PiedepginaCar"/>
    <w:uiPriority w:val="99"/>
    <w:unhideWhenUsed/>
    <w:rsid w:val="00386659"/>
    <w:pPr>
      <w:tabs>
        <w:tab w:val="center" w:pos="4419"/>
        <w:tab w:val="right" w:pos="8838"/>
      </w:tabs>
      <w:jc w:val="both"/>
    </w:pPr>
    <w:rPr>
      <w:rFonts w:ascii="Arial" w:hAnsi="Arial" w:cs="Arial"/>
      <w:sz w:val="22"/>
      <w:szCs w:val="22"/>
      <w:lang w:eastAsia="en-US"/>
    </w:rPr>
  </w:style>
  <w:style w:type="character" w:customStyle="1" w:styleId="PiedepginaCar">
    <w:name w:val="Pie de página Car"/>
    <w:link w:val="Piedepgina"/>
    <w:uiPriority w:val="99"/>
    <w:locked/>
    <w:rsid w:val="00386659"/>
    <w:rPr>
      <w:rFonts w:ascii="Arial" w:hAnsi="Arial" w:cs="Arial"/>
    </w:rPr>
  </w:style>
  <w:style w:type="character" w:customStyle="1" w:styleId="apple-style-span">
    <w:name w:val="apple-style-span"/>
    <w:rsid w:val="00386659"/>
    <w:rPr>
      <w:rFonts w:cs="Times New Roman"/>
    </w:rPr>
  </w:style>
  <w:style w:type="table" w:styleId="Tablaconcuadrcula">
    <w:name w:val="Table Grid"/>
    <w:basedOn w:val="Tablanormal"/>
    <w:uiPriority w:val="59"/>
    <w:rsid w:val="00386659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uiPriority w:val="99"/>
    <w:semiHidden/>
    <w:unhideWhenUsed/>
    <w:rsid w:val="001C4C9B"/>
    <w:rPr>
      <w:rFonts w:cs="Times New Roman"/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1C4C9B"/>
    <w:pPr>
      <w:jc w:val="both"/>
    </w:pPr>
    <w:rPr>
      <w:rFonts w:ascii="Arial" w:hAnsi="Arial" w:cs="Arial"/>
      <w:sz w:val="20"/>
      <w:szCs w:val="20"/>
      <w:lang w:eastAsia="en-US"/>
    </w:rPr>
  </w:style>
  <w:style w:type="character" w:customStyle="1" w:styleId="TextocomentarioCar">
    <w:name w:val="Texto comentario Car"/>
    <w:link w:val="Textocomentario"/>
    <w:uiPriority w:val="99"/>
    <w:locked/>
    <w:rsid w:val="001C4C9B"/>
    <w:rPr>
      <w:rFonts w:ascii="Arial" w:hAnsi="Arial" w:cs="Arial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C4C9B"/>
    <w:rPr>
      <w:b/>
      <w:bCs/>
    </w:rPr>
  </w:style>
  <w:style w:type="character" w:customStyle="1" w:styleId="AsuntodelcomentarioCar">
    <w:name w:val="Asunto del comentario Car"/>
    <w:link w:val="Asuntodelcomentario"/>
    <w:uiPriority w:val="99"/>
    <w:semiHidden/>
    <w:locked/>
    <w:rsid w:val="001C4C9B"/>
    <w:rPr>
      <w:rFonts w:ascii="Arial" w:hAnsi="Arial" w:cs="Arial"/>
      <w:b/>
      <w:bCs/>
      <w:sz w:val="20"/>
      <w:szCs w:val="20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F70EC7"/>
    <w:rPr>
      <w:sz w:val="20"/>
      <w:szCs w:val="20"/>
    </w:rPr>
  </w:style>
  <w:style w:type="character" w:customStyle="1" w:styleId="TextonotaalfinalCar">
    <w:name w:val="Texto nota al final Car"/>
    <w:link w:val="Textonotaalfinal"/>
    <w:uiPriority w:val="99"/>
    <w:semiHidden/>
    <w:locked/>
    <w:rsid w:val="00F70EC7"/>
    <w:rPr>
      <w:rFonts w:ascii="Arial" w:hAnsi="Arial" w:cs="Arial"/>
      <w:sz w:val="20"/>
      <w:szCs w:val="20"/>
    </w:rPr>
  </w:style>
  <w:style w:type="character" w:styleId="Refdenotaalfinal">
    <w:name w:val="endnote reference"/>
    <w:uiPriority w:val="99"/>
    <w:semiHidden/>
    <w:unhideWhenUsed/>
    <w:rsid w:val="00F70EC7"/>
    <w:rPr>
      <w:rFonts w:cs="Times New Roman"/>
      <w:vertAlign w:val="superscript"/>
    </w:rPr>
  </w:style>
  <w:style w:type="numbering" w:customStyle="1" w:styleId="Estilo1">
    <w:name w:val="Estilo1"/>
    <w:uiPriority w:val="99"/>
    <w:rsid w:val="00BC5A64"/>
    <w:pPr>
      <w:numPr>
        <w:numId w:val="1"/>
      </w:numPr>
    </w:pPr>
  </w:style>
  <w:style w:type="paragraph" w:styleId="TDC1">
    <w:name w:val="toc 1"/>
    <w:basedOn w:val="Normal"/>
    <w:next w:val="Normal"/>
    <w:autoRedefine/>
    <w:uiPriority w:val="39"/>
    <w:unhideWhenUsed/>
    <w:rsid w:val="00006774"/>
    <w:pPr>
      <w:tabs>
        <w:tab w:val="left" w:pos="440"/>
        <w:tab w:val="right" w:leader="dot" w:pos="8828"/>
      </w:tabs>
      <w:spacing w:after="100" w:line="276" w:lineRule="auto"/>
      <w:jc w:val="both"/>
    </w:pPr>
    <w:rPr>
      <w:rFonts w:ascii="Arial" w:hAnsi="Arial" w:cs="Arial"/>
      <w:b/>
      <w:bCs/>
      <w:noProof/>
      <w:sz w:val="22"/>
      <w:szCs w:val="22"/>
      <w:lang w:eastAsia="en-US"/>
    </w:rPr>
  </w:style>
  <w:style w:type="paragraph" w:styleId="TDC2">
    <w:name w:val="toc 2"/>
    <w:basedOn w:val="Normal"/>
    <w:next w:val="Normal"/>
    <w:autoRedefine/>
    <w:uiPriority w:val="39"/>
    <w:unhideWhenUsed/>
    <w:rsid w:val="00006774"/>
    <w:pPr>
      <w:spacing w:after="100"/>
      <w:ind w:left="220"/>
      <w:jc w:val="both"/>
    </w:pPr>
    <w:rPr>
      <w:rFonts w:ascii="Arial" w:hAnsi="Arial" w:cs="Arial"/>
      <w:sz w:val="22"/>
      <w:szCs w:val="22"/>
      <w:lang w:eastAsia="en-US"/>
    </w:rPr>
  </w:style>
  <w:style w:type="paragraph" w:styleId="TDC3">
    <w:name w:val="toc 3"/>
    <w:basedOn w:val="Normal"/>
    <w:next w:val="Normal"/>
    <w:autoRedefine/>
    <w:uiPriority w:val="39"/>
    <w:unhideWhenUsed/>
    <w:rsid w:val="00006774"/>
    <w:pPr>
      <w:spacing w:after="100"/>
      <w:ind w:left="440"/>
      <w:jc w:val="both"/>
    </w:pPr>
    <w:rPr>
      <w:rFonts w:ascii="Arial" w:hAnsi="Arial" w:cs="Arial"/>
      <w:sz w:val="22"/>
      <w:szCs w:val="22"/>
      <w:lang w:eastAsia="en-US"/>
    </w:rPr>
  </w:style>
  <w:style w:type="character" w:styleId="Hipervnculo">
    <w:name w:val="Hyperlink"/>
    <w:uiPriority w:val="99"/>
    <w:unhideWhenUsed/>
    <w:rsid w:val="00006774"/>
    <w:rPr>
      <w:color w:val="0000FF"/>
      <w:u w:val="single"/>
    </w:rPr>
  </w:style>
  <w:style w:type="character" w:customStyle="1" w:styleId="Ttulo1Car">
    <w:name w:val="Título 1 Car"/>
    <w:link w:val="Ttulo1"/>
    <w:uiPriority w:val="9"/>
    <w:rsid w:val="00B152D0"/>
    <w:rPr>
      <w:rFonts w:ascii="Cambria" w:eastAsia="Times New Roman" w:hAnsi="Cambria" w:cs="Times New Roman"/>
      <w:b/>
      <w:bCs/>
      <w:color w:val="365F91"/>
      <w:sz w:val="28"/>
      <w:szCs w:val="28"/>
      <w:lang w:eastAsia="en-US"/>
    </w:rPr>
  </w:style>
  <w:style w:type="paragraph" w:customStyle="1" w:styleId="Puesto1">
    <w:name w:val="Puesto1"/>
    <w:basedOn w:val="Normal"/>
    <w:next w:val="Normal"/>
    <w:link w:val="PuestoCar"/>
    <w:uiPriority w:val="10"/>
    <w:qFormat/>
    <w:rsid w:val="00A95514"/>
    <w:pPr>
      <w:pBdr>
        <w:bottom w:val="single" w:sz="8" w:space="4" w:color="4F81BD"/>
      </w:pBdr>
      <w:spacing w:after="300"/>
      <w:contextualSpacing/>
      <w:jc w:val="both"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PuestoCar">
    <w:name w:val="Puesto Car"/>
    <w:link w:val="Puesto1"/>
    <w:uiPriority w:val="10"/>
    <w:rsid w:val="00A95514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table" w:styleId="Sombreadoclaro-nfasis4">
    <w:name w:val="Light Shading Accent 4"/>
    <w:basedOn w:val="Tablanormal"/>
    <w:uiPriority w:val="60"/>
    <w:rsid w:val="00A95514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paragraph" w:styleId="Sinespaciado">
    <w:name w:val="No Spacing"/>
    <w:link w:val="SinespaciadoCar"/>
    <w:uiPriority w:val="1"/>
    <w:qFormat/>
    <w:rsid w:val="00A92064"/>
    <w:pPr>
      <w:jc w:val="both"/>
    </w:pPr>
    <w:rPr>
      <w:rFonts w:ascii="Arial" w:hAnsi="Arial" w:cs="Arial"/>
      <w:sz w:val="22"/>
      <w:szCs w:val="22"/>
      <w:lang w:val="es-MX" w:eastAsia="en-US"/>
    </w:rPr>
  </w:style>
  <w:style w:type="character" w:customStyle="1" w:styleId="SinespaciadoCar">
    <w:name w:val="Sin espaciado Car"/>
    <w:link w:val="Sinespaciado"/>
    <w:uiPriority w:val="1"/>
    <w:rsid w:val="000F3098"/>
    <w:rPr>
      <w:rFonts w:ascii="Arial" w:hAnsi="Arial" w:cs="Arial"/>
      <w:sz w:val="22"/>
      <w:szCs w:val="22"/>
      <w:lang w:eastAsia="en-US"/>
    </w:rPr>
  </w:style>
  <w:style w:type="paragraph" w:customStyle="1" w:styleId="Puesto2">
    <w:name w:val="Puesto2"/>
    <w:basedOn w:val="Normal"/>
    <w:next w:val="Normal"/>
    <w:link w:val="PuestoCar1"/>
    <w:uiPriority w:val="10"/>
    <w:qFormat/>
    <w:rsid w:val="00392C2C"/>
    <w:pPr>
      <w:contextualSpacing/>
      <w:jc w:val="both"/>
    </w:pPr>
    <w:rPr>
      <w:rFonts w:ascii="Cambria" w:hAnsi="Cambria"/>
      <w:spacing w:val="-10"/>
      <w:kern w:val="28"/>
      <w:sz w:val="56"/>
      <w:szCs w:val="56"/>
      <w:lang w:eastAsia="en-US"/>
    </w:rPr>
  </w:style>
  <w:style w:type="character" w:customStyle="1" w:styleId="PuestoCar1">
    <w:name w:val="Puesto Car1"/>
    <w:link w:val="Puesto2"/>
    <w:uiPriority w:val="10"/>
    <w:rsid w:val="00392C2C"/>
    <w:rPr>
      <w:rFonts w:ascii="Cambria" w:eastAsia="Times New Roman" w:hAnsi="Cambria" w:cs="Times New Roman"/>
      <w:spacing w:val="-10"/>
      <w:kern w:val="28"/>
      <w:sz w:val="56"/>
      <w:szCs w:val="56"/>
      <w:lang w:eastAsia="en-US"/>
    </w:rPr>
  </w:style>
  <w:style w:type="character" w:styleId="Hipervnculovisitado">
    <w:name w:val="FollowedHyperlink"/>
    <w:uiPriority w:val="99"/>
    <w:semiHidden/>
    <w:unhideWhenUsed/>
    <w:rsid w:val="000B5A7E"/>
    <w:rPr>
      <w:color w:val="954F72"/>
      <w:u w:val="single"/>
    </w:rPr>
  </w:style>
  <w:style w:type="table" w:styleId="Tablanormal1">
    <w:name w:val="Plain Table 1"/>
    <w:basedOn w:val="Tablanormal"/>
    <w:uiPriority w:val="41"/>
    <w:rsid w:val="000B495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customStyle="1" w:styleId="msonormal0">
    <w:name w:val="msonormal"/>
    <w:basedOn w:val="Normal"/>
    <w:rsid w:val="00152B29"/>
    <w:pPr>
      <w:spacing w:before="100" w:beforeAutospacing="1" w:after="100" w:afterAutospacing="1"/>
    </w:pPr>
  </w:style>
  <w:style w:type="paragraph" w:customStyle="1" w:styleId="xl65">
    <w:name w:val="xl65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67">
    <w:name w:val="xl67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8">
    <w:name w:val="xl68"/>
    <w:basedOn w:val="Normal"/>
    <w:rsid w:val="00152B29"/>
    <w:pPr>
      <w:shd w:val="clear" w:color="000000" w:fill="D9007B"/>
      <w:spacing w:before="100" w:beforeAutospacing="1" w:after="100" w:afterAutospacing="1"/>
      <w:jc w:val="center"/>
      <w:textAlignment w:val="center"/>
    </w:pPr>
    <w:rPr>
      <w:b/>
      <w:bCs/>
      <w:color w:val="FFFFFF"/>
    </w:rPr>
  </w:style>
  <w:style w:type="paragraph" w:customStyle="1" w:styleId="xl69">
    <w:name w:val="xl69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paragraph" w:customStyle="1" w:styleId="xl70">
    <w:name w:val="xl70"/>
    <w:basedOn w:val="Normal"/>
    <w:rsid w:val="00152B29"/>
    <w:pPr>
      <w:spacing w:before="100" w:beforeAutospacing="1" w:after="100" w:afterAutospacing="1"/>
      <w:jc w:val="center"/>
      <w:textAlignment w:val="center"/>
    </w:pPr>
  </w:style>
  <w:style w:type="table" w:customStyle="1" w:styleId="FormatoINE1">
    <w:name w:val="Formato INE 1"/>
    <w:basedOn w:val="Tablaconcuadrcula1clara"/>
    <w:uiPriority w:val="99"/>
    <w:rsid w:val="009A07D7"/>
    <w:pPr>
      <w:jc w:val="center"/>
    </w:pPr>
    <w:rPr>
      <w:rFonts w:asciiTheme="minorHAnsi" w:eastAsiaTheme="minorHAnsi" w:hAnsiTheme="minorHAnsi" w:cstheme="minorBidi"/>
      <w:color w:val="000000" w:themeColor="text1"/>
      <w:sz w:val="18"/>
      <w:szCs w:val="22"/>
      <w:lang w:val="es-MX" w:eastAsia="es-MX"/>
    </w:rPr>
    <w:tblPr>
      <w:jc w:val="center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bCs w:val="0"/>
        <w:i w:val="0"/>
        <w:iCs w:val="0"/>
        <w:color w:val="FFFFFF" w:themeColor="background1"/>
        <w:sz w:val="18"/>
      </w:rPr>
      <w:tblPr>
        <w:jc w:val="center"/>
      </w:tblPr>
      <w:trPr>
        <w:jc w:val="center"/>
      </w:trPr>
      <w:tcPr>
        <w:tcBorders>
          <w:bottom w:val="single" w:sz="12" w:space="0" w:color="666666" w:themeColor="text1" w:themeTint="99"/>
        </w:tcBorders>
        <w:shd w:val="clear" w:color="auto" w:fill="D5007F"/>
      </w:tcPr>
    </w:tblStylePr>
    <w:tblStylePr w:type="lastRow">
      <w:pPr>
        <w:jc w:val="center"/>
      </w:pPr>
      <w:rPr>
        <w:rFonts w:ascii="Calibri" w:hAnsi="Calibri"/>
        <w:b/>
        <w:bCs w:val="0"/>
        <w:i w:val="0"/>
        <w:iCs w:val="0"/>
        <w:color w:val="F2F2F2" w:themeColor="background1" w:themeShade="F2"/>
        <w:sz w:val="18"/>
      </w:rPr>
      <w:tblPr/>
      <w:tcPr>
        <w:tcBorders>
          <w:top w:val="double" w:sz="2" w:space="0" w:color="666666" w:themeColor="text1" w:themeTint="99"/>
        </w:tcBorders>
        <w:shd w:val="clear" w:color="auto" w:fill="808080" w:themeFill="background1" w:themeFillShade="80"/>
      </w:tcPr>
    </w:tblStylePr>
    <w:tblStylePr w:type="firstCol">
      <w:rPr>
        <w:rFonts w:ascii="Calibri Light" w:hAnsi="Calibri Light"/>
        <w:b w:val="0"/>
        <w:bCs w:val="0"/>
        <w:i w:val="0"/>
        <w:iCs w:val="0"/>
        <w:sz w:val="18"/>
      </w:rPr>
    </w:tblStylePr>
    <w:tblStylePr w:type="lastCol">
      <w:rPr>
        <w:b/>
        <w:bCs/>
      </w:rPr>
    </w:tblStylePr>
    <w:tblStylePr w:type="band1Horz">
      <w:rPr>
        <w:rFonts w:ascii="Calibri" w:hAnsi="Calibri"/>
        <w:sz w:val="18"/>
      </w:rPr>
      <w:tblPr/>
      <w:tcPr>
        <w:shd w:val="clear" w:color="auto" w:fill="D9D9D9" w:themeFill="background1" w:themeFillShade="D9"/>
      </w:tcPr>
    </w:tblStylePr>
  </w:style>
  <w:style w:type="table" w:styleId="Tablaconcuadrcula1clara">
    <w:name w:val="Grid Table 1 Light"/>
    <w:basedOn w:val="Tablanormal"/>
    <w:uiPriority w:val="46"/>
    <w:rsid w:val="009A07D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Nmerodepgina">
    <w:name w:val="page number"/>
    <w:basedOn w:val="Fuentedeprrafopredeter"/>
    <w:uiPriority w:val="99"/>
    <w:semiHidden/>
    <w:unhideWhenUsed/>
    <w:rsid w:val="004F11EF"/>
  </w:style>
  <w:style w:type="character" w:styleId="Nmerodelnea">
    <w:name w:val="line number"/>
    <w:basedOn w:val="Fuentedeprrafopredeter"/>
    <w:uiPriority w:val="99"/>
    <w:semiHidden/>
    <w:unhideWhenUsed/>
    <w:rsid w:val="004F11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5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5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6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4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1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2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9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5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4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6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3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2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4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9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1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hart" Target="charts/chart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://monitoreortv.ine.mx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monitoreortv.ine.mx/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hyperlink" Target="http://monitoreortv.ine.mx/" TargetMode="External"/><Relationship Id="rId19" Type="http://schemas.openxmlformats.org/officeDocument/2006/relationships/footer" Target="footer4.xml"/><Relationship Id="rId4" Type="http://schemas.openxmlformats.org/officeDocument/2006/relationships/styles" Target="styles.xml"/><Relationship Id="rId9" Type="http://schemas.openxmlformats.org/officeDocument/2006/relationships/hyperlink" Target="http://monitoreortv.ine.mx/" TargetMode="External"/><Relationship Id="rId14" Type="http://schemas.openxmlformats.org/officeDocument/2006/relationships/chart" Target="charts/chart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2018\4%20sesion\Archivos%20trabajo\BD%20ACTO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C:\Users\INE\Documents\Informe%20de%20Monitoreo%20y%20Requerimientos\2018\4%20sesion\Archivos%20trabajo\BD%20ACTOR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7777777777777776E-2"/>
          <c:y val="6.0185185185185182E-2"/>
          <c:w val="0.93888888888888888"/>
          <c:h val="0.790818022747156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1,922,568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97C-4441-9D4F-5479C0BF462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1,906,161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BA4F-9540-B349-9EF349ACFC0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1,870,539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A4F-9540-B349-9EF349ACFC07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35,622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A4F-9540-B349-9EF349ACFC07}"/>
                </c:ext>
              </c:extLst>
            </c:dLbl>
            <c:dLbl>
              <c:idx val="4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4,286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A4F-9540-B349-9EF349ACFC07}"/>
                </c:ext>
              </c:extLst>
            </c:dLbl>
            <c:dLbl>
              <c:idx val="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31,325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A4F-9540-B349-9EF349ACFC07}"/>
                </c:ext>
              </c:extLst>
            </c:dLbl>
            <c:dLbl>
              <c:idx val="6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10,823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A4F-9540-B349-9EF349ACFC0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4887990</c:v>
                </c:pt>
                <c:pt idx="1">
                  <c:v>4849645</c:v>
                </c:pt>
                <c:pt idx="2">
                  <c:v>4813226</c:v>
                </c:pt>
                <c:pt idx="3">
                  <c:v>36419</c:v>
                </c:pt>
                <c:pt idx="4">
                  <c:v>11962</c:v>
                </c:pt>
                <c:pt idx="5">
                  <c:v>24482</c:v>
                </c:pt>
                <c:pt idx="6">
                  <c:v>19782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7C-4441-9D4F-5479C0BF46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1"/>
        <c:axId val="-1270200352"/>
        <c:axId val="-1270197632"/>
      </c:barChart>
      <c:catAx>
        <c:axId val="-12702003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270197632"/>
        <c:crosses val="autoZero"/>
        <c:auto val="1"/>
        <c:lblAlgn val="ctr"/>
        <c:lblOffset val="100"/>
        <c:noMultiLvlLbl val="0"/>
      </c:catAx>
      <c:valAx>
        <c:axId val="-1270197632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-12702003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7777777777777776E-2"/>
          <c:y val="6.0185185185185182E-2"/>
          <c:w val="0.93888888888888888"/>
          <c:h val="0.79081802274715662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D5007F"/>
            </a:solidFill>
            <a:ln>
              <a:noFill/>
            </a:ln>
            <a:effectLst>
              <a:outerShdw blurRad="76200" dir="18900000" sy="23000" kx="-1200000" algn="bl" rotWithShape="0">
                <a:schemeClr val="bg1">
                  <a:alpha val="20000"/>
                </a:schemeClr>
              </a:outerShdw>
            </a:effectLst>
          </c:spPr>
          <c:invertIfNegative val="0"/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644,770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D97C-4441-9D4F-5479C0BF4621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r>
                      <a:rPr lang="en-US"/>
                      <a:t>640,209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DA8-D14F-8F1D-6FDA4037A4C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633,321</a:t>
                    </a:r>
                  </a:p>
                </c:rich>
              </c:tx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BA4F-9540-B349-9EF349ACFC07}"/>
                </c:ext>
              </c:extLst>
            </c:dLbl>
            <c:dLbl>
              <c:idx val="3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6,888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BA4F-9540-B349-9EF349ACFC07}"/>
                </c:ext>
              </c:extLst>
            </c:dLbl>
            <c:dLbl>
              <c:idx val="4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2,218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BA4F-9540-B349-9EF349ACFC07}"/>
                </c:ext>
              </c:extLst>
            </c:dLbl>
            <c:dLbl>
              <c:idx val="5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4,744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BA4F-9540-B349-9EF349ACFC07}"/>
                </c:ext>
              </c:extLst>
            </c:dLbl>
            <c:dLbl>
              <c:idx val="6"/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800" b="0" i="0" u="none" strike="noStrike" kern="1200" baseline="0">
                        <a:solidFill>
                          <a:sysClr val="windowText" lastClr="000000"/>
                        </a:solidFill>
                        <a:latin typeface="+mn-lt"/>
                        <a:ea typeface="+mn-ea"/>
                        <a:cs typeface="+mn-cs"/>
                      </a:defRPr>
                    </a:pPr>
                    <a:r>
                      <a:rPr lang="en-US" b="0"/>
                      <a:t>10,307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800" b="0" i="0" u="none" strike="noStrike" kern="1200" baseline="0">
                      <a:solidFill>
                        <a:sysClr val="windowText" lastClr="000000"/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in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BA4F-9540-B349-9EF349ACFC0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Hoja3!$I$27:$O$27</c:f>
              <c:strCache>
                <c:ptCount val="7"/>
                <c:pt idx="0">
                  <c:v>Pautados</c:v>
                </c:pt>
                <c:pt idx="1">
                  <c:v>Verificados</c:v>
                </c:pt>
                <c:pt idx="2">
                  <c:v>Transmitidos</c:v>
                </c:pt>
                <c:pt idx="3">
                  <c:v>No transmitidos</c:v>
                </c:pt>
                <c:pt idx="4">
                  <c:v>Reprog. Voluntarias</c:v>
                </c:pt>
                <c:pt idx="5">
                  <c:v>Requeridos</c:v>
                </c:pt>
                <c:pt idx="6">
                  <c:v>Excedentes</c:v>
                </c:pt>
              </c:strCache>
            </c:strRef>
          </c:cat>
          <c:val>
            <c:numRef>
              <c:f>Hoja3!$I$28:$O$28</c:f>
              <c:numCache>
                <c:formatCode>#,##0</c:formatCode>
                <c:ptCount val="7"/>
                <c:pt idx="0">
                  <c:v>4887990</c:v>
                </c:pt>
                <c:pt idx="1">
                  <c:v>4849645</c:v>
                </c:pt>
                <c:pt idx="2">
                  <c:v>4813226</c:v>
                </c:pt>
                <c:pt idx="3">
                  <c:v>36419</c:v>
                </c:pt>
                <c:pt idx="4">
                  <c:v>11962</c:v>
                </c:pt>
                <c:pt idx="5">
                  <c:v>24482</c:v>
                </c:pt>
                <c:pt idx="6">
                  <c:v>19782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D97C-4441-9D4F-5479C0BF462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1"/>
        <c:axId val="-1270203616"/>
        <c:axId val="-1270198176"/>
      </c:barChart>
      <c:catAx>
        <c:axId val="-12702036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65000"/>
                    <a:lumOff val="35000"/>
                  </a:schemeClr>
                </a:solidFill>
                <a:effectLst/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270198176"/>
        <c:crosses val="autoZero"/>
        <c:auto val="1"/>
        <c:lblAlgn val="ctr"/>
        <c:lblOffset val="100"/>
        <c:noMultiLvlLbl val="0"/>
      </c:catAx>
      <c:valAx>
        <c:axId val="-1270198176"/>
        <c:scaling>
          <c:orientation val="minMax"/>
        </c:scaling>
        <c:delete val="1"/>
        <c:axPos val="l"/>
        <c:numFmt formatCode="#,##0" sourceLinked="1"/>
        <c:majorTickMark val="none"/>
        <c:minorTickMark val="none"/>
        <c:tickLblPos val="nextTo"/>
        <c:crossAx val="-127020361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noFill/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04">
  <cs:axisTitle>
    <cs:lnRef idx="0"/>
    <cs:fillRef idx="0"/>
    <cs:effectRef idx="0"/>
    <cs:fontRef idx="minor">
      <a:schemeClr val="dk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>
      <a:effectLst/>
    </cs:defRPr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68000">
            <a:schemeClr val="lt1">
              <a:lumMod val="85000"/>
            </a:schemeClr>
          </a:gs>
          <a:gs pos="100000">
            <a:schemeClr val="lt1"/>
          </a:gs>
        </a:gsLst>
        <a:lin ang="5400000" scaled="1"/>
        <a:tileRect/>
      </a:gradFill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lt1"/>
    </cs:fontRef>
    <cs:spPr/>
    <cs:defRPr sz="10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gradFill>
          <a:gsLst>
            <a:gs pos="0">
              <a:schemeClr val="phClr"/>
            </a:gs>
            <a:gs pos="100000">
              <a:schemeClr val="phClr">
                <a:lumMod val="84000"/>
              </a:schemeClr>
            </a:gs>
          </a:gsLst>
          <a:lin ang="5400000" scaled="1"/>
        </a:gra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gradFill>
        <a:gsLst>
          <a:gs pos="0">
            <a:schemeClr val="phClr"/>
          </a:gs>
          <a:gs pos="100000">
            <a:schemeClr val="phClr">
              <a:lumMod val="84000"/>
            </a:schemeClr>
          </a:gs>
        </a:gsLst>
        <a:lin ang="5400000" scaled="1"/>
      </a:gradFill>
      <a:effectLst>
        <a:outerShdw blurRad="76200" dir="18900000" sy="23000" kx="-1200000" algn="bl" rotWithShape="0">
          <a:prstClr val="black">
            <a:alpha val="20000"/>
          </a:prstClr>
        </a:outerShdw>
      </a:effectLst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65000"/>
        <a:lumOff val="35000"/>
      </a:schemeClr>
    </cs:fontRef>
    <cs:spPr>
      <a:ln w="9525">
        <a:solidFill>
          <a:schemeClr val="dk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35000"/>
          <a:lumOff val="65000"/>
        </a:schemeClr>
      </a:solidFill>
      <a:ln w="9525">
        <a:solidFill>
          <a:schemeClr val="dk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dk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65000"/>
        <a:lumOff val="35000"/>
      </a:schemeClr>
    </cs:fontRef>
    <cs:spPr>
      <a:ln w="9525" cap="flat" cmpd="sng" algn="ctr">
        <a:solidFill>
          <a:schemeClr val="dk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65000"/>
        <a:lumOff val="35000"/>
      </a:schemeClr>
    </cs:fontRef>
    <cs:defRPr kern="1200">
      <a:effectLst/>
    </cs:defRPr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>
          <a:lumMod val="95000"/>
        </a:schemeClr>
      </a:solidFill>
      <a:ln w="9525">
        <a:solidFill>
          <a:schemeClr val="dk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dk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DIRECCIÓN EJECUTIVA DE PRERROGATIVAS Y PARTIDOS POLÍTICOS SECRETARÍA TÉCNICA DEL COMITÉ DE RADIO Y TELEVISIÓN DÉCIMA PRIMERA SESIÓN ORDINARIA 2015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A2EB59F-1E7D-4148-B7EC-3A1E06841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26</Pages>
  <Words>7621</Words>
  <Characters>42073</Characters>
  <Application>Microsoft Office Word</Application>
  <DocSecurity>0</DocSecurity>
  <Lines>2214</Lines>
  <Paragraphs>1552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INFORMES ESTATALES DE MONITOREO Y NACIONAL DE LOS REQUERIMIENTOS FORMULADOS A LOS CONCESIONARIOS DE RADIO Y TELEVISIÓN.</vt:lpstr>
    </vt:vector>
  </TitlesOfParts>
  <Company>IFE</Company>
  <LinksUpToDate>false</LinksUpToDate>
  <CharactersWithSpaces>48142</CharactersWithSpaces>
  <SharedDoc>false</SharedDoc>
  <HLinks>
    <vt:vector size="18" baseType="variant">
      <vt:variant>
        <vt:i4>2293839</vt:i4>
      </vt:variant>
      <vt:variant>
        <vt:i4>135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2293839</vt:i4>
      </vt:variant>
      <vt:variant>
        <vt:i4>3</vt:i4>
      </vt:variant>
      <vt:variant>
        <vt:i4>0</vt:i4>
      </vt:variant>
      <vt:variant>
        <vt:i4>5</vt:i4>
      </vt:variant>
      <vt:variant>
        <vt:lpwstr>http://monitoreortv.ine.mx/</vt:lpwstr>
      </vt:variant>
      <vt:variant>
        <vt:lpwstr/>
      </vt:variant>
      <vt:variant>
        <vt:i4>458821</vt:i4>
      </vt:variant>
      <vt:variant>
        <vt:i4>0</vt:i4>
      </vt:variant>
      <vt:variant>
        <vt:i4>0</vt:i4>
      </vt:variant>
      <vt:variant>
        <vt:i4>5</vt:i4>
      </vt:variant>
      <vt:variant>
        <vt:lpwstr>(http:/monitoreortv.ine.mx/)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INFORMES ESTATALES DE MONITOREO Y NACIONAL DE LOS REQUERIMIENTOS FORMULADOS A LOS CONCESIONARIOS DE RADIO Y TELEVISIÓN.</dc:title>
  <dc:subject/>
  <dc:creator>LAG</dc:creator>
  <cp:keywords/>
  <dc:description/>
  <cp:lastModifiedBy>FABIOLA VALDEZ</cp:lastModifiedBy>
  <cp:revision>6</cp:revision>
  <cp:lastPrinted>2018-08-21T19:47:00Z</cp:lastPrinted>
  <dcterms:created xsi:type="dcterms:W3CDTF">2018-08-21T18:33:00Z</dcterms:created>
  <dcterms:modified xsi:type="dcterms:W3CDTF">2018-08-21T21:14:00Z</dcterms:modified>
</cp:coreProperties>
</file>