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6713CFC2">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7E3DDA"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E1624EF" wp14:editId="3293CE66">
            <wp:simplePos x="0" y="0"/>
            <wp:positionH relativeFrom="column">
              <wp:posOffset>1614170</wp:posOffset>
            </wp:positionH>
            <wp:positionV relativeFrom="paragraph">
              <wp:posOffset>8890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B48CD">
        <w:rPr>
          <w:rFonts w:ascii="Arial Rounded MT Bold" w:hAnsi="Arial Rounded MT Bold" w:cs="Calibri"/>
          <w:b/>
          <w:smallCaps/>
          <w:sz w:val="32"/>
          <w:szCs w:val="32"/>
        </w:rPr>
        <w:t>-012/</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9317AD" w:rsidP="009317AD">
      <w:pPr>
        <w:tabs>
          <w:tab w:val="left" w:pos="5220"/>
        </w:tabs>
        <w:rPr>
          <w:rFonts w:ascii="Arial" w:hAnsi="Arial" w:cs="Arial"/>
          <w:b/>
          <w:smallCaps/>
          <w:sz w:val="28"/>
          <w:szCs w:val="28"/>
        </w:rPr>
      </w:pPr>
      <w:r>
        <w:rPr>
          <w:rFonts w:ascii="Arial" w:hAnsi="Arial" w:cs="Arial"/>
          <w:b/>
          <w:smallCaps/>
          <w:sz w:val="28"/>
          <w:szCs w:val="28"/>
        </w:rPr>
        <w:tab/>
      </w: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600FD" w:rsidRPr="004D24C5" w:rsidRDefault="00093779" w:rsidP="00A600FD">
      <w:pPr>
        <w:tabs>
          <w:tab w:val="left" w:pos="3686"/>
        </w:tabs>
        <w:jc w:val="center"/>
        <w:rPr>
          <w:rFonts w:ascii="Arial" w:hAnsi="Arial" w:cs="Arial"/>
          <w:b/>
          <w:smallCaps/>
          <w:sz w:val="32"/>
          <w:szCs w:val="28"/>
        </w:rPr>
      </w:pPr>
      <w:r>
        <w:rPr>
          <w:rFonts w:ascii="Arial" w:hAnsi="Arial" w:cs="Arial"/>
          <w:b/>
          <w:sz w:val="28"/>
        </w:rPr>
        <w:t xml:space="preserve">Contratación de </w:t>
      </w:r>
      <w:r w:rsidR="00CA14A8">
        <w:rPr>
          <w:rFonts w:ascii="Arial" w:hAnsi="Arial" w:cs="Arial"/>
          <w:b/>
          <w:sz w:val="28"/>
        </w:rPr>
        <w:t xml:space="preserve">cuatro </w:t>
      </w:r>
      <w:r>
        <w:rPr>
          <w:rFonts w:ascii="Arial" w:hAnsi="Arial" w:cs="Arial"/>
          <w:b/>
          <w:sz w:val="28"/>
        </w:rPr>
        <w:t>e</w:t>
      </w:r>
      <w:r w:rsidR="0052249D">
        <w:rPr>
          <w:rFonts w:ascii="Arial" w:hAnsi="Arial" w:cs="Arial"/>
          <w:b/>
          <w:sz w:val="28"/>
        </w:rPr>
        <w:t>studios cuantitativos para evaluar la imagen del Instituto Nacional Electoral</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D24C5">
        <w:rPr>
          <w:rFonts w:ascii="Arial" w:hAnsi="Arial" w:cs="Arial"/>
          <w:b/>
          <w:sz w:val="22"/>
          <w:szCs w:val="22"/>
        </w:rPr>
        <w:t>Presencial</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BB48CD">
        <w:rPr>
          <w:rFonts w:ascii="Arial" w:hAnsi="Arial" w:cs="Arial"/>
          <w:b/>
          <w:sz w:val="22"/>
          <w:szCs w:val="22"/>
        </w:rPr>
        <w:t>-012/</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Pr="00A600FD" w:rsidRDefault="001D4D26" w:rsidP="006C5BB2">
      <w:pPr>
        <w:ind w:left="3828" w:hanging="2410"/>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bookmarkStart w:id="0" w:name="_GoBack"/>
      <w:r w:rsidR="00093779">
        <w:rPr>
          <w:rFonts w:ascii="Arial" w:hAnsi="Arial" w:cs="Arial"/>
          <w:b/>
          <w:sz w:val="22"/>
          <w:szCs w:val="22"/>
        </w:rPr>
        <w:t xml:space="preserve">Contratación de </w:t>
      </w:r>
      <w:r w:rsidR="00CA14A8">
        <w:rPr>
          <w:rFonts w:ascii="Arial" w:hAnsi="Arial" w:cs="Arial"/>
          <w:b/>
          <w:sz w:val="22"/>
          <w:szCs w:val="22"/>
        </w:rPr>
        <w:t xml:space="preserve">cuatro </w:t>
      </w:r>
      <w:r w:rsidR="00093779">
        <w:rPr>
          <w:rFonts w:ascii="Arial" w:hAnsi="Arial" w:cs="Arial"/>
          <w:b/>
          <w:sz w:val="22"/>
          <w:szCs w:val="22"/>
        </w:rPr>
        <w:t>estudios cuantitativos para evaluar la imagen del Instituto Nacional Electoral</w:t>
      </w:r>
    </w:p>
    <w:bookmarkEnd w:id="0"/>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4D24C5"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19791B">
      <w:pPr>
        <w:jc w:val="center"/>
        <w:rPr>
          <w:rFonts w:ascii="Arial" w:hAnsi="Arial" w:cs="Arial"/>
          <w:b/>
        </w:rPr>
      </w:pPr>
    </w:p>
    <w:p w:rsidR="00EA0BF6" w:rsidRDefault="00EA0BF6" w:rsidP="0019791B">
      <w:pPr>
        <w:jc w:val="center"/>
        <w:rPr>
          <w:rFonts w:ascii="Arial" w:hAnsi="Arial" w:cs="Arial"/>
          <w:b/>
        </w:rPr>
      </w:pPr>
    </w:p>
    <w:p w:rsidR="00EA0BF6" w:rsidRPr="00EA0BF6" w:rsidRDefault="00EA0BF6" w:rsidP="0019791B">
      <w:pPr>
        <w:jc w:val="center"/>
        <w:rPr>
          <w:rFonts w:ascii="Arial" w:hAnsi="Arial" w:cs="Arial"/>
          <w:b/>
        </w:rPr>
      </w:pPr>
    </w:p>
    <w:p w:rsidR="00A600FD" w:rsidRPr="002B0D41" w:rsidRDefault="00A600FD" w:rsidP="0019791B">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 xml:space="preserve">ACTO DE JUNTA DE ACLARACIONES: </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29</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20"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marzo</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9:30</w:t>
            </w:r>
          </w:p>
        </w:tc>
      </w:tr>
      <w:tr w:rsidR="00A600FD" w:rsidRPr="002B0D41" w:rsidTr="00A600FD">
        <w:trPr>
          <w:trHeight w:val="1026"/>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4</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abril</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860C10" w:rsidP="00A600FD">
            <w:pPr>
              <w:jc w:val="center"/>
              <w:rPr>
                <w:rFonts w:ascii="Arial" w:hAnsi="Arial" w:cs="Arial"/>
                <w:b/>
              </w:rPr>
            </w:pPr>
            <w:r>
              <w:rPr>
                <w:rFonts w:ascii="Arial" w:hAnsi="Arial" w:cs="Arial"/>
                <w:b/>
              </w:rPr>
              <w:t>12:00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BA556E" w:rsidP="00A600FD">
            <w:pPr>
              <w:jc w:val="center"/>
              <w:rPr>
                <w:rFonts w:ascii="Arial" w:hAnsi="Arial" w:cs="Arial"/>
                <w:b/>
              </w:rPr>
            </w:pPr>
            <w:r>
              <w:rPr>
                <w:rFonts w:ascii="Arial" w:hAnsi="Arial" w:cs="Arial"/>
                <w:b/>
              </w:rPr>
              <w:t>10</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BA556E" w:rsidP="00A600FD">
            <w:pPr>
              <w:jc w:val="center"/>
              <w:rPr>
                <w:rFonts w:ascii="Arial" w:hAnsi="Arial" w:cs="Arial"/>
                <w:b/>
              </w:rPr>
            </w:pPr>
            <w:r>
              <w:rPr>
                <w:rFonts w:ascii="Arial" w:hAnsi="Arial" w:cs="Arial"/>
                <w:b/>
              </w:rPr>
              <w:t>abril</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BB48CD" w:rsidP="00A600FD">
            <w:pPr>
              <w:jc w:val="center"/>
              <w:rPr>
                <w:rFonts w:ascii="Arial" w:hAnsi="Arial" w:cs="Arial"/>
              </w:rPr>
            </w:pPr>
            <w:r w:rsidRPr="00035A3E">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3230A5">
      <w:pPr>
        <w:pStyle w:val="Texto0"/>
        <w:numPr>
          <w:ilvl w:val="0"/>
          <w:numId w:val="78"/>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3230A5">
      <w:pPr>
        <w:pStyle w:val="Texto0"/>
        <w:numPr>
          <w:ilvl w:val="0"/>
          <w:numId w:val="78"/>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Pr="002A76A8" w:rsidRDefault="00F554FF" w:rsidP="002A76A8">
      <w:pPr>
        <w:pStyle w:val="Texto0"/>
        <w:numPr>
          <w:ilvl w:val="0"/>
          <w:numId w:val="78"/>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2A76A8">
        <w:rPr>
          <w:sz w:val="20"/>
        </w:rPr>
        <w:t>, en su caso,</w:t>
      </w:r>
      <w:r w:rsidRPr="002A76A8">
        <w:rPr>
          <w:sz w:val="20"/>
        </w:rPr>
        <w:t xml:space="preserve"> se reciben</w:t>
      </w:r>
    </w:p>
    <w:p w:rsidR="00F554FF" w:rsidRDefault="00F554FF" w:rsidP="003230A5">
      <w:pPr>
        <w:pStyle w:val="Texto0"/>
        <w:numPr>
          <w:ilvl w:val="0"/>
          <w:numId w:val="78"/>
        </w:numPr>
        <w:spacing w:before="120" w:after="120" w:line="240" w:lineRule="auto"/>
        <w:ind w:left="567" w:hanging="283"/>
        <w:rPr>
          <w:sz w:val="20"/>
        </w:rPr>
      </w:pPr>
      <w:r>
        <w:rPr>
          <w:b/>
          <w:sz w:val="20"/>
        </w:rPr>
        <w:t>CFDI:</w:t>
      </w:r>
      <w:r>
        <w:rPr>
          <w:sz w:val="20"/>
        </w:rPr>
        <w:t xml:space="preserve"> Comprobante Fiscal Digital por Internet</w:t>
      </w:r>
    </w:p>
    <w:p w:rsidR="004D24C5" w:rsidRDefault="004D24C5" w:rsidP="003230A5">
      <w:pPr>
        <w:pStyle w:val="Texto0"/>
        <w:numPr>
          <w:ilvl w:val="0"/>
          <w:numId w:val="78"/>
        </w:numPr>
        <w:spacing w:before="120" w:after="120" w:line="240" w:lineRule="auto"/>
        <w:ind w:left="567" w:hanging="283"/>
        <w:rPr>
          <w:sz w:val="20"/>
        </w:rPr>
      </w:pPr>
      <w:r>
        <w:rPr>
          <w:b/>
          <w:sz w:val="20"/>
        </w:rPr>
        <w:t>CNCS:</w:t>
      </w:r>
      <w:r>
        <w:rPr>
          <w:sz w:val="20"/>
        </w:rPr>
        <w:t xml:space="preserve"> Coordinación Nacional de Comunicación Social</w:t>
      </w:r>
    </w:p>
    <w:p w:rsidR="00F554FF" w:rsidRDefault="00F554FF" w:rsidP="003230A5">
      <w:pPr>
        <w:pStyle w:val="Texto0"/>
        <w:numPr>
          <w:ilvl w:val="0"/>
          <w:numId w:val="78"/>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3230A5">
      <w:pPr>
        <w:pStyle w:val="Texto0"/>
        <w:numPr>
          <w:ilvl w:val="0"/>
          <w:numId w:val="78"/>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3230A5">
      <w:pPr>
        <w:pStyle w:val="Texto0"/>
        <w:numPr>
          <w:ilvl w:val="0"/>
          <w:numId w:val="78"/>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3230A5">
      <w:pPr>
        <w:pStyle w:val="Texto0"/>
        <w:numPr>
          <w:ilvl w:val="0"/>
          <w:numId w:val="78"/>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3230A5">
      <w:pPr>
        <w:pStyle w:val="Texto0"/>
        <w:numPr>
          <w:ilvl w:val="0"/>
          <w:numId w:val="78"/>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3230A5">
      <w:pPr>
        <w:pStyle w:val="Texto0"/>
        <w:numPr>
          <w:ilvl w:val="0"/>
          <w:numId w:val="78"/>
        </w:numPr>
        <w:spacing w:before="120" w:after="120" w:line="240" w:lineRule="auto"/>
        <w:ind w:left="567" w:hanging="283"/>
        <w:rPr>
          <w:sz w:val="20"/>
        </w:rPr>
      </w:pPr>
      <w:r>
        <w:rPr>
          <w:b/>
          <w:sz w:val="20"/>
        </w:rPr>
        <w:t xml:space="preserve">IVA: </w:t>
      </w:r>
      <w:r>
        <w:rPr>
          <w:sz w:val="20"/>
        </w:rPr>
        <w:t>Impuesto al Valor Agregado</w:t>
      </w:r>
    </w:p>
    <w:p w:rsidR="00F554FF" w:rsidRDefault="00F554FF" w:rsidP="003230A5">
      <w:pPr>
        <w:pStyle w:val="Texto0"/>
        <w:numPr>
          <w:ilvl w:val="0"/>
          <w:numId w:val="78"/>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3230A5">
      <w:pPr>
        <w:pStyle w:val="Texto0"/>
        <w:numPr>
          <w:ilvl w:val="0"/>
          <w:numId w:val="78"/>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3230A5">
      <w:pPr>
        <w:pStyle w:val="Texto0"/>
        <w:numPr>
          <w:ilvl w:val="0"/>
          <w:numId w:val="78"/>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3230A5">
      <w:pPr>
        <w:pStyle w:val="Texto0"/>
        <w:numPr>
          <w:ilvl w:val="0"/>
          <w:numId w:val="78"/>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3230A5">
      <w:pPr>
        <w:pStyle w:val="Texto0"/>
        <w:numPr>
          <w:ilvl w:val="0"/>
          <w:numId w:val="78"/>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3230A5">
      <w:pPr>
        <w:pStyle w:val="Texto0"/>
        <w:numPr>
          <w:ilvl w:val="0"/>
          <w:numId w:val="78"/>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3230A5">
      <w:pPr>
        <w:pStyle w:val="Texto0"/>
        <w:numPr>
          <w:ilvl w:val="0"/>
          <w:numId w:val="78"/>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9511EF" w:rsidRPr="004E22AF" w:rsidRDefault="009511EF" w:rsidP="003230A5">
      <w:pPr>
        <w:pStyle w:val="Texto0"/>
        <w:numPr>
          <w:ilvl w:val="0"/>
          <w:numId w:val="78"/>
        </w:numPr>
        <w:spacing w:before="120" w:after="120" w:line="240" w:lineRule="auto"/>
        <w:ind w:left="567" w:hanging="207"/>
        <w:rPr>
          <w:sz w:val="20"/>
        </w:rPr>
      </w:pPr>
      <w:r w:rsidRPr="004E22AF">
        <w:rPr>
          <w:b/>
          <w:sz w:val="20"/>
        </w:rPr>
        <w:t>Proceso Electoral:</w:t>
      </w:r>
      <w:r w:rsidR="004E22AF" w:rsidRPr="004E22AF">
        <w:rPr>
          <w:sz w:val="20"/>
          <w:lang w:val="es-MX"/>
        </w:rPr>
        <w:t xml:space="preserve"> 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F554FF" w:rsidRDefault="00F554FF" w:rsidP="003230A5">
      <w:pPr>
        <w:pStyle w:val="Texto0"/>
        <w:numPr>
          <w:ilvl w:val="0"/>
          <w:numId w:val="78"/>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3230A5">
      <w:pPr>
        <w:pStyle w:val="Texto0"/>
        <w:numPr>
          <w:ilvl w:val="0"/>
          <w:numId w:val="78"/>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3230A5">
      <w:pPr>
        <w:pStyle w:val="Texto0"/>
        <w:numPr>
          <w:ilvl w:val="0"/>
          <w:numId w:val="78"/>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3230A5">
      <w:pPr>
        <w:pStyle w:val="Texto0"/>
        <w:numPr>
          <w:ilvl w:val="0"/>
          <w:numId w:val="78"/>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Pr="002D4CE7">
        <w:rPr>
          <w:rFonts w:ascii="Arial" w:hAnsi="Arial" w:cs="Arial"/>
        </w:rPr>
        <w:t>I, 35 frac</w:t>
      </w:r>
      <w:r w:rsidR="00161661">
        <w:rPr>
          <w:rFonts w:ascii="Arial" w:hAnsi="Arial" w:cs="Arial"/>
        </w:rPr>
        <w:t xml:space="preserve">ción I, 43 segundo párrafo, 51 y </w:t>
      </w:r>
      <w:r w:rsidR="00737877">
        <w:rPr>
          <w:rFonts w:ascii="Arial" w:hAnsi="Arial" w:cs="Arial"/>
        </w:rPr>
        <w:t>5</w:t>
      </w:r>
      <w:r w:rsidR="00161661">
        <w:rPr>
          <w:rFonts w:ascii="Arial" w:hAnsi="Arial" w:cs="Arial"/>
        </w:rPr>
        <w:t>2</w:t>
      </w:r>
      <w:r w:rsidRPr="002D4CE7">
        <w:rPr>
          <w:rFonts w:ascii="Arial" w:hAnsi="Arial" w:cs="Arial"/>
        </w:rPr>
        <w:t xml:space="preserve"> 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w:t>
      </w:r>
      <w:r w:rsidR="00A320C9">
        <w:rPr>
          <w:rFonts w:ascii="Arial" w:hAnsi="Arial" w:cs="Arial"/>
          <w:b/>
        </w:rPr>
        <w:t>“</w:t>
      </w:r>
      <w:r w:rsidR="009511EF" w:rsidRPr="009511EF">
        <w:rPr>
          <w:rFonts w:ascii="Arial" w:hAnsi="Arial" w:cs="Arial"/>
          <w:b/>
        </w:rPr>
        <w:t>Contratación de cuatro estudios cuantitativos para evaluar la imagen del Instituto Nacional Electoral</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4D24C5">
        <w:rPr>
          <w:rFonts w:ascii="Arial" w:hAnsi="Arial" w:cs="Arial"/>
        </w:rPr>
        <w:t>Coordinación Nacional de Comunicación Social</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en el anexo y requerimientos técnicos, así como las condiciones relativas al plazo, características, especificaciones, lugar de </w:t>
      </w:r>
      <w:r w:rsidR="002A76A8">
        <w:rPr>
          <w:rFonts w:ascii="Arial" w:hAnsi="Arial" w:cs="Arial"/>
        </w:rPr>
        <w:t>prestación del servicio</w:t>
      </w:r>
      <w:r w:rsidRPr="00893D5C">
        <w:rPr>
          <w:rFonts w:ascii="Arial" w:hAnsi="Arial" w:cs="Arial"/>
        </w:rPr>
        <w:t xml:space="preserve">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4E22AF">
        <w:rPr>
          <w:rFonts w:ascii="Arial" w:hAnsi="Arial" w:cs="Arial"/>
          <w:b/>
        </w:rPr>
        <w:t>Décimo Tercera</w:t>
      </w:r>
      <w:r w:rsidR="004F6022" w:rsidRPr="004F6022">
        <w:rPr>
          <w:rFonts w:ascii="Arial" w:hAnsi="Arial" w:cs="Arial"/>
          <w:b/>
        </w:rPr>
        <w:t xml:space="preserve"> Sesión </w:t>
      </w:r>
      <w:r w:rsidR="004E22AF">
        <w:rPr>
          <w:rFonts w:ascii="Arial" w:hAnsi="Arial" w:cs="Arial"/>
          <w:b/>
        </w:rPr>
        <w:t>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4E22AF">
        <w:rPr>
          <w:rFonts w:ascii="Arial" w:hAnsi="Arial" w:cs="Arial"/>
          <w:b/>
        </w:rPr>
        <w:t>12</w:t>
      </w:r>
      <w:r w:rsidR="004F6022" w:rsidRPr="004F6022">
        <w:rPr>
          <w:rFonts w:ascii="Arial" w:hAnsi="Arial" w:cs="Arial"/>
          <w:b/>
        </w:rPr>
        <w:t xml:space="preserve"> de </w:t>
      </w:r>
      <w:r w:rsidR="004E22AF">
        <w:rPr>
          <w:rFonts w:ascii="Arial" w:hAnsi="Arial" w:cs="Arial"/>
          <w:b/>
        </w:rPr>
        <w:t>marzo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 xml:space="preserve">numeral </w:t>
      </w:r>
      <w:r w:rsidR="0040076D">
        <w:rPr>
          <w:rFonts w:ascii="Arial" w:hAnsi="Arial" w:cs="Arial"/>
          <w:b/>
          <w:bCs/>
          <w:iCs/>
        </w:rPr>
        <w:t>7</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 xml:space="preserve">numeral </w:t>
      </w:r>
      <w:r w:rsidR="0040076D">
        <w:rPr>
          <w:rFonts w:ascii="Arial" w:hAnsi="Arial" w:cs="Arial"/>
          <w:b/>
          <w:bCs/>
          <w:iCs/>
        </w:rPr>
        <w:t>7</w:t>
      </w:r>
      <w:r w:rsidRPr="00BB59C9">
        <w:rPr>
          <w:rFonts w:ascii="Arial" w:hAnsi="Arial" w:cs="Arial"/>
          <w:b/>
          <w:bCs/>
          <w:iCs/>
        </w:rPr>
        <w:t>.3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002A76A8" w:rsidRPr="00AD1758">
          <w:rPr>
            <w:rStyle w:val="Hipervnculo"/>
            <w:rFonts w:ascii="Arial" w:hAnsi="Arial" w:cs="Arial"/>
            <w:bCs/>
            <w:iCs/>
          </w:rPr>
          <w:t>www.ine.mx</w:t>
        </w:r>
      </w:hyperlink>
      <w:r w:rsidR="002A76A8">
        <w:rPr>
          <w:rFonts w:ascii="Arial" w:hAnsi="Arial" w:cs="Arial"/>
          <w:bCs/>
          <w:iCs/>
        </w:rPr>
        <w:t xml:space="preserve"> </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w:t>
      </w:r>
      <w:r w:rsidRPr="00BB59C9">
        <w:rPr>
          <w:rFonts w:ascii="Arial" w:hAnsi="Arial" w:cs="Arial"/>
          <w:bCs/>
          <w:iCs/>
        </w:rPr>
        <w:lastRenderedPageBreak/>
        <w:t>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BA5FD5" w:rsidRDefault="00BA5FD5" w:rsidP="00774188">
      <w:pPr>
        <w:tabs>
          <w:tab w:val="left" w:pos="3686"/>
        </w:tabs>
        <w:spacing w:before="120" w:after="120"/>
        <w:jc w:val="both"/>
        <w:rPr>
          <w:rFonts w:ascii="Arial" w:hAnsi="Arial" w:cs="Arial"/>
          <w:lang w:eastAsia="es-MX"/>
        </w:rPr>
      </w:pP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t>Índice</w:t>
      </w:r>
    </w:p>
    <w:p w:rsidR="00B226CF" w:rsidRPr="004660D0" w:rsidRDefault="00B226CF" w:rsidP="00B226CF">
      <w:pPr>
        <w:spacing w:line="276" w:lineRule="auto"/>
        <w:jc w:val="center"/>
        <w:rPr>
          <w:rFonts w:ascii="Lucida Sans" w:hAnsi="Lucida Sans"/>
          <w:sz w:val="4"/>
          <w:szCs w:val="4"/>
        </w:rPr>
      </w:pPr>
    </w:p>
    <w:p w:rsidR="0033126B"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7676499" w:history="1">
        <w:r w:rsidR="0033126B" w:rsidRPr="00745E1B">
          <w:rPr>
            <w:rStyle w:val="Hipervnculo"/>
          </w:rPr>
          <w:t>1.</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INFORMACIÓN GENÉRICA Y ALCANCE DE LA CONTRATACIÓN</w:t>
        </w:r>
        <w:r w:rsidR="0033126B">
          <w:rPr>
            <w:webHidden/>
          </w:rPr>
          <w:tab/>
        </w:r>
        <w:r w:rsidR="0033126B">
          <w:rPr>
            <w:webHidden/>
          </w:rPr>
          <w:fldChar w:fldCharType="begin"/>
        </w:r>
        <w:r w:rsidR="0033126B">
          <w:rPr>
            <w:webHidden/>
          </w:rPr>
          <w:instrText xml:space="preserve"> PAGEREF _Toc507676499 \h </w:instrText>
        </w:r>
        <w:r w:rsidR="0033126B">
          <w:rPr>
            <w:webHidden/>
          </w:rPr>
        </w:r>
        <w:r w:rsidR="0033126B">
          <w:rPr>
            <w:webHidden/>
          </w:rPr>
          <w:fldChar w:fldCharType="separate"/>
        </w:r>
        <w:r w:rsidR="00026CC0">
          <w:rPr>
            <w:webHidden/>
          </w:rPr>
          <w:t>11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0"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Objeto de la contratación</w:t>
        </w:r>
        <w:r w:rsidR="0033126B">
          <w:rPr>
            <w:webHidden/>
          </w:rPr>
          <w:tab/>
        </w:r>
        <w:r w:rsidR="0033126B">
          <w:rPr>
            <w:webHidden/>
          </w:rPr>
          <w:fldChar w:fldCharType="begin"/>
        </w:r>
        <w:r w:rsidR="0033126B">
          <w:rPr>
            <w:webHidden/>
          </w:rPr>
          <w:instrText xml:space="preserve"> PAGEREF _Toc507676500 \h </w:instrText>
        </w:r>
        <w:r w:rsidR="0033126B">
          <w:rPr>
            <w:webHidden/>
          </w:rPr>
        </w:r>
        <w:r w:rsidR="0033126B">
          <w:rPr>
            <w:webHidden/>
          </w:rPr>
          <w:fldChar w:fldCharType="separate"/>
        </w:r>
        <w:r w:rsidR="00026CC0">
          <w:rPr>
            <w:webHidden/>
          </w:rPr>
          <w:t>11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1"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Tipo de contratación</w:t>
        </w:r>
        <w:r w:rsidR="0033126B">
          <w:rPr>
            <w:webHidden/>
          </w:rPr>
          <w:tab/>
        </w:r>
        <w:r w:rsidR="0033126B">
          <w:rPr>
            <w:webHidden/>
          </w:rPr>
          <w:fldChar w:fldCharType="begin"/>
        </w:r>
        <w:r w:rsidR="0033126B">
          <w:rPr>
            <w:webHidden/>
          </w:rPr>
          <w:instrText xml:space="preserve"> PAGEREF _Toc507676501 \h </w:instrText>
        </w:r>
        <w:r w:rsidR="0033126B">
          <w:rPr>
            <w:webHidden/>
          </w:rPr>
        </w:r>
        <w:r w:rsidR="0033126B">
          <w:rPr>
            <w:webHidden/>
          </w:rPr>
          <w:fldChar w:fldCharType="separate"/>
        </w:r>
        <w:r w:rsidR="00026CC0">
          <w:rPr>
            <w:webHidden/>
          </w:rPr>
          <w:t>11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2"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Vigencia del contrato</w:t>
        </w:r>
        <w:r w:rsidR="0033126B">
          <w:rPr>
            <w:webHidden/>
          </w:rPr>
          <w:tab/>
        </w:r>
        <w:r w:rsidR="0033126B">
          <w:rPr>
            <w:webHidden/>
          </w:rPr>
          <w:fldChar w:fldCharType="begin"/>
        </w:r>
        <w:r w:rsidR="0033126B">
          <w:rPr>
            <w:webHidden/>
          </w:rPr>
          <w:instrText xml:space="preserve"> PAGEREF _Toc507676502 \h </w:instrText>
        </w:r>
        <w:r w:rsidR="0033126B">
          <w:rPr>
            <w:webHidden/>
          </w:rPr>
        </w:r>
        <w:r w:rsidR="0033126B">
          <w:rPr>
            <w:webHidden/>
          </w:rPr>
          <w:fldChar w:fldCharType="separate"/>
        </w:r>
        <w:r w:rsidR="00026CC0">
          <w:rPr>
            <w:webHidden/>
          </w:rPr>
          <w:t>11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3"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Plazo, lugar y condiciones para la prestación del servicio</w:t>
        </w:r>
        <w:r w:rsidR="0033126B">
          <w:rPr>
            <w:webHidden/>
          </w:rPr>
          <w:tab/>
        </w:r>
        <w:r w:rsidR="0033126B">
          <w:rPr>
            <w:webHidden/>
          </w:rPr>
          <w:fldChar w:fldCharType="begin"/>
        </w:r>
        <w:r w:rsidR="0033126B">
          <w:rPr>
            <w:webHidden/>
          </w:rPr>
          <w:instrText xml:space="preserve"> PAGEREF _Toc507676503 \h </w:instrText>
        </w:r>
        <w:r w:rsidR="0033126B">
          <w:rPr>
            <w:webHidden/>
          </w:rPr>
        </w:r>
        <w:r w:rsidR="0033126B">
          <w:rPr>
            <w:webHidden/>
          </w:rPr>
          <w:fldChar w:fldCharType="separate"/>
        </w:r>
        <w:r w:rsidR="00026CC0">
          <w:rPr>
            <w:webHidden/>
          </w:rPr>
          <w:t>11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4"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Idioma de la presentación de las proposiciones</w:t>
        </w:r>
        <w:r w:rsidR="0033126B">
          <w:rPr>
            <w:webHidden/>
          </w:rPr>
          <w:tab/>
        </w:r>
        <w:r w:rsidR="0033126B">
          <w:rPr>
            <w:webHidden/>
          </w:rPr>
          <w:fldChar w:fldCharType="begin"/>
        </w:r>
        <w:r w:rsidR="0033126B">
          <w:rPr>
            <w:webHidden/>
          </w:rPr>
          <w:instrText xml:space="preserve"> PAGEREF _Toc507676504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5"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Normas aplicables</w:t>
        </w:r>
        <w:r w:rsidR="0033126B">
          <w:rPr>
            <w:webHidden/>
          </w:rPr>
          <w:tab/>
        </w:r>
        <w:r w:rsidR="0033126B">
          <w:rPr>
            <w:webHidden/>
          </w:rPr>
          <w:fldChar w:fldCharType="begin"/>
        </w:r>
        <w:r w:rsidR="0033126B">
          <w:rPr>
            <w:webHidden/>
          </w:rPr>
          <w:instrText xml:space="preserve"> PAGEREF _Toc507676505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6"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Administración y vigilancia del contrato</w:t>
        </w:r>
        <w:r w:rsidR="0033126B">
          <w:rPr>
            <w:webHidden/>
          </w:rPr>
          <w:tab/>
        </w:r>
        <w:r w:rsidR="0033126B">
          <w:rPr>
            <w:webHidden/>
          </w:rPr>
          <w:fldChar w:fldCharType="begin"/>
        </w:r>
        <w:r w:rsidR="0033126B">
          <w:rPr>
            <w:webHidden/>
          </w:rPr>
          <w:instrText xml:space="preserve"> PAGEREF _Toc507676506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7" w:history="1">
        <w:r w:rsidR="0033126B" w:rsidRPr="00745E1B">
          <w:rPr>
            <w:rStyle w:val="Hipervnculo"/>
          </w:rPr>
          <w:t>1.8.</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Moneda en que se deberá cotizar y efectuar el pago respectivo</w:t>
        </w:r>
        <w:r w:rsidR="0033126B">
          <w:rPr>
            <w:webHidden/>
          </w:rPr>
          <w:tab/>
        </w:r>
        <w:r w:rsidR="0033126B">
          <w:rPr>
            <w:webHidden/>
          </w:rPr>
          <w:fldChar w:fldCharType="begin"/>
        </w:r>
        <w:r w:rsidR="0033126B">
          <w:rPr>
            <w:webHidden/>
          </w:rPr>
          <w:instrText xml:space="preserve"> PAGEREF _Toc507676507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8" w:history="1">
        <w:r w:rsidR="0033126B" w:rsidRPr="00745E1B">
          <w:rPr>
            <w:rStyle w:val="Hipervnculo"/>
          </w:rPr>
          <w:t>1.9.</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Condiciones de pago</w:t>
        </w:r>
        <w:r w:rsidR="0033126B">
          <w:rPr>
            <w:webHidden/>
          </w:rPr>
          <w:tab/>
        </w:r>
        <w:r w:rsidR="0033126B">
          <w:rPr>
            <w:webHidden/>
          </w:rPr>
          <w:fldChar w:fldCharType="begin"/>
        </w:r>
        <w:r w:rsidR="0033126B">
          <w:rPr>
            <w:webHidden/>
          </w:rPr>
          <w:instrText xml:space="preserve"> PAGEREF _Toc507676508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09" w:history="1">
        <w:r w:rsidR="0033126B" w:rsidRPr="00745E1B">
          <w:rPr>
            <w:rStyle w:val="Hipervnculo"/>
          </w:rPr>
          <w:t>1.10.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Anticipos</w:t>
        </w:r>
        <w:r w:rsidR="0033126B">
          <w:rPr>
            <w:webHidden/>
          </w:rPr>
          <w:tab/>
        </w:r>
        <w:r w:rsidR="0033126B">
          <w:rPr>
            <w:webHidden/>
          </w:rPr>
          <w:fldChar w:fldCharType="begin"/>
        </w:r>
        <w:r w:rsidR="0033126B">
          <w:rPr>
            <w:webHidden/>
          </w:rPr>
          <w:instrText xml:space="preserve"> PAGEREF _Toc507676509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0" w:history="1">
        <w:r w:rsidR="0033126B" w:rsidRPr="00745E1B">
          <w:rPr>
            <w:rStyle w:val="Hipervnculo"/>
          </w:rPr>
          <w:t>1.11.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Requisitos para la presentación del CFDI y trámite de pago</w:t>
        </w:r>
        <w:r w:rsidR="0033126B">
          <w:rPr>
            <w:webHidden/>
          </w:rPr>
          <w:tab/>
        </w:r>
        <w:r w:rsidR="0033126B">
          <w:rPr>
            <w:webHidden/>
          </w:rPr>
          <w:fldChar w:fldCharType="begin"/>
        </w:r>
        <w:r w:rsidR="0033126B">
          <w:rPr>
            <w:webHidden/>
          </w:rPr>
          <w:instrText xml:space="preserve"> PAGEREF _Toc507676510 \h </w:instrText>
        </w:r>
        <w:r w:rsidR="0033126B">
          <w:rPr>
            <w:webHidden/>
          </w:rPr>
        </w:r>
        <w:r w:rsidR="0033126B">
          <w:rPr>
            <w:webHidden/>
          </w:rPr>
          <w:fldChar w:fldCharType="separate"/>
        </w:r>
        <w:r w:rsidR="00026CC0">
          <w:rPr>
            <w:webHidden/>
          </w:rPr>
          <w:t>12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1" w:history="1">
        <w:r w:rsidR="0033126B" w:rsidRPr="00745E1B">
          <w:rPr>
            <w:rStyle w:val="Hipervnculo"/>
          </w:rPr>
          <w:t>1.12.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Impuestos y derechos</w:t>
        </w:r>
        <w:r w:rsidR="0033126B">
          <w:rPr>
            <w:webHidden/>
          </w:rPr>
          <w:tab/>
        </w:r>
        <w:r w:rsidR="0033126B">
          <w:rPr>
            <w:webHidden/>
          </w:rPr>
          <w:fldChar w:fldCharType="begin"/>
        </w:r>
        <w:r w:rsidR="0033126B">
          <w:rPr>
            <w:webHidden/>
          </w:rPr>
          <w:instrText xml:space="preserve"> PAGEREF _Toc507676511 \h </w:instrText>
        </w:r>
        <w:r w:rsidR="0033126B">
          <w:rPr>
            <w:webHidden/>
          </w:rPr>
        </w:r>
        <w:r w:rsidR="0033126B">
          <w:rPr>
            <w:webHidden/>
          </w:rPr>
          <w:fldChar w:fldCharType="separate"/>
        </w:r>
        <w:r w:rsidR="00026CC0">
          <w:rPr>
            <w:webHidden/>
          </w:rPr>
          <w:t>13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2" w:history="1">
        <w:r w:rsidR="0033126B" w:rsidRPr="00745E1B">
          <w:rPr>
            <w:rStyle w:val="Hipervnculo"/>
          </w:rPr>
          <w:t>1.13.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Transferencia de derechos</w:t>
        </w:r>
        <w:r w:rsidR="0033126B">
          <w:rPr>
            <w:webHidden/>
          </w:rPr>
          <w:tab/>
        </w:r>
        <w:r w:rsidR="0033126B">
          <w:rPr>
            <w:webHidden/>
          </w:rPr>
          <w:fldChar w:fldCharType="begin"/>
        </w:r>
        <w:r w:rsidR="0033126B">
          <w:rPr>
            <w:webHidden/>
          </w:rPr>
          <w:instrText xml:space="preserve"> PAGEREF _Toc507676512 \h </w:instrText>
        </w:r>
        <w:r w:rsidR="0033126B">
          <w:rPr>
            <w:webHidden/>
          </w:rPr>
        </w:r>
        <w:r w:rsidR="0033126B">
          <w:rPr>
            <w:webHidden/>
          </w:rPr>
          <w:fldChar w:fldCharType="separate"/>
        </w:r>
        <w:r w:rsidR="00026CC0">
          <w:rPr>
            <w:webHidden/>
          </w:rPr>
          <w:t>13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3" w:history="1">
        <w:r w:rsidR="0033126B" w:rsidRPr="00745E1B">
          <w:rPr>
            <w:rStyle w:val="Hipervnculo"/>
          </w:rPr>
          <w:t>1.14.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Derechos de Autor y Propiedad Industrial</w:t>
        </w:r>
        <w:r w:rsidR="0033126B">
          <w:rPr>
            <w:webHidden/>
          </w:rPr>
          <w:tab/>
        </w:r>
        <w:r w:rsidR="0033126B">
          <w:rPr>
            <w:webHidden/>
          </w:rPr>
          <w:fldChar w:fldCharType="begin"/>
        </w:r>
        <w:r w:rsidR="0033126B">
          <w:rPr>
            <w:webHidden/>
          </w:rPr>
          <w:instrText xml:space="preserve"> PAGEREF _Toc507676513 \h </w:instrText>
        </w:r>
        <w:r w:rsidR="0033126B">
          <w:rPr>
            <w:webHidden/>
          </w:rPr>
        </w:r>
        <w:r w:rsidR="0033126B">
          <w:rPr>
            <w:webHidden/>
          </w:rPr>
          <w:fldChar w:fldCharType="separate"/>
        </w:r>
        <w:r w:rsidR="00026CC0">
          <w:rPr>
            <w:webHidden/>
          </w:rPr>
          <w:t>13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4" w:history="1">
        <w:r w:rsidR="0033126B" w:rsidRPr="00745E1B">
          <w:rPr>
            <w:rStyle w:val="Hipervnculo"/>
          </w:rPr>
          <w:t>1.15.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Transparencia y Acceso a la Información Pública</w:t>
        </w:r>
        <w:r w:rsidR="0033126B">
          <w:rPr>
            <w:webHidden/>
          </w:rPr>
          <w:tab/>
        </w:r>
        <w:r w:rsidR="0033126B">
          <w:rPr>
            <w:webHidden/>
          </w:rPr>
          <w:fldChar w:fldCharType="begin"/>
        </w:r>
        <w:r w:rsidR="0033126B">
          <w:rPr>
            <w:webHidden/>
          </w:rPr>
          <w:instrText xml:space="preserve"> PAGEREF _Toc507676514 \h </w:instrText>
        </w:r>
        <w:r w:rsidR="0033126B">
          <w:rPr>
            <w:webHidden/>
          </w:rPr>
        </w:r>
        <w:r w:rsidR="0033126B">
          <w:rPr>
            <w:webHidden/>
          </w:rPr>
          <w:fldChar w:fldCharType="separate"/>
        </w:r>
        <w:r w:rsidR="00026CC0">
          <w:rPr>
            <w:webHidden/>
          </w:rPr>
          <w:t>14</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5" w:history="1">
        <w:r w:rsidR="0033126B" w:rsidRPr="00745E1B">
          <w:rPr>
            <w:rStyle w:val="Hipervnculo"/>
          </w:rPr>
          <w:t>1.16.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Responsabilidad laboral</w:t>
        </w:r>
        <w:r w:rsidR="0033126B">
          <w:rPr>
            <w:webHidden/>
          </w:rPr>
          <w:tab/>
        </w:r>
        <w:r w:rsidR="0033126B">
          <w:rPr>
            <w:webHidden/>
          </w:rPr>
          <w:fldChar w:fldCharType="begin"/>
        </w:r>
        <w:r w:rsidR="0033126B">
          <w:rPr>
            <w:webHidden/>
          </w:rPr>
          <w:instrText xml:space="preserve"> PAGEREF _Toc507676515 \h </w:instrText>
        </w:r>
        <w:r w:rsidR="0033126B">
          <w:rPr>
            <w:webHidden/>
          </w:rPr>
        </w:r>
        <w:r w:rsidR="0033126B">
          <w:rPr>
            <w:webHidden/>
          </w:rPr>
          <w:fldChar w:fldCharType="separate"/>
        </w:r>
        <w:r w:rsidR="00026CC0">
          <w:rPr>
            <w:webHidden/>
          </w:rPr>
          <w:t>14</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6" w:history="1">
        <w:r w:rsidR="0033126B" w:rsidRPr="00745E1B">
          <w:rPr>
            <w:rStyle w:val="Hipervnculo"/>
          </w:rPr>
          <w:t>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INSTRUCCIONES PARA ELABORAR LA OFERTA TÉCNICA Y LA OFERTA ECONÓMICA</w:t>
        </w:r>
        <w:r w:rsidR="0033126B">
          <w:rPr>
            <w:webHidden/>
          </w:rPr>
          <w:tab/>
        </w:r>
        <w:r w:rsidR="0033126B">
          <w:rPr>
            <w:webHidden/>
          </w:rPr>
          <w:fldChar w:fldCharType="begin"/>
        </w:r>
        <w:r w:rsidR="0033126B">
          <w:rPr>
            <w:webHidden/>
          </w:rPr>
          <w:instrText xml:space="preserve"> PAGEREF _Toc507676516 \h </w:instrText>
        </w:r>
        <w:r w:rsidR="0033126B">
          <w:rPr>
            <w:webHidden/>
          </w:rPr>
        </w:r>
        <w:r w:rsidR="0033126B">
          <w:rPr>
            <w:webHidden/>
          </w:rPr>
          <w:fldChar w:fldCharType="separate"/>
        </w:r>
        <w:r w:rsidR="00026CC0">
          <w:rPr>
            <w:webHidden/>
          </w:rPr>
          <w:t>14</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19" w:history="1">
        <w:r w:rsidR="0033126B" w:rsidRPr="00745E1B">
          <w:rPr>
            <w:rStyle w:val="Hipervnculo"/>
          </w:rPr>
          <w:t>3.</w:t>
        </w:r>
        <w:r w:rsidR="0033126B">
          <w:rPr>
            <w:rFonts w:asciiTheme="minorHAnsi" w:eastAsiaTheme="minorEastAsia" w:hAnsiTheme="minorHAnsi" w:cstheme="minorBidi"/>
            <w:bCs w:val="0"/>
            <w:kern w:val="0"/>
            <w:sz w:val="22"/>
            <w:szCs w:val="22"/>
            <w:lang w:eastAsia="es-MX"/>
          </w:rPr>
          <w:tab/>
        </w:r>
        <w:r w:rsidR="0033126B" w:rsidRPr="00745E1B">
          <w:rPr>
            <w:rStyle w:val="Hipervnculo"/>
          </w:rPr>
          <w:t>PARTICIPACIÓN EN EL PROCEDIMIENTO Y PRESENTACIÓN DE PROPOSICIONES</w:t>
        </w:r>
        <w:r w:rsidR="0033126B">
          <w:rPr>
            <w:webHidden/>
          </w:rPr>
          <w:tab/>
        </w:r>
        <w:r w:rsidR="0033126B">
          <w:rPr>
            <w:webHidden/>
          </w:rPr>
          <w:fldChar w:fldCharType="begin"/>
        </w:r>
        <w:r w:rsidR="0033126B">
          <w:rPr>
            <w:webHidden/>
          </w:rPr>
          <w:instrText xml:space="preserve"> PAGEREF _Toc507676519 \h </w:instrText>
        </w:r>
        <w:r w:rsidR="0033126B">
          <w:rPr>
            <w:webHidden/>
          </w:rPr>
        </w:r>
        <w:r w:rsidR="0033126B">
          <w:rPr>
            <w:webHidden/>
          </w:rPr>
          <w:fldChar w:fldCharType="separate"/>
        </w:r>
        <w:r w:rsidR="00026CC0">
          <w:rPr>
            <w:webHidden/>
          </w:rPr>
          <w:t>15</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23" w:history="1">
        <w:r w:rsidR="0033126B" w:rsidRPr="00745E1B">
          <w:rPr>
            <w:rStyle w:val="Hipervnculo"/>
          </w:rPr>
          <w:t>4.</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CONTENIDO DE LAS PROPOSICIONES</w:t>
        </w:r>
        <w:r w:rsidR="0033126B">
          <w:rPr>
            <w:webHidden/>
          </w:rPr>
          <w:tab/>
        </w:r>
        <w:r w:rsidR="0033126B">
          <w:rPr>
            <w:webHidden/>
          </w:rPr>
          <w:fldChar w:fldCharType="begin"/>
        </w:r>
        <w:r w:rsidR="0033126B">
          <w:rPr>
            <w:webHidden/>
          </w:rPr>
          <w:instrText xml:space="preserve"> PAGEREF _Toc507676523 \h </w:instrText>
        </w:r>
        <w:r w:rsidR="0033126B">
          <w:rPr>
            <w:webHidden/>
          </w:rPr>
        </w:r>
        <w:r w:rsidR="0033126B">
          <w:rPr>
            <w:webHidden/>
          </w:rPr>
          <w:fldChar w:fldCharType="separate"/>
        </w:r>
        <w:r w:rsidR="00026CC0">
          <w:rPr>
            <w:webHidden/>
          </w:rPr>
          <w:t>16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27" w:history="1">
        <w:r w:rsidR="0033126B" w:rsidRPr="00745E1B">
          <w:rPr>
            <w:rStyle w:val="Hipervnculo"/>
          </w:rPr>
          <w:t>5.</w:t>
        </w:r>
        <w:r w:rsidR="0033126B">
          <w:rPr>
            <w:rFonts w:asciiTheme="minorHAnsi" w:eastAsiaTheme="minorEastAsia" w:hAnsiTheme="minorHAnsi" w:cstheme="minorBidi"/>
            <w:bCs w:val="0"/>
            <w:kern w:val="0"/>
            <w:sz w:val="22"/>
            <w:szCs w:val="22"/>
            <w:lang w:eastAsia="es-MX"/>
          </w:rPr>
          <w:tab/>
        </w:r>
        <w:r w:rsidR="0033126B" w:rsidRPr="00745E1B">
          <w:rPr>
            <w:rStyle w:val="Hipervnculo"/>
          </w:rPr>
          <w:t>CRITERIOS DE EVALUACIÓN Y ADJUDICACIÓN DEL CONTRATO</w:t>
        </w:r>
        <w:r w:rsidR="0033126B">
          <w:rPr>
            <w:webHidden/>
          </w:rPr>
          <w:tab/>
        </w:r>
        <w:r w:rsidR="0033126B">
          <w:rPr>
            <w:webHidden/>
          </w:rPr>
          <w:fldChar w:fldCharType="begin"/>
        </w:r>
        <w:r w:rsidR="0033126B">
          <w:rPr>
            <w:webHidden/>
          </w:rPr>
          <w:instrText xml:space="preserve"> PAGEREF _Toc507676527 \h </w:instrText>
        </w:r>
        <w:r w:rsidR="0033126B">
          <w:rPr>
            <w:webHidden/>
          </w:rPr>
        </w:r>
        <w:r w:rsidR="0033126B">
          <w:rPr>
            <w:webHidden/>
          </w:rPr>
          <w:fldChar w:fldCharType="separate"/>
        </w:r>
        <w:r w:rsidR="00026CC0">
          <w:rPr>
            <w:webHidden/>
          </w:rPr>
          <w:t>17</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31" w:history="1">
        <w:r w:rsidR="0033126B" w:rsidRPr="00745E1B">
          <w:rPr>
            <w:rStyle w:val="Hipervnculo"/>
          </w:rPr>
          <w:t>6.</w:t>
        </w:r>
        <w:r w:rsidR="0033126B">
          <w:rPr>
            <w:rFonts w:asciiTheme="minorHAnsi" w:eastAsiaTheme="minorEastAsia" w:hAnsiTheme="minorHAnsi" w:cstheme="minorBidi"/>
            <w:bCs w:val="0"/>
            <w:kern w:val="0"/>
            <w:sz w:val="22"/>
            <w:szCs w:val="22"/>
            <w:lang w:eastAsia="es-MX"/>
          </w:rPr>
          <w:tab/>
        </w:r>
        <w:r w:rsidR="0033126B" w:rsidRPr="00745E1B">
          <w:rPr>
            <w:rStyle w:val="Hipervnculo"/>
          </w:rPr>
          <w:t>ACTOS QUE SE EFECTUARÁN DURANTE EL DESARROLLO DEL PROCEDIMIENTO</w:t>
        </w:r>
        <w:r w:rsidR="0033126B">
          <w:rPr>
            <w:webHidden/>
          </w:rPr>
          <w:tab/>
        </w:r>
        <w:r w:rsidR="0033126B">
          <w:rPr>
            <w:webHidden/>
          </w:rPr>
          <w:fldChar w:fldCharType="begin"/>
        </w:r>
        <w:r w:rsidR="0033126B">
          <w:rPr>
            <w:webHidden/>
          </w:rPr>
          <w:instrText xml:space="preserve"> PAGEREF _Toc507676531 \h </w:instrText>
        </w:r>
        <w:r w:rsidR="0033126B">
          <w:rPr>
            <w:webHidden/>
          </w:rPr>
        </w:r>
        <w:r w:rsidR="0033126B">
          <w:rPr>
            <w:webHidden/>
          </w:rPr>
          <w:fldChar w:fldCharType="separate"/>
        </w:r>
        <w:r w:rsidR="00026CC0">
          <w:rPr>
            <w:webHidden/>
          </w:rPr>
          <w:t>26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41" w:history="1">
        <w:r w:rsidR="0033126B" w:rsidRPr="00745E1B">
          <w:rPr>
            <w:rStyle w:val="Hipervnculo"/>
          </w:rPr>
          <w:t>7.</w:t>
        </w:r>
        <w:r w:rsidR="0033126B">
          <w:rPr>
            <w:rFonts w:asciiTheme="minorHAnsi" w:eastAsiaTheme="minorEastAsia" w:hAnsiTheme="minorHAnsi" w:cstheme="minorBidi"/>
            <w:bCs w:val="0"/>
            <w:kern w:val="0"/>
            <w:sz w:val="22"/>
            <w:szCs w:val="22"/>
            <w:lang w:eastAsia="es-MX"/>
          </w:rPr>
          <w:tab/>
        </w:r>
        <w:r w:rsidR="0033126B" w:rsidRPr="00745E1B">
          <w:rPr>
            <w:rStyle w:val="Hipervnculo"/>
          </w:rPr>
          <w:t>FORMALIZACIÓN DEL CONTRATO</w:t>
        </w:r>
        <w:r w:rsidR="0033126B">
          <w:rPr>
            <w:webHidden/>
          </w:rPr>
          <w:tab/>
        </w:r>
        <w:r w:rsidR="0033126B">
          <w:rPr>
            <w:webHidden/>
          </w:rPr>
          <w:fldChar w:fldCharType="begin"/>
        </w:r>
        <w:r w:rsidR="0033126B">
          <w:rPr>
            <w:webHidden/>
          </w:rPr>
          <w:instrText xml:space="preserve"> PAGEREF _Toc507676541 \h </w:instrText>
        </w:r>
        <w:r w:rsidR="0033126B">
          <w:rPr>
            <w:webHidden/>
          </w:rPr>
        </w:r>
        <w:r w:rsidR="0033126B">
          <w:rPr>
            <w:webHidden/>
          </w:rPr>
          <w:fldChar w:fldCharType="separate"/>
        </w:r>
        <w:r w:rsidR="00026CC0">
          <w:rPr>
            <w:webHidden/>
          </w:rPr>
          <w:t>30</w:t>
        </w:r>
        <w:r w:rsidR="0033126B">
          <w:rPr>
            <w:webHidden/>
          </w:rPr>
          <w:fldChar w:fldCharType="end"/>
        </w:r>
      </w:hyperlink>
    </w:p>
    <w:p w:rsidR="0033126B" w:rsidRDefault="00B876C8" w:rsidP="0033126B">
      <w:pPr>
        <w:pStyle w:val="TDC1"/>
        <w:rPr>
          <w:rFonts w:asciiTheme="minorHAnsi" w:eastAsiaTheme="minorEastAsia" w:hAnsiTheme="minorHAnsi" w:cstheme="minorBidi"/>
          <w:bCs w:val="0"/>
          <w:kern w:val="0"/>
          <w:sz w:val="22"/>
          <w:szCs w:val="22"/>
          <w:lang w:eastAsia="es-MX"/>
        </w:rPr>
      </w:pPr>
      <w:hyperlink w:anchor="_Toc507676544" w:history="1">
        <w:r w:rsidR="0033126B" w:rsidRPr="00745E1B">
          <w:rPr>
            <w:rStyle w:val="Hipervnculo"/>
          </w:rPr>
          <w:t>8.</w:t>
        </w:r>
        <w:r w:rsidR="0033126B">
          <w:rPr>
            <w:rFonts w:asciiTheme="minorHAnsi" w:eastAsiaTheme="minorEastAsia" w:hAnsiTheme="minorHAnsi" w:cstheme="minorBidi"/>
            <w:bCs w:val="0"/>
            <w:kern w:val="0"/>
            <w:sz w:val="22"/>
            <w:szCs w:val="22"/>
            <w:lang w:eastAsia="es-MX"/>
          </w:rPr>
          <w:tab/>
        </w:r>
        <w:r w:rsidR="0033126B" w:rsidRPr="00745E1B">
          <w:rPr>
            <w:rStyle w:val="Hipervnculo"/>
          </w:rPr>
          <w:t>PENA CONVENCIONAL</w:t>
        </w:r>
        <w:r w:rsidR="0033126B">
          <w:rPr>
            <w:webHidden/>
          </w:rPr>
          <w:tab/>
        </w:r>
        <w:r w:rsidR="0033126B">
          <w:rPr>
            <w:webHidden/>
          </w:rPr>
          <w:fldChar w:fldCharType="begin"/>
        </w:r>
        <w:r w:rsidR="0033126B">
          <w:rPr>
            <w:webHidden/>
          </w:rPr>
          <w:instrText xml:space="preserve"> PAGEREF _Toc507676544 \h </w:instrText>
        </w:r>
        <w:r w:rsidR="0033126B">
          <w:rPr>
            <w:webHidden/>
          </w:rPr>
        </w:r>
        <w:r w:rsidR="0033126B">
          <w:rPr>
            <w:webHidden/>
          </w:rPr>
          <w:fldChar w:fldCharType="separate"/>
        </w:r>
        <w:r w:rsidR="00026CC0">
          <w:rPr>
            <w:webHidden/>
          </w:rPr>
          <w:t>32</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46" w:history="1">
        <w:r w:rsidR="0033126B" w:rsidRPr="00745E1B">
          <w:rPr>
            <w:rStyle w:val="Hipervnculo"/>
          </w:rPr>
          <w:t>9.</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DEDUCCIONES</w:t>
        </w:r>
        <w:r w:rsidR="0033126B">
          <w:rPr>
            <w:webHidden/>
          </w:rPr>
          <w:tab/>
        </w:r>
        <w:r w:rsidR="0033126B">
          <w:rPr>
            <w:webHidden/>
          </w:rPr>
          <w:fldChar w:fldCharType="begin"/>
        </w:r>
        <w:r w:rsidR="0033126B">
          <w:rPr>
            <w:webHidden/>
          </w:rPr>
          <w:instrText xml:space="preserve"> PAGEREF _Toc507676546 \h </w:instrText>
        </w:r>
        <w:r w:rsidR="0033126B">
          <w:rPr>
            <w:webHidden/>
          </w:rPr>
        </w:r>
        <w:r w:rsidR="0033126B">
          <w:rPr>
            <w:webHidden/>
          </w:rPr>
          <w:fldChar w:fldCharType="separate"/>
        </w:r>
        <w:r w:rsidR="00026CC0">
          <w:rPr>
            <w:webHidden/>
          </w:rPr>
          <w:t>33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47" w:history="1">
        <w:r w:rsidR="0033126B" w:rsidRPr="00745E1B">
          <w:rPr>
            <w:rStyle w:val="Hipervnculo"/>
          </w:rPr>
          <w:t>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TERMINACIÓN ANTICIPADA DEL CONTRATO</w:t>
        </w:r>
        <w:r w:rsidR="0033126B">
          <w:rPr>
            <w:webHidden/>
          </w:rPr>
          <w:tab/>
        </w:r>
        <w:r w:rsidR="0033126B">
          <w:rPr>
            <w:webHidden/>
          </w:rPr>
          <w:fldChar w:fldCharType="begin"/>
        </w:r>
        <w:r w:rsidR="0033126B">
          <w:rPr>
            <w:webHidden/>
          </w:rPr>
          <w:instrText xml:space="preserve"> PAGEREF _Toc507676547 \h </w:instrText>
        </w:r>
        <w:r w:rsidR="0033126B">
          <w:rPr>
            <w:webHidden/>
          </w:rPr>
        </w:r>
        <w:r w:rsidR="0033126B">
          <w:rPr>
            <w:webHidden/>
          </w:rPr>
          <w:fldChar w:fldCharType="separate"/>
        </w:r>
        <w:r w:rsidR="00026CC0">
          <w:rPr>
            <w:webHidden/>
          </w:rPr>
          <w:t>33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48"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RESCISIÓN DEL CONTRATO</w:t>
        </w:r>
        <w:r w:rsidR="0033126B">
          <w:rPr>
            <w:webHidden/>
          </w:rPr>
          <w:tab/>
        </w:r>
        <w:r w:rsidR="0033126B">
          <w:rPr>
            <w:webHidden/>
          </w:rPr>
          <w:fldChar w:fldCharType="begin"/>
        </w:r>
        <w:r w:rsidR="0033126B">
          <w:rPr>
            <w:webHidden/>
          </w:rPr>
          <w:instrText xml:space="preserve"> PAGEREF _Toc507676548 \h </w:instrText>
        </w:r>
        <w:r w:rsidR="0033126B">
          <w:rPr>
            <w:webHidden/>
          </w:rPr>
        </w:r>
        <w:r w:rsidR="0033126B">
          <w:rPr>
            <w:webHidden/>
          </w:rPr>
          <w:fldChar w:fldCharType="separate"/>
        </w:r>
        <w:r w:rsidR="00026CC0">
          <w:rPr>
            <w:webHidden/>
          </w:rPr>
          <w:t>33</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49"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MODIFICACIONES AL CONTRATO Y CANTIDADES ADICIONALES QUE PODRÁN CONTRATARSE</w:t>
        </w:r>
        <w:r w:rsidR="0033126B">
          <w:rPr>
            <w:webHidden/>
          </w:rPr>
          <w:tab/>
        </w:r>
        <w:r w:rsidR="0033126B">
          <w:rPr>
            <w:webHidden/>
          </w:rPr>
          <w:fldChar w:fldCharType="begin"/>
        </w:r>
        <w:r w:rsidR="0033126B">
          <w:rPr>
            <w:webHidden/>
          </w:rPr>
          <w:instrText xml:space="preserve"> PAGEREF _Toc507676549 \h </w:instrText>
        </w:r>
        <w:r w:rsidR="0033126B">
          <w:rPr>
            <w:webHidden/>
          </w:rPr>
        </w:r>
        <w:r w:rsidR="0033126B">
          <w:rPr>
            <w:webHidden/>
          </w:rPr>
          <w:fldChar w:fldCharType="separate"/>
        </w:r>
        <w:r w:rsidR="00026CC0">
          <w:rPr>
            <w:webHidden/>
          </w:rPr>
          <w:t>34</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50"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CAUSAS PARA DESECHAR LAS PROPOSICIONES; DECLARACIÓN DE INVITACIÓN DESIERTA Y CANCELACIÓN DE INVITACIÓN</w:t>
        </w:r>
        <w:r w:rsidR="0033126B">
          <w:rPr>
            <w:webHidden/>
          </w:rPr>
          <w:tab/>
        </w:r>
        <w:r w:rsidR="0033126B">
          <w:rPr>
            <w:webHidden/>
          </w:rPr>
          <w:fldChar w:fldCharType="begin"/>
        </w:r>
        <w:r w:rsidR="0033126B">
          <w:rPr>
            <w:webHidden/>
          </w:rPr>
          <w:instrText xml:space="preserve"> PAGEREF _Toc507676550 \h </w:instrText>
        </w:r>
        <w:r w:rsidR="0033126B">
          <w:rPr>
            <w:webHidden/>
          </w:rPr>
        </w:r>
        <w:r w:rsidR="0033126B">
          <w:rPr>
            <w:webHidden/>
          </w:rPr>
          <w:fldChar w:fldCharType="separate"/>
        </w:r>
        <w:r w:rsidR="00026CC0">
          <w:rPr>
            <w:webHidden/>
          </w:rPr>
          <w:t>35</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54"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INFRACCIONES Y SANCIONES</w:t>
        </w:r>
        <w:r w:rsidR="0033126B">
          <w:rPr>
            <w:webHidden/>
          </w:rPr>
          <w:tab/>
        </w:r>
        <w:r w:rsidR="0033126B">
          <w:rPr>
            <w:webHidden/>
          </w:rPr>
          <w:fldChar w:fldCharType="begin"/>
        </w:r>
        <w:r w:rsidR="0033126B">
          <w:rPr>
            <w:webHidden/>
          </w:rPr>
          <w:instrText xml:space="preserve"> PAGEREF _Toc507676554 \h </w:instrText>
        </w:r>
        <w:r w:rsidR="0033126B">
          <w:rPr>
            <w:webHidden/>
          </w:rPr>
        </w:r>
        <w:r w:rsidR="0033126B">
          <w:rPr>
            <w:webHidden/>
          </w:rPr>
          <w:fldChar w:fldCharType="separate"/>
        </w:r>
        <w:r w:rsidR="00026CC0">
          <w:rPr>
            <w:webHidden/>
          </w:rPr>
          <w:t>36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55"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INCONFORMIDADES</w:t>
        </w:r>
        <w:r w:rsidR="0033126B">
          <w:rPr>
            <w:webHidden/>
          </w:rPr>
          <w:tab/>
        </w:r>
        <w:r w:rsidR="0033126B">
          <w:rPr>
            <w:webHidden/>
          </w:rPr>
          <w:fldChar w:fldCharType="begin"/>
        </w:r>
        <w:r w:rsidR="0033126B">
          <w:rPr>
            <w:webHidden/>
          </w:rPr>
          <w:instrText xml:space="preserve"> PAGEREF _Toc507676555 \h </w:instrText>
        </w:r>
        <w:r w:rsidR="0033126B">
          <w:rPr>
            <w:webHidden/>
          </w:rPr>
        </w:r>
        <w:r w:rsidR="0033126B">
          <w:rPr>
            <w:webHidden/>
          </w:rPr>
          <w:fldChar w:fldCharType="separate"/>
        </w:r>
        <w:r w:rsidR="00026CC0">
          <w:rPr>
            <w:webHidden/>
          </w:rPr>
          <w:t>36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56"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SOLICITUD DE INFORMACIÓN</w:t>
        </w:r>
        <w:r w:rsidR="0033126B">
          <w:rPr>
            <w:webHidden/>
          </w:rPr>
          <w:tab/>
        </w:r>
        <w:r w:rsidR="0033126B">
          <w:rPr>
            <w:webHidden/>
          </w:rPr>
          <w:fldChar w:fldCharType="begin"/>
        </w:r>
        <w:r w:rsidR="0033126B">
          <w:rPr>
            <w:webHidden/>
          </w:rPr>
          <w:instrText xml:space="preserve"> PAGEREF _Toc507676556 \h </w:instrText>
        </w:r>
        <w:r w:rsidR="0033126B">
          <w:rPr>
            <w:webHidden/>
          </w:rPr>
        </w:r>
        <w:r w:rsidR="0033126B">
          <w:rPr>
            <w:webHidden/>
          </w:rPr>
          <w:fldChar w:fldCharType="separate"/>
        </w:r>
        <w:r w:rsidR="00026CC0">
          <w:rPr>
            <w:webHidden/>
          </w:rPr>
          <w:t>36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57"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 NEGOCIABILIDAD DE LAS CONDICIONES CONTENIDAS EN ESTA CONVOCATORIA Y EN LAS PROPOSICIONES</w:t>
        </w:r>
        <w:r w:rsidR="0033126B">
          <w:rPr>
            <w:webHidden/>
          </w:rPr>
          <w:tab/>
        </w:r>
        <w:r w:rsidR="0033126B">
          <w:rPr>
            <w:webHidden/>
          </w:rPr>
          <w:fldChar w:fldCharType="begin"/>
        </w:r>
        <w:r w:rsidR="0033126B">
          <w:rPr>
            <w:webHidden/>
          </w:rPr>
          <w:instrText xml:space="preserve"> PAGEREF _Toc507676557 \h </w:instrText>
        </w:r>
        <w:r w:rsidR="0033126B">
          <w:rPr>
            <w:webHidden/>
          </w:rPr>
        </w:r>
        <w:r w:rsidR="0033126B">
          <w:rPr>
            <w:webHidden/>
          </w:rPr>
          <w:fldChar w:fldCharType="separate"/>
        </w:r>
        <w:r w:rsidR="00026CC0">
          <w:rPr>
            <w:webHidden/>
          </w:rPr>
          <w:t>36</w:t>
        </w:r>
        <w:r w:rsidR="0033126B">
          <w:rPr>
            <w:webHidden/>
          </w:rPr>
          <w:fldChar w:fldCharType="end"/>
        </w:r>
      </w:hyperlink>
    </w:p>
    <w:p w:rsidR="0033126B" w:rsidRDefault="00B876C8" w:rsidP="0033126B">
      <w:pPr>
        <w:pStyle w:val="TDC1"/>
        <w:rPr>
          <w:rFonts w:asciiTheme="minorHAnsi" w:eastAsiaTheme="minorEastAsia" w:hAnsiTheme="minorHAnsi" w:cstheme="minorBidi"/>
          <w:bCs w:val="0"/>
          <w:kern w:val="0"/>
          <w:sz w:val="22"/>
          <w:szCs w:val="22"/>
          <w:lang w:eastAsia="es-MX"/>
        </w:rPr>
      </w:pPr>
      <w:hyperlink w:anchor="_Toc507676558" w:history="1">
        <w:r w:rsidR="0033126B" w:rsidRPr="00745E1B">
          <w:rPr>
            <w:rStyle w:val="Hipervnculo"/>
          </w:rPr>
          <w:t>ANEXO 1</w:t>
        </w:r>
        <w:r w:rsidR="0033126B">
          <w:rPr>
            <w:webHidden/>
          </w:rPr>
          <w:tab/>
        </w:r>
        <w:r w:rsidR="0033126B">
          <w:rPr>
            <w:webHidden/>
          </w:rPr>
          <w:fldChar w:fldCharType="begin"/>
        </w:r>
        <w:r w:rsidR="0033126B">
          <w:rPr>
            <w:webHidden/>
          </w:rPr>
          <w:instrText xml:space="preserve"> PAGEREF _Toc507676558 \h </w:instrText>
        </w:r>
        <w:r w:rsidR="0033126B">
          <w:rPr>
            <w:webHidden/>
          </w:rPr>
        </w:r>
        <w:r w:rsidR="0033126B">
          <w:rPr>
            <w:webHidden/>
          </w:rPr>
          <w:fldChar w:fldCharType="separate"/>
        </w:r>
        <w:r w:rsidR="00026CC0">
          <w:rPr>
            <w:webHidden/>
          </w:rPr>
          <w:t>38</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0" w:history="1">
        <w:r w:rsidR="0033126B" w:rsidRPr="00745E1B">
          <w:rPr>
            <w:rStyle w:val="Hipervnculo"/>
          </w:rPr>
          <w:t>ANEXO 2</w:t>
        </w:r>
        <w:r w:rsidR="0033126B">
          <w:rPr>
            <w:webHidden/>
          </w:rPr>
          <w:tab/>
        </w:r>
        <w:r w:rsidR="0033126B">
          <w:rPr>
            <w:webHidden/>
          </w:rPr>
          <w:fldChar w:fldCharType="begin"/>
        </w:r>
        <w:r w:rsidR="0033126B">
          <w:rPr>
            <w:webHidden/>
          </w:rPr>
          <w:instrText xml:space="preserve"> PAGEREF _Toc507676560 \h </w:instrText>
        </w:r>
        <w:r w:rsidR="0033126B">
          <w:rPr>
            <w:webHidden/>
          </w:rPr>
        </w:r>
        <w:r w:rsidR="0033126B">
          <w:rPr>
            <w:webHidden/>
          </w:rPr>
          <w:fldChar w:fldCharType="separate"/>
        </w:r>
        <w:r w:rsidR="00026CC0">
          <w:rPr>
            <w:webHidden/>
          </w:rPr>
          <w:t>38</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1" w:history="1">
        <w:r w:rsidR="0033126B" w:rsidRPr="00745E1B">
          <w:rPr>
            <w:rStyle w:val="Hipervnculo"/>
          </w:rPr>
          <w:t>ANEXO 3 “A”</w:t>
        </w:r>
        <w:r w:rsidR="0033126B">
          <w:rPr>
            <w:webHidden/>
          </w:rPr>
          <w:tab/>
        </w:r>
        <w:r w:rsidR="0033126B">
          <w:rPr>
            <w:webHidden/>
          </w:rPr>
          <w:fldChar w:fldCharType="begin"/>
        </w:r>
        <w:r w:rsidR="0033126B">
          <w:rPr>
            <w:webHidden/>
          </w:rPr>
          <w:instrText xml:space="preserve"> PAGEREF _Toc507676561 \h </w:instrText>
        </w:r>
        <w:r w:rsidR="0033126B">
          <w:rPr>
            <w:webHidden/>
          </w:rPr>
        </w:r>
        <w:r w:rsidR="0033126B">
          <w:rPr>
            <w:webHidden/>
          </w:rPr>
          <w:fldChar w:fldCharType="separate"/>
        </w:r>
        <w:r w:rsidR="00026CC0">
          <w:rPr>
            <w:webHidden/>
          </w:rPr>
          <w:t>45</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2" w:history="1">
        <w:r w:rsidR="0033126B" w:rsidRPr="00745E1B">
          <w:rPr>
            <w:rStyle w:val="Hipervnculo"/>
          </w:rPr>
          <w:t>ANEXO 3 “B”</w:t>
        </w:r>
        <w:r w:rsidR="0033126B">
          <w:rPr>
            <w:webHidden/>
          </w:rPr>
          <w:tab/>
        </w:r>
        <w:r w:rsidR="0033126B">
          <w:rPr>
            <w:webHidden/>
          </w:rPr>
          <w:fldChar w:fldCharType="begin"/>
        </w:r>
        <w:r w:rsidR="0033126B">
          <w:rPr>
            <w:webHidden/>
          </w:rPr>
          <w:instrText xml:space="preserve"> PAGEREF _Toc507676562 \h </w:instrText>
        </w:r>
        <w:r w:rsidR="0033126B">
          <w:rPr>
            <w:webHidden/>
          </w:rPr>
        </w:r>
        <w:r w:rsidR="0033126B">
          <w:rPr>
            <w:webHidden/>
          </w:rPr>
          <w:fldChar w:fldCharType="separate"/>
        </w:r>
        <w:r w:rsidR="00026CC0">
          <w:rPr>
            <w:webHidden/>
          </w:rPr>
          <w:t>46</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3" w:history="1">
        <w:r w:rsidR="0033126B" w:rsidRPr="00745E1B">
          <w:rPr>
            <w:rStyle w:val="Hipervnculo"/>
          </w:rPr>
          <w:t>ANEXO 3 “C”</w:t>
        </w:r>
        <w:r w:rsidR="0033126B">
          <w:rPr>
            <w:webHidden/>
          </w:rPr>
          <w:tab/>
        </w:r>
        <w:r w:rsidR="0033126B">
          <w:rPr>
            <w:webHidden/>
          </w:rPr>
          <w:fldChar w:fldCharType="begin"/>
        </w:r>
        <w:r w:rsidR="0033126B">
          <w:rPr>
            <w:webHidden/>
          </w:rPr>
          <w:instrText xml:space="preserve"> PAGEREF _Toc507676563 \h </w:instrText>
        </w:r>
        <w:r w:rsidR="0033126B">
          <w:rPr>
            <w:webHidden/>
          </w:rPr>
        </w:r>
        <w:r w:rsidR="0033126B">
          <w:rPr>
            <w:webHidden/>
          </w:rPr>
          <w:fldChar w:fldCharType="separate"/>
        </w:r>
        <w:r w:rsidR="00026CC0">
          <w:rPr>
            <w:webHidden/>
          </w:rPr>
          <w:t>47</w:t>
        </w:r>
        <w:r w:rsidR="0033126B">
          <w:rPr>
            <w:webHidden/>
          </w:rPr>
          <w:fldChar w:fldCharType="end"/>
        </w:r>
      </w:hyperlink>
    </w:p>
    <w:p w:rsidR="0033126B" w:rsidRDefault="00B876C8" w:rsidP="0033126B">
      <w:pPr>
        <w:pStyle w:val="TDC1"/>
        <w:rPr>
          <w:rFonts w:asciiTheme="minorHAnsi" w:eastAsiaTheme="minorEastAsia" w:hAnsiTheme="minorHAnsi" w:cstheme="minorBidi"/>
          <w:bCs w:val="0"/>
          <w:kern w:val="0"/>
          <w:sz w:val="22"/>
          <w:szCs w:val="22"/>
          <w:lang w:eastAsia="es-MX"/>
        </w:rPr>
      </w:pPr>
      <w:hyperlink w:anchor="_Toc507676564" w:history="1">
        <w:r w:rsidR="0033126B" w:rsidRPr="00745E1B">
          <w:rPr>
            <w:rStyle w:val="Hipervnculo"/>
          </w:rPr>
          <w:t>ANEXO 4</w:t>
        </w:r>
        <w:r w:rsidR="0033126B">
          <w:rPr>
            <w:webHidden/>
          </w:rPr>
          <w:tab/>
        </w:r>
        <w:r w:rsidR="0033126B">
          <w:rPr>
            <w:webHidden/>
          </w:rPr>
          <w:fldChar w:fldCharType="begin"/>
        </w:r>
        <w:r w:rsidR="0033126B">
          <w:rPr>
            <w:webHidden/>
          </w:rPr>
          <w:instrText xml:space="preserve"> PAGEREF _Toc507676564 \h </w:instrText>
        </w:r>
        <w:r w:rsidR="0033126B">
          <w:rPr>
            <w:webHidden/>
          </w:rPr>
        </w:r>
        <w:r w:rsidR="0033126B">
          <w:rPr>
            <w:webHidden/>
          </w:rPr>
          <w:fldChar w:fldCharType="separate"/>
        </w:r>
        <w:r w:rsidR="00026CC0">
          <w:rPr>
            <w:webHidden/>
          </w:rPr>
          <w:t>48</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6" w:history="1">
        <w:r w:rsidR="0033126B" w:rsidRPr="00745E1B">
          <w:rPr>
            <w:rStyle w:val="Hipervnculo"/>
          </w:rPr>
          <w:t>ANEXO 5</w:t>
        </w:r>
        <w:r w:rsidR="0033126B">
          <w:rPr>
            <w:webHidden/>
          </w:rPr>
          <w:tab/>
        </w:r>
        <w:r w:rsidR="0033126B">
          <w:rPr>
            <w:webHidden/>
          </w:rPr>
          <w:fldChar w:fldCharType="begin"/>
        </w:r>
        <w:r w:rsidR="0033126B">
          <w:rPr>
            <w:webHidden/>
          </w:rPr>
          <w:instrText xml:space="preserve"> PAGEREF _Toc507676566 \h </w:instrText>
        </w:r>
        <w:r w:rsidR="0033126B">
          <w:rPr>
            <w:webHidden/>
          </w:rPr>
        </w:r>
        <w:r w:rsidR="0033126B">
          <w:rPr>
            <w:webHidden/>
          </w:rPr>
          <w:fldChar w:fldCharType="separate"/>
        </w:r>
        <w:r w:rsidR="00026CC0">
          <w:rPr>
            <w:webHidden/>
          </w:rPr>
          <w:t>49</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7" w:history="1">
        <w:r w:rsidR="0033126B" w:rsidRPr="00745E1B">
          <w:rPr>
            <w:rStyle w:val="Hipervnculo"/>
          </w:rPr>
          <w:t>ANEXO 7</w:t>
        </w:r>
        <w:r w:rsidR="0033126B">
          <w:rPr>
            <w:webHidden/>
          </w:rPr>
          <w:tab/>
        </w:r>
        <w:r w:rsidR="0033126B">
          <w:rPr>
            <w:webHidden/>
          </w:rPr>
          <w:fldChar w:fldCharType="begin"/>
        </w:r>
        <w:r w:rsidR="0033126B">
          <w:rPr>
            <w:webHidden/>
          </w:rPr>
          <w:instrText xml:space="preserve"> PAGEREF _Toc507676567 \h </w:instrText>
        </w:r>
        <w:r w:rsidR="0033126B">
          <w:rPr>
            <w:webHidden/>
          </w:rPr>
        </w:r>
        <w:r w:rsidR="0033126B">
          <w:rPr>
            <w:webHidden/>
          </w:rPr>
          <w:fldChar w:fldCharType="separate"/>
        </w:r>
        <w:r w:rsidR="00026CC0">
          <w:rPr>
            <w:webHidden/>
          </w:rPr>
          <w:t>51</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8" w:history="1">
        <w:r w:rsidR="0033126B" w:rsidRPr="00745E1B">
          <w:rPr>
            <w:rStyle w:val="Hipervnculo"/>
          </w:rPr>
          <w:t>ANEXO 9</w:t>
        </w:r>
        <w:r w:rsidR="0033126B">
          <w:rPr>
            <w:webHidden/>
          </w:rPr>
          <w:tab/>
        </w:r>
        <w:r w:rsidR="0033126B">
          <w:rPr>
            <w:webHidden/>
          </w:rPr>
          <w:fldChar w:fldCharType="begin"/>
        </w:r>
        <w:r w:rsidR="0033126B">
          <w:rPr>
            <w:webHidden/>
          </w:rPr>
          <w:instrText xml:space="preserve"> PAGEREF _Toc507676568 \h </w:instrText>
        </w:r>
        <w:r w:rsidR="0033126B">
          <w:rPr>
            <w:webHidden/>
          </w:rPr>
        </w:r>
        <w:r w:rsidR="0033126B">
          <w:rPr>
            <w:webHidden/>
          </w:rPr>
          <w:fldChar w:fldCharType="separate"/>
        </w:r>
        <w:r w:rsidR="00026CC0">
          <w:rPr>
            <w:webHidden/>
          </w:rPr>
          <w:t>60</w:t>
        </w:r>
        <w:r w:rsidR="0033126B">
          <w:rPr>
            <w:webHidden/>
          </w:rPr>
          <w:fldChar w:fldCharType="end"/>
        </w:r>
      </w:hyperlink>
    </w:p>
    <w:p w:rsidR="0033126B" w:rsidRDefault="00B876C8">
      <w:pPr>
        <w:pStyle w:val="TDC1"/>
        <w:rPr>
          <w:rFonts w:asciiTheme="minorHAnsi" w:eastAsiaTheme="minorEastAsia" w:hAnsiTheme="minorHAnsi" w:cstheme="minorBidi"/>
          <w:bCs w:val="0"/>
          <w:kern w:val="0"/>
          <w:sz w:val="22"/>
          <w:szCs w:val="22"/>
          <w:lang w:eastAsia="es-MX"/>
        </w:rPr>
      </w:pPr>
      <w:hyperlink w:anchor="_Toc507676569" w:history="1">
        <w:r w:rsidR="0033126B" w:rsidRPr="00745E1B">
          <w:rPr>
            <w:rStyle w:val="Hipervnculo"/>
          </w:rPr>
          <w:t>ANEXO 10</w:t>
        </w:r>
        <w:r w:rsidR="0033126B">
          <w:rPr>
            <w:webHidden/>
          </w:rPr>
          <w:tab/>
        </w:r>
        <w:r w:rsidR="0033126B">
          <w:rPr>
            <w:webHidden/>
          </w:rPr>
          <w:fldChar w:fldCharType="begin"/>
        </w:r>
        <w:r w:rsidR="0033126B">
          <w:rPr>
            <w:webHidden/>
          </w:rPr>
          <w:instrText xml:space="preserve"> PAGEREF _Toc507676569 \h </w:instrText>
        </w:r>
        <w:r w:rsidR="0033126B">
          <w:rPr>
            <w:webHidden/>
          </w:rPr>
        </w:r>
        <w:r w:rsidR="0033126B">
          <w:rPr>
            <w:webHidden/>
          </w:rPr>
          <w:fldChar w:fldCharType="separate"/>
        </w:r>
        <w:r w:rsidR="00026CC0">
          <w:rPr>
            <w:webHidden/>
          </w:rPr>
          <w:t>61</w:t>
        </w:r>
        <w:r w:rsidR="0033126B">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5B40CE">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r w:rsidR="0040076D">
        <w:rPr>
          <w:rFonts w:ascii="Arial" w:hAnsi="Arial" w:cs="Arial"/>
          <w:b/>
          <w:sz w:val="24"/>
          <w:szCs w:val="24"/>
        </w:rPr>
        <w:t>.</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7676499"/>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r w:rsidR="0040076D">
        <w:rPr>
          <w:rFonts w:cs="Arial"/>
          <w:color w:val="244061" w:themeColor="accent1" w:themeShade="80"/>
          <w:kern w:val="32"/>
          <w:sz w:val="20"/>
        </w:rPr>
        <w:t>.</w:t>
      </w:r>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7676500"/>
      <w:r w:rsidRPr="00523B47">
        <w:rPr>
          <w:rFonts w:cs="Arial"/>
          <w:bCs/>
          <w:color w:val="244061" w:themeColor="accent1" w:themeShade="80"/>
          <w:sz w:val="20"/>
        </w:rPr>
        <w:t>Objeto de la contratación</w:t>
      </w:r>
      <w:bookmarkEnd w:id="18"/>
      <w:bookmarkEnd w:id="19"/>
      <w:bookmarkEnd w:id="20"/>
      <w:bookmarkEnd w:id="21"/>
      <w:bookmarkEnd w:id="22"/>
      <w:bookmarkEnd w:id="23"/>
      <w:r w:rsidR="0040076D">
        <w:rPr>
          <w:rFonts w:cs="Arial"/>
          <w:bCs/>
          <w:color w:val="244061" w:themeColor="accent1" w:themeShade="80"/>
          <w:sz w:val="20"/>
        </w:rPr>
        <w:t>.</w:t>
      </w:r>
    </w:p>
    <w:p w:rsidR="0075205B" w:rsidRPr="006C7E79" w:rsidRDefault="0075205B" w:rsidP="006C7E79">
      <w:pPr>
        <w:spacing w:before="120" w:after="120"/>
        <w:ind w:left="709"/>
        <w:jc w:val="both"/>
        <w:rPr>
          <w:rFonts w:ascii="Arial" w:hAnsi="Arial" w:cs="Arial"/>
          <w:b/>
          <w:lang w:val="es-ES_tradn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53688D">
        <w:rPr>
          <w:rFonts w:ascii="Arial" w:hAnsi="Arial" w:cs="Arial"/>
          <w:b/>
        </w:rPr>
        <w:t xml:space="preserve">Contratación de </w:t>
      </w:r>
      <w:r w:rsidR="00CA14A8">
        <w:rPr>
          <w:rFonts w:ascii="Arial" w:hAnsi="Arial" w:cs="Arial"/>
          <w:b/>
        </w:rPr>
        <w:t xml:space="preserve">cuatro </w:t>
      </w:r>
      <w:r w:rsidR="0053688D">
        <w:rPr>
          <w:rFonts w:ascii="Arial" w:hAnsi="Arial" w:cs="Arial"/>
          <w:b/>
        </w:rPr>
        <w:t>estudios cuantitativos para evaluar la imagen del Instituto Nacional Electoral</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F146F1">
      <w:pPr>
        <w:spacing w:before="24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7676501"/>
      <w:r w:rsidRPr="00CB78FB">
        <w:rPr>
          <w:rFonts w:cs="Arial"/>
          <w:bCs/>
          <w:color w:val="244061" w:themeColor="accent1" w:themeShade="80"/>
          <w:sz w:val="20"/>
        </w:rPr>
        <w:t>Tipo de contratación</w:t>
      </w:r>
      <w:bookmarkEnd w:id="24"/>
      <w:bookmarkEnd w:id="25"/>
      <w:bookmarkEnd w:id="26"/>
      <w:bookmarkEnd w:id="27"/>
      <w:bookmarkEnd w:id="28"/>
      <w:bookmarkEnd w:id="29"/>
      <w:r w:rsidR="0040076D">
        <w:rPr>
          <w:rFonts w:cs="Arial"/>
          <w:bCs/>
          <w:color w:val="244061" w:themeColor="accent1" w:themeShade="80"/>
          <w:sz w:val="20"/>
        </w:rPr>
        <w:t>.</w:t>
      </w:r>
    </w:p>
    <w:p w:rsidR="007712B6" w:rsidRDefault="007712B6" w:rsidP="0040076D">
      <w:pPr>
        <w:pStyle w:val="Sangra3detindependiente1"/>
        <w:spacing w:before="120" w:after="120"/>
        <w:ind w:left="709"/>
        <w:rPr>
          <w:sz w:val="20"/>
        </w:rPr>
      </w:pPr>
      <w:bookmarkStart w:id="30" w:name="_Toc289064563"/>
      <w:bookmarkStart w:id="31" w:name="_Toc314085294"/>
      <w:bookmarkStart w:id="32" w:name="_Toc314094115"/>
      <w:r>
        <w:rPr>
          <w:sz w:val="20"/>
        </w:rPr>
        <w:t>La contratación objeto del presente procedimiento se adjudicará al LICITANTE cuya proposición resulte solvente.</w:t>
      </w:r>
    </w:p>
    <w:p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275CD7">
        <w:rPr>
          <w:rFonts w:ascii="Arial" w:hAnsi="Arial"/>
        </w:rPr>
        <w:t>0</w:t>
      </w:r>
      <w:r w:rsidR="002D14C1">
        <w:rPr>
          <w:rFonts w:ascii="Arial" w:hAnsi="Arial"/>
        </w:rPr>
        <w:t>2</w:t>
      </w:r>
      <w:r w:rsidR="007712B6">
        <w:rPr>
          <w:rFonts w:ascii="Arial" w:hAnsi="Arial"/>
        </w:rPr>
        <w:t>7</w:t>
      </w:r>
      <w:r w:rsidR="00C31A9D" w:rsidRPr="002C3715">
        <w:rPr>
          <w:rFonts w:ascii="Arial" w:hAnsi="Arial"/>
        </w:rPr>
        <w:t xml:space="preserve"> para ejercer la partida específica </w:t>
      </w:r>
      <w:r w:rsidR="002D14C1">
        <w:rPr>
          <w:rFonts w:ascii="Arial" w:hAnsi="Arial"/>
        </w:rPr>
        <w:t>33</w:t>
      </w:r>
      <w:r w:rsidR="007712B6">
        <w:rPr>
          <w:rFonts w:ascii="Arial" w:hAnsi="Arial"/>
        </w:rPr>
        <w:t>5</w:t>
      </w:r>
      <w:r w:rsidR="002D14C1">
        <w:rPr>
          <w:rFonts w:ascii="Arial" w:hAnsi="Arial"/>
        </w:rPr>
        <w:t>01</w:t>
      </w:r>
      <w:r w:rsidR="00C31A9D" w:rsidRPr="002C3715">
        <w:rPr>
          <w:rFonts w:ascii="Arial" w:hAnsi="Arial"/>
        </w:rPr>
        <w:t xml:space="preserve"> “</w:t>
      </w:r>
      <w:r w:rsidR="007712B6">
        <w:rPr>
          <w:rFonts w:ascii="Arial" w:hAnsi="Arial"/>
        </w:rPr>
        <w:t>Estudios e investigaciones</w:t>
      </w:r>
      <w:r w:rsidR="00C31A9D" w:rsidRPr="002C3715">
        <w:rPr>
          <w:rFonts w:ascii="Arial" w:hAnsi="Arial"/>
          <w:bCs/>
        </w:rPr>
        <w:t>”</w:t>
      </w:r>
      <w:r w:rsidR="00C31A9D">
        <w:rPr>
          <w:rFonts w:ascii="Arial" w:hAnsi="Arial" w:cs="Arial"/>
          <w:color w:val="000000"/>
        </w:rPr>
        <w:t>.</w:t>
      </w:r>
    </w:p>
    <w:p w:rsidR="00C96BF5" w:rsidRPr="00C96BF5" w:rsidRDefault="00C96BF5" w:rsidP="00C31A9D">
      <w:pPr>
        <w:spacing w:before="120" w:after="120"/>
        <w:jc w:val="both"/>
        <w:rPr>
          <w:rFonts w:ascii="Arial" w:hAnsi="Arial"/>
          <w:sz w:val="10"/>
          <w:szCs w:val="10"/>
        </w:rPr>
      </w:pPr>
    </w:p>
    <w:p w:rsidR="00412321" w:rsidRPr="00453FAA" w:rsidRDefault="00412321" w:rsidP="00973178">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7676502"/>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r w:rsidR="0040076D">
        <w:rPr>
          <w:rFonts w:cs="Arial"/>
          <w:bCs/>
          <w:color w:val="244061" w:themeColor="accent1" w:themeShade="80"/>
          <w:sz w:val="20"/>
        </w:rPr>
        <w:t>.</w:t>
      </w:r>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notificación del fallo </w:t>
      </w:r>
      <w:r w:rsidRPr="00047243">
        <w:rPr>
          <w:sz w:val="20"/>
        </w:rPr>
        <w:t xml:space="preserve">al </w:t>
      </w:r>
      <w:r w:rsidR="00161661">
        <w:rPr>
          <w:sz w:val="20"/>
        </w:rPr>
        <w:t>31</w:t>
      </w:r>
      <w:r w:rsidR="00596022" w:rsidRPr="00EB0091">
        <w:rPr>
          <w:sz w:val="20"/>
        </w:rPr>
        <w:t xml:space="preserve"> de </w:t>
      </w:r>
      <w:r w:rsidR="00161661">
        <w:rPr>
          <w:sz w:val="20"/>
        </w:rPr>
        <w:t>diciembre</w:t>
      </w:r>
      <w:r w:rsidR="00596022" w:rsidRPr="00EB0091">
        <w:rPr>
          <w:sz w:val="20"/>
        </w:rPr>
        <w:t xml:space="preserve"> de 2018</w:t>
      </w:r>
      <w:r w:rsidRPr="00EB0091">
        <w:rPr>
          <w:sz w:val="20"/>
        </w:rPr>
        <w:t>.</w:t>
      </w:r>
    </w:p>
    <w:p w:rsidR="00412321" w:rsidRDefault="00412321" w:rsidP="00F146F1">
      <w:pPr>
        <w:pStyle w:val="Texto0"/>
        <w:tabs>
          <w:tab w:val="left" w:pos="567"/>
        </w:tabs>
        <w:spacing w:after="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00FDB">
        <w:rPr>
          <w:sz w:val="20"/>
        </w:rPr>
        <w:t>presente</w:t>
      </w:r>
      <w:r w:rsidRPr="00677CB9">
        <w:rPr>
          <w:sz w:val="20"/>
        </w:rPr>
        <w:t xml:space="preserv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900FDB" w:rsidRDefault="00900FDB" w:rsidP="00F146F1">
      <w:pPr>
        <w:pStyle w:val="Texto0"/>
        <w:tabs>
          <w:tab w:val="left" w:pos="567"/>
        </w:tabs>
        <w:spacing w:after="0" w:line="240" w:lineRule="auto"/>
        <w:ind w:left="709" w:firstLine="0"/>
        <w:rPr>
          <w:sz w:val="20"/>
        </w:rPr>
      </w:pPr>
    </w:p>
    <w:p w:rsidR="00412321" w:rsidRDefault="00412321" w:rsidP="00F146F1">
      <w:pPr>
        <w:pStyle w:val="Ttulo1"/>
        <w:numPr>
          <w:ilvl w:val="1"/>
          <w:numId w:val="1"/>
        </w:numPr>
        <w:jc w:val="both"/>
        <w:rPr>
          <w:rFonts w:cs="Arial"/>
          <w:bCs/>
          <w:color w:val="244061" w:themeColor="accent1" w:themeShade="80"/>
          <w:sz w:val="20"/>
        </w:rPr>
      </w:pPr>
      <w:bookmarkStart w:id="39" w:name="_Toc314085295"/>
      <w:bookmarkStart w:id="40" w:name="_Toc314094116"/>
      <w:bookmarkStart w:id="41" w:name="_Toc499053739"/>
      <w:bookmarkStart w:id="42" w:name="_Toc507676503"/>
      <w:bookmarkStart w:id="43" w:name="_Toc434004083"/>
      <w:r w:rsidRPr="00453FAA">
        <w:rPr>
          <w:rFonts w:cs="Arial"/>
          <w:bCs/>
          <w:color w:val="244061" w:themeColor="accent1" w:themeShade="80"/>
          <w:sz w:val="20"/>
        </w:rPr>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bookmarkEnd w:id="43"/>
      <w:bookmarkEnd w:id="44"/>
      <w:r w:rsidR="00A23684">
        <w:rPr>
          <w:rFonts w:cs="Arial"/>
          <w:bCs/>
          <w:color w:val="244061" w:themeColor="accent1" w:themeShade="80"/>
          <w:sz w:val="20"/>
        </w:rPr>
        <w:t>.</w:t>
      </w:r>
    </w:p>
    <w:p w:rsidR="00973178" w:rsidRPr="00973178" w:rsidRDefault="00973178" w:rsidP="00973178">
      <w:pPr>
        <w:rPr>
          <w:lang w:val="es-ES"/>
        </w:rPr>
      </w:pPr>
    </w:p>
    <w:p w:rsidR="00C96BF5" w:rsidRDefault="00DE746B" w:rsidP="00973178">
      <w:pPr>
        <w:pStyle w:val="Ttulo1"/>
        <w:numPr>
          <w:ilvl w:val="2"/>
          <w:numId w:val="1"/>
        </w:numPr>
        <w:jc w:val="both"/>
        <w:rPr>
          <w:rFonts w:cs="Arial"/>
          <w:b w:val="0"/>
          <w:bCs/>
          <w:color w:val="244061" w:themeColor="accent1" w:themeShade="80"/>
          <w:sz w:val="20"/>
        </w:rPr>
      </w:pPr>
      <w:bookmarkStart w:id="45" w:name="_Toc314085297"/>
      <w:bookmarkStart w:id="46" w:name="_Toc314094118"/>
      <w:r w:rsidRPr="00DE746B">
        <w:rPr>
          <w:rFonts w:cs="Arial"/>
          <w:bCs/>
          <w:color w:val="244061" w:themeColor="accent1" w:themeShade="80"/>
          <w:sz w:val="20"/>
        </w:rPr>
        <w:t xml:space="preserve">Plazo para la </w:t>
      </w:r>
      <w:r w:rsidR="00305806">
        <w:rPr>
          <w:rFonts w:cs="Arial"/>
          <w:bCs/>
          <w:color w:val="244061" w:themeColor="accent1" w:themeShade="80"/>
          <w:sz w:val="20"/>
        </w:rPr>
        <w:t>prestación de</w:t>
      </w:r>
      <w:r w:rsidR="00033823">
        <w:rPr>
          <w:rFonts w:cs="Arial"/>
          <w:bCs/>
          <w:color w:val="244061" w:themeColor="accent1" w:themeShade="80"/>
          <w:sz w:val="20"/>
        </w:rPr>
        <w:t>l</w:t>
      </w:r>
      <w:r w:rsidR="00A23684">
        <w:rPr>
          <w:rFonts w:cs="Arial"/>
          <w:bCs/>
          <w:color w:val="244061" w:themeColor="accent1" w:themeShade="80"/>
          <w:sz w:val="20"/>
        </w:rPr>
        <w:t xml:space="preserve"> servicio.</w:t>
      </w:r>
    </w:p>
    <w:p w:rsidR="00E92DF2" w:rsidRPr="004E22AF" w:rsidRDefault="00E92DF2" w:rsidP="00A23684">
      <w:pPr>
        <w:pStyle w:val="Texto0"/>
        <w:tabs>
          <w:tab w:val="left" w:pos="709"/>
        </w:tabs>
        <w:spacing w:before="120" w:after="120" w:line="240" w:lineRule="auto"/>
        <w:ind w:left="709" w:firstLine="0"/>
        <w:rPr>
          <w:rFonts w:cs="Arial"/>
          <w:b/>
          <w:bCs/>
          <w:color w:val="244061" w:themeColor="accent1" w:themeShade="80"/>
          <w:sz w:val="22"/>
        </w:rPr>
      </w:pPr>
      <w:bookmarkStart w:id="47" w:name="_Toc390246798"/>
      <w:r w:rsidRPr="004E22AF">
        <w:rPr>
          <w:rFonts w:eastAsia="Arial" w:cs="Arial"/>
          <w:sz w:val="20"/>
        </w:rPr>
        <w:t>El plazo para la prestación del servicio será a partir de la noti</w:t>
      </w:r>
      <w:r w:rsidR="00FF670A">
        <w:rPr>
          <w:rFonts w:eastAsia="Arial" w:cs="Arial"/>
          <w:sz w:val="20"/>
        </w:rPr>
        <w:t>ficación del fallo y a más tardar</w:t>
      </w:r>
      <w:r w:rsidRPr="004E22AF">
        <w:rPr>
          <w:rFonts w:eastAsia="Arial" w:cs="Arial"/>
          <w:sz w:val="20"/>
        </w:rPr>
        <w:t xml:space="preserve"> el 31 de diciembre de 2018.</w:t>
      </w:r>
    </w:p>
    <w:p w:rsidR="008B1641" w:rsidRPr="0083293B" w:rsidRDefault="008B1641" w:rsidP="008B1641">
      <w:pPr>
        <w:ind w:left="720"/>
        <w:jc w:val="both"/>
        <w:rPr>
          <w:rFonts w:ascii="Arial" w:eastAsia="Arial" w:hAnsi="Arial" w:cs="Arial"/>
        </w:rPr>
      </w:pPr>
      <w:r>
        <w:rPr>
          <w:rFonts w:ascii="Arial" w:eastAsia="Arial" w:hAnsi="Arial" w:cs="Arial"/>
        </w:rPr>
        <w:t xml:space="preserve">La presentación de los entregables se realizará de acuerdo a la fecha indicada en </w:t>
      </w:r>
      <w:r w:rsidRPr="0075205B">
        <w:rPr>
          <w:rFonts w:ascii="Arial" w:hAnsi="Arial" w:cs="Arial"/>
        </w:rPr>
        <w:t xml:space="preserve">el </w:t>
      </w:r>
      <w:r w:rsidRPr="008A316C">
        <w:rPr>
          <w:rFonts w:ascii="Arial" w:hAnsi="Arial" w:cs="Arial"/>
          <w:b/>
        </w:rPr>
        <w:t>Anexo 1 “Especificaciones técnicas”</w:t>
      </w:r>
      <w:r w:rsidRPr="0075205B">
        <w:rPr>
          <w:rFonts w:ascii="Arial" w:hAnsi="Arial" w:cs="Arial"/>
        </w:rPr>
        <w:t xml:space="preserve"> de </w:t>
      </w:r>
      <w:r w:rsidR="0046462F">
        <w:rPr>
          <w:rFonts w:ascii="Arial" w:hAnsi="Arial" w:cs="Arial"/>
        </w:rPr>
        <w:t xml:space="preserve">la presente </w:t>
      </w:r>
      <w:r w:rsidRPr="0075205B">
        <w:rPr>
          <w:rFonts w:ascii="Arial" w:hAnsi="Arial" w:cs="Arial"/>
        </w:rPr>
        <w:t>convocatoria</w:t>
      </w:r>
      <w:r>
        <w:rPr>
          <w:rFonts w:ascii="Arial" w:hAnsi="Arial" w:cs="Arial"/>
        </w:rPr>
        <w:t>.</w:t>
      </w:r>
      <w:r>
        <w:rPr>
          <w:rFonts w:ascii="Arial" w:eastAsia="Arial" w:hAnsi="Arial" w:cs="Arial"/>
        </w:rPr>
        <w:t xml:space="preserve"> Asimismo, deberá sujetarse a la calendarización de los tiempos estimados para cada actividad.</w:t>
      </w:r>
    </w:p>
    <w:p w:rsidR="008B1641" w:rsidRDefault="008B1641" w:rsidP="00F146F1">
      <w:pPr>
        <w:shd w:val="clear" w:color="auto" w:fill="FFFFFF" w:themeFill="background1"/>
        <w:ind w:left="720"/>
        <w:jc w:val="both"/>
        <w:rPr>
          <w:rFonts w:ascii="Arial" w:eastAsia="Arial" w:hAnsi="Arial" w:cs="Arial"/>
        </w:rPr>
      </w:pPr>
    </w:p>
    <w:p w:rsidR="00DE746B" w:rsidRPr="00DE746B" w:rsidRDefault="00DE746B" w:rsidP="00973178">
      <w:pPr>
        <w:pStyle w:val="Ttulo1"/>
        <w:numPr>
          <w:ilvl w:val="2"/>
          <w:numId w:val="1"/>
        </w:numPr>
        <w:jc w:val="both"/>
        <w:rPr>
          <w:rFonts w:cs="Arial"/>
          <w:b w:val="0"/>
          <w:bCs/>
          <w:color w:val="244061" w:themeColor="accent1" w:themeShade="80"/>
          <w:sz w:val="20"/>
        </w:rPr>
      </w:pPr>
      <w:r w:rsidRPr="00DE746B">
        <w:rPr>
          <w:rFonts w:cs="Arial"/>
          <w:bCs/>
          <w:color w:val="244061" w:themeColor="accent1" w:themeShade="80"/>
          <w:sz w:val="20"/>
        </w:rPr>
        <w:t>Lugar de</w:t>
      </w:r>
      <w:r w:rsidR="00305806">
        <w:rPr>
          <w:rFonts w:cs="Arial"/>
          <w:bCs/>
          <w:color w:val="244061" w:themeColor="accent1" w:themeShade="80"/>
          <w:sz w:val="20"/>
        </w:rPr>
        <w:t xml:space="preserve"> </w:t>
      </w:r>
      <w:r w:rsidR="00305806" w:rsidRPr="00DE746B">
        <w:rPr>
          <w:rFonts w:cs="Arial"/>
          <w:bCs/>
          <w:color w:val="244061" w:themeColor="accent1" w:themeShade="80"/>
          <w:sz w:val="20"/>
        </w:rPr>
        <w:t xml:space="preserve">la </w:t>
      </w:r>
      <w:r w:rsidR="00305806">
        <w:rPr>
          <w:rFonts w:cs="Arial"/>
          <w:bCs/>
          <w:color w:val="244061" w:themeColor="accent1" w:themeShade="80"/>
          <w:sz w:val="20"/>
        </w:rPr>
        <w:t>prestación de</w:t>
      </w:r>
      <w:r w:rsidR="009876FB">
        <w:rPr>
          <w:rFonts w:cs="Arial"/>
          <w:bCs/>
          <w:color w:val="244061" w:themeColor="accent1" w:themeShade="80"/>
          <w:sz w:val="20"/>
        </w:rPr>
        <w:t>l servicio</w:t>
      </w:r>
      <w:bookmarkEnd w:id="47"/>
      <w:r w:rsidR="00A23684">
        <w:rPr>
          <w:rFonts w:cs="Arial"/>
          <w:bCs/>
          <w:color w:val="244061" w:themeColor="accent1" w:themeShade="80"/>
          <w:sz w:val="20"/>
        </w:rPr>
        <w:t>.</w:t>
      </w:r>
    </w:p>
    <w:p w:rsidR="004E22AF" w:rsidRDefault="004E22AF" w:rsidP="00B6691A">
      <w:pPr>
        <w:shd w:val="clear" w:color="auto" w:fill="FFFFFF" w:themeFill="background1"/>
        <w:ind w:left="720" w:hanging="11"/>
        <w:jc w:val="both"/>
        <w:rPr>
          <w:rFonts w:ascii="Arial" w:hAnsi="Arial" w:cs="Arial"/>
        </w:rPr>
      </w:pPr>
      <w:bookmarkStart w:id="48" w:name="_Toc390246799"/>
    </w:p>
    <w:p w:rsidR="0083293B" w:rsidRDefault="0002466B" w:rsidP="00B6691A">
      <w:pPr>
        <w:shd w:val="clear" w:color="auto" w:fill="FFFFFF" w:themeFill="background1"/>
        <w:ind w:left="720" w:hanging="11"/>
        <w:jc w:val="both"/>
        <w:rPr>
          <w:rFonts w:ascii="Arial" w:eastAsia="Arial" w:hAnsi="Arial" w:cs="Arial"/>
        </w:rPr>
      </w:pPr>
      <w:r>
        <w:rPr>
          <w:rFonts w:ascii="Arial" w:hAnsi="Arial" w:cs="Arial"/>
        </w:rPr>
        <w:t xml:space="preserve">El PROVEEDOR presentará </w:t>
      </w:r>
      <w:r w:rsidR="001C0025">
        <w:rPr>
          <w:rFonts w:ascii="Arial" w:hAnsi="Arial" w:cs="Arial"/>
        </w:rPr>
        <w:t xml:space="preserve">en forma impresa </w:t>
      </w:r>
      <w:r>
        <w:rPr>
          <w:rFonts w:ascii="Arial" w:hAnsi="Arial" w:cs="Arial"/>
        </w:rPr>
        <w:t>los entregables</w:t>
      </w:r>
      <w:r w:rsidR="00B6691A">
        <w:rPr>
          <w:rFonts w:ascii="Arial" w:hAnsi="Arial" w:cs="Arial"/>
        </w:rPr>
        <w:t xml:space="preserve"> señalados en el</w:t>
      </w:r>
      <w:r w:rsidR="001C0025">
        <w:rPr>
          <w:rFonts w:ascii="Arial" w:hAnsi="Arial" w:cs="Arial"/>
        </w:rPr>
        <w:t xml:space="preserve"> </w:t>
      </w:r>
      <w:r w:rsidR="001C0025" w:rsidRPr="002E2856">
        <w:rPr>
          <w:rFonts w:ascii="Arial" w:hAnsi="Arial" w:cs="Arial"/>
        </w:rPr>
        <w:t xml:space="preserve">numeral </w:t>
      </w:r>
      <w:r w:rsidR="001C0025" w:rsidRPr="005572DA">
        <w:rPr>
          <w:rFonts w:ascii="Arial" w:hAnsi="Arial" w:cs="Arial"/>
        </w:rPr>
        <w:t>2.2.4. del</w:t>
      </w:r>
      <w:r w:rsidR="00B6691A" w:rsidRPr="005572DA">
        <w:rPr>
          <w:rFonts w:ascii="Arial" w:hAnsi="Arial" w:cs="Arial"/>
        </w:rPr>
        <w:t xml:space="preserve"> </w:t>
      </w:r>
      <w:r w:rsidR="00B6691A" w:rsidRPr="005572DA">
        <w:rPr>
          <w:rFonts w:ascii="Arial" w:hAnsi="Arial" w:cs="Arial"/>
          <w:b/>
        </w:rPr>
        <w:t>Anexo</w:t>
      </w:r>
      <w:r w:rsidR="00B6691A" w:rsidRPr="008A316C">
        <w:rPr>
          <w:rFonts w:ascii="Arial" w:hAnsi="Arial" w:cs="Arial"/>
          <w:b/>
        </w:rPr>
        <w:t xml:space="preserve"> 1 “Especificaciones técnicas”</w:t>
      </w:r>
      <w:r w:rsidR="00B6691A" w:rsidRPr="0075205B">
        <w:rPr>
          <w:rFonts w:ascii="Arial" w:hAnsi="Arial" w:cs="Arial"/>
        </w:rPr>
        <w:t xml:space="preserve"> de </w:t>
      </w:r>
      <w:r w:rsidR="00B6691A">
        <w:rPr>
          <w:rFonts w:ascii="Arial" w:hAnsi="Arial" w:cs="Arial"/>
        </w:rPr>
        <w:t xml:space="preserve">la presente </w:t>
      </w:r>
      <w:r w:rsidR="00B6691A" w:rsidRPr="00FF670A">
        <w:rPr>
          <w:rFonts w:ascii="Arial" w:hAnsi="Arial" w:cs="Arial"/>
        </w:rPr>
        <w:t>convocatoria</w:t>
      </w:r>
      <w:r w:rsidR="009511EF" w:rsidRPr="00FF670A">
        <w:rPr>
          <w:rFonts w:ascii="Arial" w:hAnsi="Arial" w:cs="Arial"/>
        </w:rPr>
        <w:t xml:space="preserve"> al administrador del contrato</w:t>
      </w:r>
      <w:r w:rsidR="00B6691A" w:rsidRPr="00FF670A">
        <w:rPr>
          <w:rFonts w:ascii="Arial" w:hAnsi="Arial" w:cs="Arial"/>
        </w:rPr>
        <w:t>,</w:t>
      </w:r>
      <w:r w:rsidR="00B65C21" w:rsidRPr="00FF670A">
        <w:rPr>
          <w:rFonts w:ascii="Arial" w:hAnsi="Arial" w:cs="Arial"/>
        </w:rPr>
        <w:t xml:space="preserve"> </w:t>
      </w:r>
      <w:r w:rsidRPr="00FF670A">
        <w:rPr>
          <w:rFonts w:ascii="Arial" w:hAnsi="Arial" w:cs="Arial"/>
        </w:rPr>
        <w:t xml:space="preserve">en las oficinas de la Coordinación Nacional de Comunicación </w:t>
      </w:r>
      <w:r>
        <w:rPr>
          <w:rFonts w:ascii="Arial" w:hAnsi="Arial" w:cs="Arial"/>
        </w:rPr>
        <w:t xml:space="preserve">Social, </w:t>
      </w:r>
      <w:r w:rsidR="0083293B">
        <w:rPr>
          <w:rFonts w:ascii="Arial" w:eastAsia="Arial" w:hAnsi="Arial" w:cs="Arial"/>
        </w:rPr>
        <w:t xml:space="preserve">ubicada en </w:t>
      </w:r>
      <w:r w:rsidR="009404FD">
        <w:rPr>
          <w:rFonts w:ascii="Arial" w:eastAsia="Arial" w:hAnsi="Arial" w:cs="Arial"/>
        </w:rPr>
        <w:t>Viad</w:t>
      </w:r>
      <w:r>
        <w:rPr>
          <w:rFonts w:ascii="Arial" w:eastAsia="Arial" w:hAnsi="Arial" w:cs="Arial"/>
        </w:rPr>
        <w:t>ucto Tlalpan No. 100, Edificio D</w:t>
      </w:r>
      <w:r w:rsidR="009404FD">
        <w:rPr>
          <w:rFonts w:ascii="Arial" w:eastAsia="Arial" w:hAnsi="Arial" w:cs="Arial"/>
        </w:rPr>
        <w:t xml:space="preserve">, </w:t>
      </w:r>
      <w:r>
        <w:rPr>
          <w:rFonts w:ascii="Arial" w:eastAsia="Arial" w:hAnsi="Arial" w:cs="Arial"/>
        </w:rPr>
        <w:t>Planta alta</w:t>
      </w:r>
      <w:r w:rsidR="009404FD">
        <w:rPr>
          <w:rFonts w:ascii="Arial" w:eastAsia="Arial" w:hAnsi="Arial" w:cs="Arial"/>
        </w:rPr>
        <w:t xml:space="preserve">, Colonia Arenal Tepepan, Tlalpan, </w:t>
      </w:r>
      <w:r w:rsidR="0083293B">
        <w:rPr>
          <w:rFonts w:ascii="Arial" w:eastAsia="Arial" w:hAnsi="Arial" w:cs="Arial"/>
        </w:rPr>
        <w:t xml:space="preserve">C.P. </w:t>
      </w:r>
      <w:r w:rsidR="009404FD">
        <w:rPr>
          <w:rFonts w:ascii="Arial" w:eastAsia="Arial" w:hAnsi="Arial" w:cs="Arial"/>
        </w:rPr>
        <w:t>14601</w:t>
      </w:r>
      <w:r>
        <w:rPr>
          <w:rFonts w:ascii="Arial" w:eastAsia="Arial" w:hAnsi="Arial" w:cs="Arial"/>
        </w:rPr>
        <w:t xml:space="preserve">, Ciudad de México, </w:t>
      </w:r>
      <w:r w:rsidRPr="00B6691A">
        <w:rPr>
          <w:rFonts w:ascii="Arial" w:eastAsia="Arial" w:hAnsi="Arial" w:cs="Arial"/>
        </w:rPr>
        <w:t>en un horario de 9:00 a 18:00 horas.</w:t>
      </w:r>
    </w:p>
    <w:p w:rsidR="0083293B" w:rsidRDefault="0083293B" w:rsidP="004F6022">
      <w:pPr>
        <w:ind w:left="720" w:hanging="11"/>
        <w:jc w:val="both"/>
        <w:rPr>
          <w:rFonts w:ascii="Arial" w:eastAsia="Arial" w:hAnsi="Arial" w:cs="Arial"/>
        </w:rPr>
      </w:pPr>
    </w:p>
    <w:p w:rsidR="0083293B" w:rsidRDefault="0083293B" w:rsidP="0083293B">
      <w:pPr>
        <w:ind w:left="720" w:hanging="11"/>
        <w:jc w:val="both"/>
        <w:rPr>
          <w:rFonts w:ascii="Arial" w:eastAsia="Arial" w:hAnsi="Arial" w:cs="Arial"/>
        </w:rPr>
      </w:pPr>
    </w:p>
    <w:p w:rsidR="00DE746B" w:rsidRPr="00973178" w:rsidRDefault="00DE746B" w:rsidP="00973178">
      <w:pPr>
        <w:pStyle w:val="Ttulo1"/>
        <w:numPr>
          <w:ilvl w:val="2"/>
          <w:numId w:val="1"/>
        </w:numPr>
        <w:jc w:val="both"/>
        <w:rPr>
          <w:rFonts w:cs="Arial"/>
          <w:bCs/>
          <w:color w:val="244061" w:themeColor="accent1" w:themeShade="80"/>
          <w:sz w:val="20"/>
        </w:rPr>
      </w:pPr>
      <w:r w:rsidRPr="00DE746B">
        <w:rPr>
          <w:rFonts w:cs="Arial"/>
          <w:bCs/>
          <w:color w:val="244061" w:themeColor="accent1" w:themeShade="80"/>
          <w:sz w:val="20"/>
        </w:rPr>
        <w:t xml:space="preserve">Condiciones </w:t>
      </w:r>
      <w:bookmarkEnd w:id="48"/>
      <w:r w:rsidRPr="00DE746B">
        <w:rPr>
          <w:rFonts w:cs="Arial"/>
          <w:bCs/>
          <w:color w:val="244061" w:themeColor="accent1" w:themeShade="80"/>
          <w:sz w:val="20"/>
        </w:rPr>
        <w:t xml:space="preserve">de </w:t>
      </w:r>
      <w:r w:rsidR="00305806" w:rsidRPr="00DE746B">
        <w:rPr>
          <w:rFonts w:cs="Arial"/>
          <w:bCs/>
          <w:color w:val="244061" w:themeColor="accent1" w:themeShade="80"/>
          <w:sz w:val="20"/>
        </w:rPr>
        <w:t xml:space="preserve">la </w:t>
      </w:r>
      <w:r w:rsidR="00305806">
        <w:rPr>
          <w:rFonts w:cs="Arial"/>
          <w:bCs/>
          <w:color w:val="244061" w:themeColor="accent1" w:themeShade="80"/>
          <w:sz w:val="20"/>
        </w:rPr>
        <w:t>prestaci</w:t>
      </w:r>
      <w:r w:rsidR="00DF0130">
        <w:rPr>
          <w:rFonts w:cs="Arial"/>
          <w:bCs/>
          <w:color w:val="244061" w:themeColor="accent1" w:themeShade="80"/>
          <w:sz w:val="20"/>
        </w:rPr>
        <w:t>ón del servicio.</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w:t>
      </w:r>
      <w:r w:rsidRPr="00503714">
        <w:rPr>
          <w:rFonts w:ascii="Arial" w:eastAsia="Arial" w:hAnsi="Arial" w:cs="Arial"/>
        </w:rPr>
        <w:lastRenderedPageBreak/>
        <w:t xml:space="preserve">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973178">
      <w:pPr>
        <w:pStyle w:val="Ttulo1"/>
        <w:numPr>
          <w:ilvl w:val="1"/>
          <w:numId w:val="1"/>
        </w:numPr>
        <w:jc w:val="both"/>
        <w:rPr>
          <w:rFonts w:cs="Arial"/>
          <w:bCs/>
          <w:color w:val="244061" w:themeColor="accent1" w:themeShade="80"/>
          <w:sz w:val="20"/>
        </w:rPr>
      </w:pPr>
      <w:bookmarkStart w:id="49" w:name="_Toc434004084"/>
      <w:bookmarkStart w:id="50" w:name="_Toc499053740"/>
      <w:bookmarkStart w:id="51" w:name="_Toc507676504"/>
      <w:r w:rsidRPr="00453FAA">
        <w:rPr>
          <w:rFonts w:cs="Arial"/>
          <w:bCs/>
          <w:color w:val="244061" w:themeColor="accent1" w:themeShade="80"/>
          <w:sz w:val="20"/>
        </w:rPr>
        <w:t>Idioma de la presentación de las proposiciones</w:t>
      </w:r>
      <w:bookmarkEnd w:id="45"/>
      <w:bookmarkEnd w:id="46"/>
      <w:bookmarkEnd w:id="49"/>
      <w:bookmarkEnd w:id="50"/>
      <w:bookmarkEnd w:id="51"/>
      <w:r w:rsidR="00DF0130">
        <w:rPr>
          <w:rFonts w:cs="Arial"/>
          <w:bCs/>
          <w:color w:val="244061" w:themeColor="accent1" w:themeShade="80"/>
          <w:sz w:val="20"/>
        </w:rPr>
        <w:t>.</w:t>
      </w:r>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A20DA8">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A20DA8">
      <w:pPr>
        <w:pStyle w:val="Textoindependienteprimerasangra2"/>
        <w:spacing w:after="0"/>
        <w:ind w:left="705" w:firstLine="0"/>
        <w:jc w:val="both"/>
        <w:rPr>
          <w:rFonts w:ascii="Arial" w:eastAsia="Arial" w:hAnsi="Arial" w:cs="Arial"/>
          <w:snapToGrid w:val="0"/>
          <w:lang w:val="es-ES_tradnl"/>
        </w:rPr>
      </w:pPr>
    </w:p>
    <w:p w:rsidR="00412321" w:rsidRPr="00453FAA" w:rsidRDefault="00412321" w:rsidP="00973178">
      <w:pPr>
        <w:pStyle w:val="Ttulo1"/>
        <w:numPr>
          <w:ilvl w:val="1"/>
          <w:numId w:val="1"/>
        </w:numPr>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7676505"/>
      <w:r w:rsidRPr="00453FAA">
        <w:rPr>
          <w:rFonts w:cs="Arial"/>
          <w:bCs/>
          <w:color w:val="244061" w:themeColor="accent1" w:themeShade="80"/>
          <w:sz w:val="20"/>
        </w:rPr>
        <w:t>Normas aplicables</w:t>
      </w:r>
      <w:bookmarkEnd w:id="52"/>
      <w:bookmarkEnd w:id="53"/>
      <w:bookmarkEnd w:id="54"/>
      <w:bookmarkEnd w:id="55"/>
      <w:bookmarkEnd w:id="56"/>
      <w:bookmarkEnd w:id="57"/>
      <w:r w:rsidR="00A20DA8">
        <w:rPr>
          <w:rFonts w:cs="Arial"/>
          <w:bCs/>
          <w:color w:val="244061" w:themeColor="accent1" w:themeShade="80"/>
          <w:sz w:val="20"/>
        </w:rPr>
        <w:t>.</w:t>
      </w:r>
    </w:p>
    <w:p w:rsidR="00745F4C" w:rsidRDefault="00412321" w:rsidP="00745F4C">
      <w:pPr>
        <w:ind w:left="720"/>
        <w:jc w:val="both"/>
        <w:rPr>
          <w:rFonts w:ascii="Arial" w:hAnsi="Arial" w:cs="Arial"/>
        </w:rPr>
      </w:pPr>
      <w:bookmarkStart w:id="58" w:name="_Toc314085301"/>
      <w:bookmarkStart w:id="59"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973178">
      <w:pPr>
        <w:pStyle w:val="Ttulo1"/>
        <w:numPr>
          <w:ilvl w:val="1"/>
          <w:numId w:val="1"/>
        </w:numPr>
        <w:jc w:val="both"/>
        <w:rPr>
          <w:rFonts w:cs="Arial"/>
          <w:bCs/>
          <w:color w:val="244061" w:themeColor="accent1" w:themeShade="80"/>
          <w:sz w:val="20"/>
        </w:rPr>
      </w:pPr>
      <w:bookmarkStart w:id="60" w:name="_Toc434004086"/>
      <w:bookmarkStart w:id="61" w:name="_Toc499053742"/>
      <w:bookmarkStart w:id="62" w:name="_Toc507676506"/>
      <w:r w:rsidRPr="00453FAA">
        <w:rPr>
          <w:rFonts w:cs="Arial"/>
          <w:bCs/>
          <w:color w:val="244061" w:themeColor="accent1" w:themeShade="80"/>
          <w:sz w:val="20"/>
        </w:rPr>
        <w:t>Administración y vigilancia del contrato</w:t>
      </w:r>
      <w:bookmarkEnd w:id="58"/>
      <w:bookmarkEnd w:id="59"/>
      <w:bookmarkEnd w:id="60"/>
      <w:bookmarkEnd w:id="61"/>
      <w:bookmarkEnd w:id="62"/>
      <w:r w:rsidR="00A20DA8">
        <w:rPr>
          <w:rFonts w:cs="Arial"/>
          <w:bCs/>
          <w:color w:val="244061" w:themeColor="accent1" w:themeShade="80"/>
          <w:sz w:val="20"/>
        </w:rPr>
        <w:t>.</w:t>
      </w:r>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 xml:space="preserve">el Titular de la </w:t>
      </w:r>
      <w:r w:rsidR="00F87AFE">
        <w:rPr>
          <w:sz w:val="20"/>
          <w:lang w:val="es-MX"/>
        </w:rPr>
        <w:t>Coordinación Nacional de Comunicación Social</w:t>
      </w:r>
      <w:r w:rsidR="00A320C9">
        <w:rPr>
          <w:sz w:val="20"/>
          <w:lang w:val="es-MX"/>
        </w:rPr>
        <w:t>, quien informará a la DRMS, lo siguiente:</w:t>
      </w:r>
      <w:r w:rsidR="00EB0091" w:rsidRPr="00EB0091">
        <w:rPr>
          <w:sz w:val="20"/>
          <w:lang w:val="es-MX"/>
        </w:rPr>
        <w:t xml:space="preserve"> </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F146F1">
      <w:pPr>
        <w:numPr>
          <w:ilvl w:val="0"/>
          <w:numId w:val="9"/>
        </w:numPr>
        <w:tabs>
          <w:tab w:val="clear" w:pos="2119"/>
          <w:tab w:val="num" w:pos="1134"/>
        </w:tabs>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BB006E" w:rsidRDefault="00BB006E" w:rsidP="00F146F1">
      <w:pPr>
        <w:ind w:left="1134"/>
        <w:jc w:val="both"/>
        <w:rPr>
          <w:rFonts w:ascii="Arial" w:hAnsi="Arial" w:cs="Arial"/>
        </w:rPr>
      </w:pPr>
    </w:p>
    <w:p w:rsidR="00412321" w:rsidRPr="00453FAA" w:rsidRDefault="00412321" w:rsidP="00973178">
      <w:pPr>
        <w:pStyle w:val="Ttulo1"/>
        <w:numPr>
          <w:ilvl w:val="1"/>
          <w:numId w:val="1"/>
        </w:numPr>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7676507"/>
      <w:r w:rsidRPr="00453FAA">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r w:rsidR="00A20DA8">
        <w:rPr>
          <w:rFonts w:cs="Arial"/>
          <w:bCs/>
          <w:color w:val="244061" w:themeColor="accent1" w:themeShade="80"/>
          <w:sz w:val="20"/>
        </w:rPr>
        <w:t>.</w:t>
      </w:r>
    </w:p>
    <w:p w:rsidR="00C45873" w:rsidRDefault="00412321" w:rsidP="00412321">
      <w:pPr>
        <w:spacing w:before="120" w:after="120"/>
        <w:ind w:left="705"/>
        <w:jc w:val="both"/>
        <w:rPr>
          <w:rFonts w:ascii="Arial" w:hAnsi="Arial" w:cs="Arial"/>
          <w:color w:val="FF0000"/>
        </w:rPr>
      </w:pPr>
      <w:bookmarkStart w:id="68"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F146F1">
      <w:pPr>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F146F1">
      <w:pPr>
        <w:pStyle w:val="Textoindependienteprimerasangra2"/>
        <w:spacing w:after="0"/>
        <w:ind w:left="709" w:firstLine="0"/>
        <w:jc w:val="both"/>
        <w:rPr>
          <w:rFonts w:ascii="Arial" w:hAnsi="Arial" w:cs="Arial"/>
        </w:rPr>
      </w:pPr>
    </w:p>
    <w:p w:rsidR="00412321" w:rsidRPr="00BD100C" w:rsidRDefault="00412321" w:rsidP="00973178">
      <w:pPr>
        <w:pStyle w:val="Ttulo1"/>
        <w:numPr>
          <w:ilvl w:val="1"/>
          <w:numId w:val="1"/>
        </w:numPr>
        <w:jc w:val="both"/>
        <w:rPr>
          <w:rFonts w:cs="Arial"/>
          <w:bCs/>
          <w:color w:val="FF0000"/>
          <w:sz w:val="20"/>
        </w:rPr>
      </w:pPr>
      <w:bookmarkStart w:id="69" w:name="_Toc314085303"/>
      <w:bookmarkStart w:id="70" w:name="_Toc314094124"/>
      <w:bookmarkStart w:id="71" w:name="_Toc434004088"/>
      <w:bookmarkStart w:id="72" w:name="_Toc499053744"/>
      <w:bookmarkStart w:id="73" w:name="_Toc507676508"/>
      <w:r w:rsidRPr="00EC377F">
        <w:rPr>
          <w:rFonts w:cs="Arial"/>
          <w:bCs/>
          <w:color w:val="244061" w:themeColor="accent1" w:themeShade="80"/>
          <w:sz w:val="20"/>
        </w:rPr>
        <w:t>Condiciones de pago</w:t>
      </w:r>
      <w:bookmarkEnd w:id="69"/>
      <w:bookmarkEnd w:id="70"/>
      <w:bookmarkEnd w:id="71"/>
      <w:bookmarkEnd w:id="72"/>
      <w:bookmarkEnd w:id="73"/>
      <w:r w:rsidR="00A20DA8">
        <w:rPr>
          <w:rFonts w:cs="Arial"/>
          <w:bCs/>
          <w:color w:val="244061" w:themeColor="accent1" w:themeShade="80"/>
          <w:sz w:val="20"/>
        </w:rPr>
        <w:t>.</w:t>
      </w:r>
    </w:p>
    <w:p w:rsidR="00A14E27" w:rsidRDefault="00F87AFE" w:rsidP="00DC2F2F">
      <w:pPr>
        <w:spacing w:before="120" w:after="120"/>
        <w:ind w:left="709"/>
        <w:jc w:val="both"/>
        <w:rPr>
          <w:rFonts w:ascii="Arial" w:hAnsi="Arial" w:cs="Arial"/>
        </w:rPr>
      </w:pPr>
      <w:bookmarkStart w:id="74" w:name="_Toc314085305"/>
      <w:bookmarkStart w:id="75" w:name="_Toc314094126"/>
      <w:r>
        <w:rPr>
          <w:rFonts w:ascii="Arial" w:hAnsi="Arial" w:cs="Arial"/>
        </w:rPr>
        <w:t xml:space="preserve">El pago se </w:t>
      </w:r>
      <w:r w:rsidRPr="00FF670A">
        <w:rPr>
          <w:rFonts w:ascii="Arial" w:hAnsi="Arial" w:cs="Arial"/>
        </w:rPr>
        <w:t xml:space="preserve">realizará en </w:t>
      </w:r>
      <w:r w:rsidR="009511EF" w:rsidRPr="00FF670A">
        <w:rPr>
          <w:rFonts w:ascii="Arial" w:hAnsi="Arial" w:cs="Arial"/>
        </w:rPr>
        <w:t>04</w:t>
      </w:r>
      <w:r w:rsidRPr="00FF670A">
        <w:rPr>
          <w:rFonts w:ascii="Arial" w:hAnsi="Arial" w:cs="Arial"/>
        </w:rPr>
        <w:t xml:space="preserve"> (</w:t>
      </w:r>
      <w:r w:rsidR="009511EF" w:rsidRPr="00FF670A">
        <w:rPr>
          <w:rFonts w:ascii="Arial" w:hAnsi="Arial" w:cs="Arial"/>
        </w:rPr>
        <w:t>cuatro</w:t>
      </w:r>
      <w:r w:rsidRPr="00FF670A">
        <w:rPr>
          <w:rFonts w:ascii="Arial" w:hAnsi="Arial" w:cs="Arial"/>
        </w:rPr>
        <w:t>) exhibici</w:t>
      </w:r>
      <w:r w:rsidR="009511EF" w:rsidRPr="00FF670A">
        <w:rPr>
          <w:rFonts w:ascii="Arial" w:hAnsi="Arial" w:cs="Arial"/>
        </w:rPr>
        <w:t xml:space="preserve">ones, una </w:t>
      </w:r>
      <w:r w:rsidR="009511EF">
        <w:rPr>
          <w:rFonts w:ascii="Arial" w:hAnsi="Arial" w:cs="Arial"/>
        </w:rPr>
        <w:t>por cada estudio</w:t>
      </w:r>
      <w:r w:rsidR="00A6055E">
        <w:rPr>
          <w:rFonts w:ascii="Arial" w:hAnsi="Arial" w:cs="Arial"/>
        </w:rPr>
        <w:t xml:space="preserve"> incluyendo</w:t>
      </w:r>
      <w:r w:rsidR="009511EF">
        <w:rPr>
          <w:rFonts w:ascii="Arial" w:hAnsi="Arial" w:cs="Arial"/>
        </w:rPr>
        <w:t xml:space="preserve"> los entregables que correspondan y</w:t>
      </w:r>
      <w:r>
        <w:rPr>
          <w:rFonts w:ascii="Arial" w:hAnsi="Arial" w:cs="Arial"/>
        </w:rPr>
        <w:t xml:space="preserve"> previa validación del administrador del contrato</w:t>
      </w:r>
      <w:r w:rsidR="00DC2F2F">
        <w:rPr>
          <w:rFonts w:ascii="Arial" w:hAnsi="Arial" w:cs="Arial"/>
        </w:rPr>
        <w:t>.</w:t>
      </w:r>
      <w:r>
        <w:rPr>
          <w:rFonts w:ascii="Arial" w:hAnsi="Arial" w:cs="Arial"/>
        </w:rPr>
        <w:t xml:space="preserve"> </w:t>
      </w:r>
    </w:p>
    <w:p w:rsidR="00412321" w:rsidRDefault="00412321" w:rsidP="00412321">
      <w:pPr>
        <w:spacing w:before="120" w:after="120"/>
        <w:ind w:left="709"/>
        <w:jc w:val="both"/>
        <w:rPr>
          <w:rFonts w:ascii="Arial" w:hAnsi="Arial" w:cs="Arial"/>
        </w:rPr>
      </w:pPr>
      <w:r w:rsidRPr="00074FA0">
        <w:rPr>
          <w:rFonts w:ascii="Arial" w:hAnsi="Arial" w:cs="Arial"/>
        </w:rPr>
        <w:t>Con fundamento en los artículos 60 del REGLAMENTO y 170 de las POBALINES, la fecha de pago al PROVEEDOR no podrá exceder de 20 (veinte) días naturales contados a partir de la entrega de</w:t>
      </w:r>
      <w:r w:rsidR="000A7D52">
        <w:rPr>
          <w:rFonts w:ascii="Arial" w:hAnsi="Arial" w:cs="Arial"/>
        </w:rPr>
        <w:t>l CFDI,</w:t>
      </w:r>
      <w:r w:rsidRPr="00074FA0">
        <w:rPr>
          <w:rFonts w:ascii="Arial" w:hAnsi="Arial" w:cs="Arial"/>
        </w:rPr>
        <w:t xml:space="preserve">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973178" w:rsidRDefault="00900A78" w:rsidP="00973178">
      <w:pPr>
        <w:pStyle w:val="Ttulo1"/>
        <w:numPr>
          <w:ilvl w:val="1"/>
          <w:numId w:val="1"/>
        </w:numPr>
        <w:jc w:val="both"/>
        <w:rPr>
          <w:rFonts w:cs="Arial"/>
          <w:bCs/>
          <w:color w:val="244061" w:themeColor="accent1" w:themeShade="80"/>
          <w:sz w:val="20"/>
        </w:rPr>
      </w:pPr>
      <w:bookmarkStart w:id="76" w:name="_Toc491861685"/>
      <w:bookmarkStart w:id="77" w:name="_Toc499053745"/>
      <w:bookmarkStart w:id="78" w:name="_Toc507676509"/>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973178">
        <w:rPr>
          <w:rFonts w:cs="Arial"/>
          <w:bCs/>
          <w:color w:val="244061" w:themeColor="accent1" w:themeShade="80"/>
          <w:sz w:val="20"/>
        </w:rPr>
        <w:t>Anticipos</w:t>
      </w:r>
      <w:bookmarkEnd w:id="76"/>
      <w:bookmarkEnd w:id="77"/>
      <w:bookmarkEnd w:id="78"/>
      <w:r w:rsidR="00A71387" w:rsidRPr="00973178">
        <w:rPr>
          <w:rFonts w:cs="Arial"/>
          <w:bCs/>
          <w:color w:val="244061" w:themeColor="accent1" w:themeShade="80"/>
          <w:sz w:val="20"/>
        </w:rPr>
        <w:t>.</w:t>
      </w:r>
    </w:p>
    <w:p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F146F1">
      <w:pPr>
        <w:ind w:left="709" w:hanging="1"/>
        <w:jc w:val="both"/>
        <w:rPr>
          <w:rFonts w:ascii="Arial" w:hAnsi="Arial" w:cs="Arial"/>
        </w:rPr>
      </w:pPr>
    </w:p>
    <w:p w:rsidR="0094364B" w:rsidRPr="00973178" w:rsidRDefault="0094364B" w:rsidP="00973178">
      <w:pPr>
        <w:pStyle w:val="Ttulo1"/>
        <w:numPr>
          <w:ilvl w:val="1"/>
          <w:numId w:val="1"/>
        </w:numPr>
        <w:jc w:val="both"/>
        <w:rPr>
          <w:rFonts w:cs="Arial"/>
          <w:bCs/>
          <w:color w:val="244061" w:themeColor="accent1" w:themeShade="80"/>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7676510"/>
      <w:bookmarkStart w:id="128" w:name="_Toc289064568"/>
      <w:bookmarkStart w:id="129" w:name="_Toc402178196"/>
      <w:bookmarkStart w:id="130" w:name="_Toc289064569"/>
      <w:bookmarkStart w:id="131" w:name="_Toc314085306"/>
      <w:bookmarkStart w:id="132" w:name="_Toc314094127"/>
      <w:r w:rsidRPr="00973178">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sidR="00A71387" w:rsidRPr="00973178">
        <w:rPr>
          <w:rFonts w:cs="Arial"/>
          <w:bCs/>
          <w:color w:val="244061" w:themeColor="accent1" w:themeShade="80"/>
          <w:sz w:val="20"/>
        </w:rPr>
        <w:t>.</w:t>
      </w:r>
    </w:p>
    <w:bookmarkEnd w:id="128"/>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 xml:space="preserve">Con fundamento en el artículo 5 y 46 del Manual de Normas Administrativas en materia de </w:t>
      </w:r>
      <w:r w:rsidRPr="00885F63">
        <w:rPr>
          <w:rFonts w:ascii="Arial" w:hAnsi="Arial" w:cs="Arial"/>
        </w:rPr>
        <w:lastRenderedPageBreak/>
        <w:t xml:space="preserve">Recursos Financieros y el procedimiento 19 del Manual de Procedimientos en materia de Recursos Financieros, </w:t>
      </w:r>
      <w:r w:rsidR="00246DBB" w:rsidRPr="00885F63">
        <w:rPr>
          <w:rFonts w:ascii="Arial" w:hAnsi="Arial" w:cs="Arial"/>
        </w:rPr>
        <w:t>para iniciar el trámite de pago el PROVEEDOR deberá enviar el CFDI en formato PDF y en formato XML vía correo electrónico al Administrador/a del contrato</w:t>
      </w:r>
      <w:r w:rsidR="00246DBB">
        <w:rPr>
          <w:rFonts w:ascii="Arial" w:hAnsi="Arial" w:cs="Arial"/>
        </w:rPr>
        <w:t xml:space="preserve">, </w:t>
      </w:r>
      <w:r w:rsidR="00246DBB" w:rsidRPr="00885F63">
        <w:rPr>
          <w:rFonts w:ascii="Arial" w:hAnsi="Arial" w:cs="Arial"/>
        </w:rPr>
        <w:t>adjuntando en su caso, el comprobante de pago por concepto de penas convencionales a favor del INSTITUTO</w:t>
      </w:r>
      <w:r w:rsidR="00246DBB">
        <w:rPr>
          <w:rFonts w:ascii="Arial" w:hAnsi="Arial" w:cs="Arial"/>
        </w:rPr>
        <w:t>.</w:t>
      </w:r>
      <w:r w:rsidR="00246DBB" w:rsidRPr="00885F63">
        <w:rPr>
          <w:rFonts w:ascii="Arial" w:hAnsi="Arial" w:cs="Arial"/>
        </w:rPr>
        <w:t xml:space="preserve"> </w:t>
      </w:r>
      <w:r w:rsidR="00246DBB">
        <w:rPr>
          <w:rFonts w:ascii="Arial" w:hAnsi="Arial" w:cs="Arial"/>
        </w:rPr>
        <w:t xml:space="preserve">Las </w:t>
      </w:r>
      <w:r w:rsidR="00246DBB" w:rsidRPr="00885F63">
        <w:rPr>
          <w:rFonts w:ascii="Arial" w:hAnsi="Arial" w:cs="Arial"/>
        </w:rPr>
        <w:t xml:space="preserve">cuentas </w:t>
      </w:r>
      <w:r w:rsidR="00246DBB">
        <w:rPr>
          <w:rFonts w:ascii="Arial" w:hAnsi="Arial" w:cs="Arial"/>
        </w:rPr>
        <w:t>de correo electrónico a las que enviará el CFDI se proporcionarán</w:t>
      </w:r>
      <w:r w:rsidR="00246DBB" w:rsidRPr="00885F63">
        <w:rPr>
          <w:rFonts w:ascii="Arial" w:hAnsi="Arial" w:cs="Arial"/>
        </w:rPr>
        <w:t xml:space="preserve"> al PROVEEDOR dentro de los 5 días naturales siguientes a la fec</w:t>
      </w:r>
      <w:r w:rsidR="00246DBB">
        <w:rPr>
          <w:rFonts w:ascii="Arial" w:hAnsi="Arial" w:cs="Arial"/>
        </w:rPr>
        <w:t>ha de emisión del fallo</w:t>
      </w:r>
      <w:r w:rsidR="00246DBB"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F146F1">
      <w:pPr>
        <w:pStyle w:val="Textoindependiente"/>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F146F1">
      <w:pPr>
        <w:pStyle w:val="Textoindependiente"/>
        <w:ind w:left="705"/>
        <w:rPr>
          <w:iCs/>
          <w:sz w:val="20"/>
        </w:rPr>
      </w:pPr>
    </w:p>
    <w:p w:rsidR="00900A78" w:rsidRPr="00973178" w:rsidRDefault="00900A78" w:rsidP="00973178">
      <w:pPr>
        <w:pStyle w:val="Ttulo1"/>
        <w:numPr>
          <w:ilvl w:val="1"/>
          <w:numId w:val="1"/>
        </w:numPr>
        <w:jc w:val="both"/>
        <w:rPr>
          <w:rFonts w:cs="Arial"/>
          <w:bCs/>
          <w:color w:val="244061" w:themeColor="accent1" w:themeShade="80"/>
          <w:sz w:val="20"/>
        </w:rPr>
      </w:pPr>
      <w:bookmarkStart w:id="133" w:name="_Toc491861687"/>
      <w:bookmarkStart w:id="134" w:name="_Toc499053747"/>
      <w:bookmarkStart w:id="135" w:name="_Toc507676511"/>
      <w:bookmarkEnd w:id="129"/>
      <w:r w:rsidRPr="00973178">
        <w:rPr>
          <w:rFonts w:cs="Arial"/>
          <w:bCs/>
          <w:color w:val="244061" w:themeColor="accent1" w:themeShade="80"/>
          <w:sz w:val="20"/>
        </w:rPr>
        <w:t>Impuestos y derechos</w:t>
      </w:r>
      <w:bookmarkEnd w:id="130"/>
      <w:bookmarkEnd w:id="131"/>
      <w:bookmarkEnd w:id="132"/>
      <w:bookmarkEnd w:id="133"/>
      <w:bookmarkEnd w:id="134"/>
      <w:bookmarkEnd w:id="135"/>
      <w:r w:rsidR="00A71387" w:rsidRPr="00973178">
        <w:rPr>
          <w:rFonts w:cs="Arial"/>
          <w:bCs/>
          <w:color w:val="244061" w:themeColor="accent1" w:themeShade="80"/>
          <w:sz w:val="20"/>
        </w:rPr>
        <w:t>.</w:t>
      </w:r>
    </w:p>
    <w:p w:rsidR="00A71387" w:rsidRPr="00A71387" w:rsidRDefault="00A71387" w:rsidP="00A71387">
      <w:pPr>
        <w:rPr>
          <w:lang w:val="es-ES"/>
        </w:rPr>
      </w:pPr>
    </w:p>
    <w:p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6" w:name="_Toc289064570"/>
      <w:bookmarkStart w:id="137" w:name="_Toc314085307"/>
      <w:bookmarkStart w:id="138" w:name="_Toc314094128"/>
      <w:r w:rsidRPr="002B0D41">
        <w:rPr>
          <w:rFonts w:ascii="Arial" w:hAnsi="Arial" w:cs="Arial"/>
        </w:rPr>
        <w:t>únicamente el Impuesto al Valor Agregado (IVA) de acuerdo a la legislación fiscal vigente.</w:t>
      </w:r>
    </w:p>
    <w:p w:rsidR="00900A78" w:rsidRPr="002B0D41" w:rsidRDefault="00900A78" w:rsidP="00F146F1">
      <w:pPr>
        <w:pStyle w:val="Textosinformato"/>
        <w:tabs>
          <w:tab w:val="left" w:pos="1134"/>
        </w:tabs>
        <w:ind w:left="708"/>
        <w:jc w:val="both"/>
        <w:rPr>
          <w:rFonts w:ascii="Arial" w:hAnsi="Arial" w:cs="Arial"/>
        </w:rPr>
      </w:pPr>
    </w:p>
    <w:p w:rsidR="00900A78" w:rsidRPr="00B62F5B" w:rsidRDefault="00900A78" w:rsidP="00973178">
      <w:pPr>
        <w:pStyle w:val="Ttulo1"/>
        <w:numPr>
          <w:ilvl w:val="1"/>
          <w:numId w:val="1"/>
        </w:numPr>
        <w:jc w:val="both"/>
        <w:rPr>
          <w:rFonts w:cs="Arial"/>
          <w:bCs/>
          <w:color w:val="365F91" w:themeColor="accent1" w:themeShade="BF"/>
          <w:sz w:val="20"/>
        </w:rPr>
      </w:pPr>
      <w:bookmarkStart w:id="139" w:name="_Toc491861688"/>
      <w:bookmarkStart w:id="140" w:name="_Toc499053748"/>
      <w:bookmarkStart w:id="141" w:name="_Toc507676512"/>
      <w:r w:rsidRPr="00973178">
        <w:rPr>
          <w:rFonts w:cs="Arial"/>
          <w:bCs/>
          <w:color w:val="244061" w:themeColor="accent1" w:themeShade="80"/>
          <w:sz w:val="20"/>
        </w:rPr>
        <w:t>Transferencia de derechos</w:t>
      </w:r>
      <w:bookmarkEnd w:id="136"/>
      <w:bookmarkEnd w:id="137"/>
      <w:bookmarkEnd w:id="138"/>
      <w:bookmarkEnd w:id="139"/>
      <w:bookmarkEnd w:id="140"/>
      <w:bookmarkEnd w:id="141"/>
      <w:r w:rsidR="00A71387" w:rsidRPr="00973178">
        <w:rPr>
          <w:rFonts w:cs="Arial"/>
          <w:bCs/>
          <w:color w:val="244061" w:themeColor="accent1" w:themeShade="80"/>
          <w:sz w:val="20"/>
        </w:rPr>
        <w:t>.</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F146F1">
      <w:pPr>
        <w:pStyle w:val="Textosinformato"/>
        <w:tabs>
          <w:tab w:val="left" w:pos="1134"/>
        </w:tabs>
        <w:ind w:left="708"/>
        <w:jc w:val="both"/>
        <w:rPr>
          <w:rFonts w:ascii="Arial" w:hAnsi="Arial" w:cs="Arial"/>
        </w:rPr>
      </w:pPr>
    </w:p>
    <w:p w:rsidR="00900A78" w:rsidRPr="00973178" w:rsidRDefault="00900A78" w:rsidP="00973178">
      <w:pPr>
        <w:pStyle w:val="Ttulo1"/>
        <w:numPr>
          <w:ilvl w:val="1"/>
          <w:numId w:val="1"/>
        </w:numPr>
        <w:jc w:val="both"/>
        <w:rPr>
          <w:rFonts w:cs="Arial"/>
          <w:bCs/>
          <w:color w:val="244061" w:themeColor="accent1" w:themeShade="80"/>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7676513"/>
      <w:r w:rsidRPr="00973178">
        <w:rPr>
          <w:rFonts w:cs="Arial"/>
          <w:bCs/>
          <w:color w:val="244061" w:themeColor="accent1" w:themeShade="80"/>
          <w:sz w:val="20"/>
        </w:rPr>
        <w:t>Derechos de Autor y Propiedad Industrial</w:t>
      </w:r>
      <w:bookmarkEnd w:id="142"/>
      <w:bookmarkEnd w:id="143"/>
      <w:bookmarkEnd w:id="144"/>
      <w:bookmarkEnd w:id="145"/>
      <w:bookmarkEnd w:id="146"/>
      <w:bookmarkEnd w:id="147"/>
      <w:bookmarkEnd w:id="148"/>
      <w:r w:rsidR="00A71387" w:rsidRPr="00973178">
        <w:rPr>
          <w:rFonts w:cs="Arial"/>
          <w:bCs/>
          <w:color w:val="244061" w:themeColor="accent1" w:themeShade="80"/>
          <w:sz w:val="20"/>
        </w:rPr>
        <w:t>.</w:t>
      </w:r>
    </w:p>
    <w:p w:rsidR="00D55837" w:rsidRDefault="00D55837" w:rsidP="00900A78">
      <w:pPr>
        <w:pStyle w:val="E2"/>
        <w:spacing w:before="120" w:after="120"/>
        <w:ind w:left="705"/>
        <w:rPr>
          <w:rFonts w:cs="Arial"/>
          <w:sz w:val="20"/>
          <w:lang w:val="es-MX"/>
        </w:rPr>
      </w:pPr>
      <w:bookmarkStart w:id="149" w:name="_Toc299017183"/>
      <w:bookmarkStart w:id="150" w:name="_Toc299018343"/>
      <w:bookmarkStart w:id="151" w:name="_Toc314085309"/>
      <w:bookmarkStart w:id="152" w:name="_Toc314094130"/>
      <w:r w:rsidRPr="00D55837">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r>
        <w:rPr>
          <w:rFonts w:cs="Arial"/>
          <w:sz w:val="20"/>
          <w:lang w:val="es-MX"/>
        </w:rPr>
        <w:t>.</w:t>
      </w:r>
    </w:p>
    <w:p w:rsidR="00900A78" w:rsidRPr="002B0D41" w:rsidRDefault="00900A78" w:rsidP="00900A78">
      <w:pPr>
        <w:pStyle w:val="E2"/>
        <w:spacing w:before="120" w:after="120"/>
        <w:ind w:left="705"/>
        <w:rPr>
          <w:rFonts w:cs="Arial"/>
          <w:sz w:val="20"/>
          <w:lang w:val="es-MX"/>
        </w:rPr>
      </w:pPr>
      <w:r w:rsidRPr="002B0D41">
        <w:rPr>
          <w:rFonts w:cs="Arial"/>
          <w:sz w:val="20"/>
          <w:lang w:val="es-MX"/>
        </w:rPr>
        <w:t xml:space="preserve">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w:t>
      </w:r>
      <w:r w:rsidRPr="002B0D41">
        <w:rPr>
          <w:rFonts w:cs="Arial"/>
          <w:sz w:val="20"/>
          <w:lang w:val="es-MX"/>
        </w:rPr>
        <w:lastRenderedPageBreak/>
        <w:t>posterior a éste, el PROVEEDOR se obligará a sacar a salvo y en paz al INSTITUTO frente a las autoridades administrativas y judiciales que correspondan.</w:t>
      </w:r>
    </w:p>
    <w:p w:rsidR="00900A78" w:rsidRPr="002B0D41" w:rsidRDefault="00900A78" w:rsidP="00E2728B">
      <w:pPr>
        <w:pStyle w:val="E2"/>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E2728B">
      <w:pPr>
        <w:pStyle w:val="E2"/>
        <w:ind w:left="705"/>
        <w:rPr>
          <w:rFonts w:cs="Arial"/>
          <w:sz w:val="20"/>
          <w:lang w:val="es-MX"/>
        </w:rPr>
      </w:pPr>
    </w:p>
    <w:p w:rsidR="00900A78" w:rsidRDefault="00900A78" w:rsidP="00973178">
      <w:pPr>
        <w:pStyle w:val="Ttulo1"/>
        <w:numPr>
          <w:ilvl w:val="1"/>
          <w:numId w:val="1"/>
        </w:numPr>
        <w:jc w:val="both"/>
        <w:rPr>
          <w:rFonts w:cs="Arial"/>
          <w:bCs/>
          <w:color w:val="365F91" w:themeColor="accent1" w:themeShade="BF"/>
          <w:sz w:val="20"/>
        </w:rPr>
      </w:pPr>
      <w:bookmarkStart w:id="153" w:name="_Toc491861690"/>
      <w:bookmarkStart w:id="154" w:name="_Toc499053750"/>
      <w:bookmarkStart w:id="155" w:name="_Toc507676514"/>
      <w:r w:rsidRPr="00973178">
        <w:rPr>
          <w:rFonts w:cs="Arial"/>
          <w:bCs/>
          <w:color w:val="244061" w:themeColor="accent1" w:themeShade="80"/>
          <w:sz w:val="20"/>
        </w:rPr>
        <w:t>Transparencia y Acceso a la Información Pública</w:t>
      </w:r>
      <w:bookmarkEnd w:id="149"/>
      <w:bookmarkEnd w:id="150"/>
      <w:bookmarkEnd w:id="151"/>
      <w:bookmarkEnd w:id="152"/>
      <w:bookmarkEnd w:id="153"/>
      <w:bookmarkEnd w:id="154"/>
      <w:bookmarkEnd w:id="155"/>
      <w:r w:rsidR="00A71387" w:rsidRPr="00973178">
        <w:rPr>
          <w:rFonts w:cs="Arial"/>
          <w:bCs/>
          <w:color w:val="244061" w:themeColor="accent1" w:themeShade="80"/>
          <w:sz w:val="20"/>
        </w:rPr>
        <w:t>.</w:t>
      </w:r>
    </w:p>
    <w:p w:rsidR="00A71387" w:rsidRPr="00A71387" w:rsidRDefault="00A71387" w:rsidP="00A71387">
      <w:pPr>
        <w:rPr>
          <w:lang w:val="es-ES"/>
        </w:rPr>
      </w:pPr>
    </w:p>
    <w:p w:rsidR="00900A78" w:rsidRPr="002B0D41" w:rsidRDefault="00900A78" w:rsidP="00E2728B">
      <w:pPr>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E2728B">
      <w:pPr>
        <w:ind w:left="705"/>
        <w:jc w:val="both"/>
        <w:rPr>
          <w:rFonts w:ascii="Arial" w:hAnsi="Arial" w:cs="Arial"/>
          <w:bCs/>
        </w:rPr>
      </w:pPr>
    </w:p>
    <w:p w:rsidR="00900A78" w:rsidRPr="00B62F5B" w:rsidRDefault="00900A78" w:rsidP="00973178">
      <w:pPr>
        <w:pStyle w:val="Ttulo1"/>
        <w:numPr>
          <w:ilvl w:val="1"/>
          <w:numId w:val="1"/>
        </w:numPr>
        <w:jc w:val="both"/>
        <w:rPr>
          <w:rFonts w:cs="Arial"/>
          <w:bCs/>
          <w:color w:val="365F91" w:themeColor="accent1" w:themeShade="BF"/>
          <w:sz w:val="20"/>
        </w:rPr>
      </w:pPr>
      <w:bookmarkStart w:id="156" w:name="_Toc289064573"/>
      <w:bookmarkStart w:id="157" w:name="_Toc314085310"/>
      <w:bookmarkStart w:id="158" w:name="_Toc314094131"/>
      <w:bookmarkStart w:id="159" w:name="_Toc491861691"/>
      <w:bookmarkStart w:id="160" w:name="_Toc499053751"/>
      <w:bookmarkStart w:id="161" w:name="_Toc507676515"/>
      <w:r w:rsidRPr="00973178">
        <w:rPr>
          <w:rFonts w:cs="Arial"/>
          <w:bCs/>
          <w:color w:val="244061" w:themeColor="accent1" w:themeShade="80"/>
          <w:sz w:val="20"/>
        </w:rPr>
        <w:t>Responsabilidad laboral</w:t>
      </w:r>
      <w:bookmarkEnd w:id="156"/>
      <w:bookmarkEnd w:id="157"/>
      <w:bookmarkEnd w:id="158"/>
      <w:bookmarkEnd w:id="159"/>
      <w:bookmarkEnd w:id="160"/>
      <w:bookmarkEnd w:id="161"/>
      <w:r w:rsidR="00A71387" w:rsidRPr="00973178">
        <w:rPr>
          <w:rFonts w:cs="Arial"/>
          <w:bCs/>
          <w:color w:val="244061" w:themeColor="accent1" w:themeShade="80"/>
          <w:sz w:val="20"/>
        </w:rPr>
        <w:t>.</w:t>
      </w:r>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E2728B">
      <w:pPr>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E2728B">
      <w:pPr>
        <w:ind w:left="708"/>
        <w:jc w:val="both"/>
        <w:rPr>
          <w:rFonts w:ascii="Arial" w:hAnsi="Arial" w:cs="Arial"/>
        </w:rPr>
      </w:pPr>
    </w:p>
    <w:p w:rsidR="00900A78" w:rsidRPr="00B62F5B" w:rsidRDefault="00900A78" w:rsidP="003230A5">
      <w:pPr>
        <w:pStyle w:val="Ttulo1"/>
        <w:numPr>
          <w:ilvl w:val="0"/>
          <w:numId w:val="92"/>
        </w:numPr>
        <w:spacing w:before="120" w:after="120"/>
        <w:ind w:left="709" w:hanging="709"/>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7676516"/>
      <w:r w:rsidRPr="00B62F5B">
        <w:rPr>
          <w:rFonts w:cs="Arial"/>
          <w:bCs/>
          <w:color w:val="365F91" w:themeColor="accent1" w:themeShade="BF"/>
          <w:sz w:val="20"/>
        </w:rPr>
        <w:t>INSTRUCCIONES PARA ELABORAR LA OFERTA TÉCNICA Y LA OFERTA ECONÓMICA</w:t>
      </w:r>
      <w:bookmarkEnd w:id="162"/>
      <w:bookmarkEnd w:id="163"/>
      <w:bookmarkEnd w:id="164"/>
      <w:bookmarkEnd w:id="165"/>
      <w:bookmarkEnd w:id="166"/>
      <w:bookmarkEnd w:id="167"/>
      <w:r w:rsidR="00FB3EFB">
        <w:rPr>
          <w:rFonts w:cs="Arial"/>
          <w:bCs/>
          <w:color w:val="365F91" w:themeColor="accent1" w:themeShade="BF"/>
          <w:sz w:val="20"/>
        </w:rPr>
        <w:t>.</w:t>
      </w:r>
    </w:p>
    <w:p w:rsidR="00610D17" w:rsidRPr="00F00395" w:rsidRDefault="00610D17" w:rsidP="00973178">
      <w:pPr>
        <w:pStyle w:val="Prrafodelista"/>
        <w:spacing w:before="120" w:after="120"/>
        <w:ind w:left="705"/>
        <w:jc w:val="both"/>
        <w:rPr>
          <w:rFonts w:ascii="Arial" w:hAnsi="Arial" w:cs="Arial"/>
          <w:color w:val="000000" w:themeColor="text1"/>
          <w:lang w:eastAsia="es-MX"/>
        </w:rPr>
      </w:pPr>
      <w:r w:rsidRPr="00F00395">
        <w:rPr>
          <w:rFonts w:ascii="Arial" w:hAnsi="Arial" w:cs="Arial"/>
          <w:color w:val="000000" w:themeColor="text1"/>
        </w:rPr>
        <w:t>Conforme a lo estipulado en los párrafos primero y segundo del artículo 41 del REGLAMENTO, l</w:t>
      </w:r>
      <w:r w:rsidRPr="00F00395">
        <w:rPr>
          <w:rFonts w:ascii="Arial" w:hAnsi="Arial" w:cs="Arial"/>
          <w:color w:val="000000" w:themeColor="text1"/>
          <w:lang w:eastAsia="es-MX"/>
        </w:rPr>
        <w:t xml:space="preserve">a entrega de proposiciones se hará en </w:t>
      </w:r>
      <w:r w:rsidRPr="00F00395">
        <w:rPr>
          <w:rFonts w:ascii="Arial" w:hAnsi="Arial" w:cs="Arial"/>
          <w:color w:val="000000" w:themeColor="text1"/>
          <w:u w:val="single"/>
          <w:lang w:eastAsia="es-MX"/>
        </w:rPr>
        <w:t>sobre cerrado</w:t>
      </w:r>
      <w:r w:rsidRPr="00F00395">
        <w:rPr>
          <w:rFonts w:ascii="Arial" w:hAnsi="Arial" w:cs="Arial"/>
          <w:color w:val="000000" w:themeColor="text1"/>
          <w:lang w:eastAsia="es-MX"/>
        </w:rPr>
        <w:t xml:space="preserve"> que contendrá la oferta técnica y la oferta económica. La documentación distinta a la proposición podrá entregarse, a elección del LICITANTE, dentro o fuera del sobre que la contenga.</w:t>
      </w:r>
    </w:p>
    <w:p w:rsidR="00610D17" w:rsidRPr="00610D17" w:rsidRDefault="00610D17" w:rsidP="00610D17">
      <w:pPr>
        <w:pStyle w:val="Prrafodelista"/>
        <w:spacing w:before="120" w:after="120"/>
        <w:ind w:left="705"/>
        <w:jc w:val="both"/>
        <w:rPr>
          <w:rFonts w:ascii="Arial" w:hAnsi="Arial" w:cs="Arial"/>
          <w:b/>
          <w:lang w:eastAsia="es-MX"/>
        </w:rPr>
      </w:pP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El sobre o paquete cerrado deberá indicar la razón o denominación social del LICITANTE.</w:t>
      </w: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acuerdo a lo señalado en el primer párrafo del artículo 66 de las POBALINES, la proposición y los documentos que se solicitan en el </w:t>
      </w:r>
      <w:r w:rsidRPr="00F00395">
        <w:rPr>
          <w:rFonts w:cs="Arial"/>
          <w:sz w:val="20"/>
          <w:lang w:val="es-MX"/>
        </w:rPr>
        <w:t>numeral 4.1 de</w:t>
      </w:r>
      <w:r w:rsidRPr="004660D0">
        <w:rPr>
          <w:rFonts w:cs="Arial"/>
          <w:sz w:val="20"/>
          <w:lang w:val="es-MX"/>
        </w:rPr>
        <w:t xml:space="preserve"> la presente convocatoria deberán ser </w:t>
      </w:r>
      <w:r w:rsidRPr="004660D0">
        <w:rPr>
          <w:rFonts w:cs="Arial"/>
          <w:b/>
          <w:sz w:val="20"/>
          <w:lang w:val="es-MX"/>
        </w:rPr>
        <w:t>firmados autógrafamente</w:t>
      </w:r>
      <w:r w:rsidRPr="004660D0">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conformidad con lo estipulado en el segundo párrafo del artículo 66 de las POBALINES, </w:t>
      </w:r>
      <w:r w:rsidRPr="004660D0">
        <w:rPr>
          <w:rFonts w:cs="Arial"/>
          <w:b/>
          <w:sz w:val="20"/>
          <w:lang w:val="es-MX"/>
        </w:rPr>
        <w:t xml:space="preserve">cada uno de los documentos que integren la proposición y aquellos distintos a ésta, </w:t>
      </w:r>
      <w:r w:rsidRPr="004660D0">
        <w:rPr>
          <w:rFonts w:cs="Arial"/>
          <w:b/>
          <w:sz w:val="20"/>
          <w:u w:val="single"/>
          <w:lang w:val="es-MX"/>
        </w:rPr>
        <w:t>deberán estar foliados en todas y cada una de las hojas que los integren</w:t>
      </w:r>
      <w:r w:rsidRPr="004660D0">
        <w:rPr>
          <w:rFonts w:cs="Arial"/>
          <w:sz w:val="20"/>
          <w:u w:val="single"/>
          <w:lang w:val="es-MX"/>
        </w:rPr>
        <w:t>.</w:t>
      </w:r>
      <w:r w:rsidRPr="004660D0">
        <w:rPr>
          <w:rFonts w:cs="Arial"/>
          <w:sz w:val="20"/>
          <w:lang w:val="es-MX"/>
        </w:rPr>
        <w:t xml:space="preserve"> </w:t>
      </w:r>
      <w:r w:rsidRPr="004660D0">
        <w:rPr>
          <w:rFonts w:cs="Arial"/>
          <w:b/>
          <w:sz w:val="20"/>
          <w:lang w:val="es-MX"/>
        </w:rPr>
        <w:t xml:space="preserve">Al efecto, </w:t>
      </w:r>
      <w:r w:rsidRPr="004660D0">
        <w:rPr>
          <w:rFonts w:cs="Arial"/>
          <w:b/>
          <w:sz w:val="20"/>
          <w:lang w:val="es-MX"/>
        </w:rPr>
        <w:lastRenderedPageBreak/>
        <w:t>se deberán numerar de manera individual las propuestas técnica y económica</w:t>
      </w:r>
      <w:r w:rsidRPr="004660D0">
        <w:rPr>
          <w:rFonts w:cs="Arial"/>
          <w:sz w:val="20"/>
          <w:lang w:val="es-MX"/>
        </w:rPr>
        <w:t xml:space="preserve">, así como el resto de los documentos que entregue el LICITANTE. </w:t>
      </w:r>
    </w:p>
    <w:p w:rsidR="00610D17" w:rsidRPr="004660D0" w:rsidRDefault="00610D17" w:rsidP="00610D17">
      <w:pPr>
        <w:pStyle w:val="E2"/>
        <w:spacing w:before="120" w:after="120"/>
        <w:ind w:left="705"/>
        <w:rPr>
          <w:rFonts w:cs="Arial"/>
          <w:sz w:val="20"/>
          <w:u w:val="single"/>
          <w:lang w:val="es-MX"/>
        </w:rPr>
      </w:pPr>
      <w:r w:rsidRPr="004660D0">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D55629" w:rsidRPr="00281BA6" w:rsidRDefault="00610D17" w:rsidP="00E2728B">
      <w:pPr>
        <w:pStyle w:val="Textoindependiente"/>
        <w:ind w:left="705" w:right="118"/>
        <w:rPr>
          <w:rFonts w:cs="Arial"/>
          <w:sz w:val="20"/>
        </w:rPr>
      </w:pPr>
      <w:r w:rsidRPr="004660D0">
        <w:rPr>
          <w:rFonts w:cs="Arial"/>
          <w:sz w:val="20"/>
        </w:rPr>
        <w:t xml:space="preserve">De conformidad con las fracciones I y II del artículo 64 de las POBALINES, los LICITANTES podrán entregar, dentro o fuera del sobre cerrado, el </w:t>
      </w:r>
      <w:r w:rsidRPr="004660D0">
        <w:rPr>
          <w:rFonts w:cs="Arial"/>
          <w:b/>
          <w:sz w:val="20"/>
        </w:rPr>
        <w:t xml:space="preserve">Anexo </w:t>
      </w:r>
      <w:r>
        <w:rPr>
          <w:rFonts w:cs="Arial"/>
          <w:b/>
          <w:sz w:val="20"/>
        </w:rPr>
        <w:t>10</w:t>
      </w:r>
      <w:r w:rsidRPr="004660D0">
        <w:rPr>
          <w:rFonts w:cs="Arial"/>
          <w:b/>
          <w:sz w:val="20"/>
        </w:rPr>
        <w:t xml:space="preserve"> </w:t>
      </w:r>
      <w:r w:rsidRPr="004660D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E2728B">
      <w:pPr>
        <w:pStyle w:val="E2"/>
        <w:spacing w:after="120"/>
        <w:ind w:left="993"/>
        <w:rPr>
          <w:rFonts w:cs="Arial"/>
          <w:sz w:val="20"/>
          <w:lang w:val="es-MX"/>
        </w:rPr>
      </w:pPr>
    </w:p>
    <w:p w:rsidR="00900A78" w:rsidRPr="00B62F5B" w:rsidRDefault="00900A78" w:rsidP="003230A5">
      <w:pPr>
        <w:pStyle w:val="Ttulo1"/>
        <w:numPr>
          <w:ilvl w:val="0"/>
          <w:numId w:val="92"/>
        </w:numPr>
        <w:spacing w:before="120" w:after="120"/>
        <w:ind w:left="709" w:hanging="709"/>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7676519"/>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r w:rsidR="00FB3EFB">
        <w:rPr>
          <w:rFonts w:cs="Arial"/>
          <w:bCs/>
          <w:color w:val="365F91" w:themeColor="accent1" w:themeShade="BF"/>
          <w:sz w:val="20"/>
        </w:rPr>
        <w:t>.</w:t>
      </w:r>
    </w:p>
    <w:p w:rsidR="00900A78" w:rsidRPr="00B62F5B" w:rsidRDefault="00900A78" w:rsidP="003230A5">
      <w:pPr>
        <w:pStyle w:val="Ttulo1"/>
        <w:numPr>
          <w:ilvl w:val="1"/>
          <w:numId w:val="92"/>
        </w:numPr>
        <w:spacing w:before="120" w:after="120"/>
        <w:ind w:left="709" w:hanging="709"/>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00FB3EFB">
        <w:rPr>
          <w:rFonts w:cs="Arial"/>
          <w:bCs/>
          <w:color w:val="365F91" w:themeColor="accent1" w:themeShade="BF"/>
          <w:sz w:val="20"/>
        </w:rPr>
        <w:t>.</w:t>
      </w:r>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3248"/>
      <w:bookmarkStart w:id="214" w:name="_Toc390246815"/>
      <w:bookmarkStart w:id="215" w:name="_Toc390699231"/>
      <w:bookmarkStart w:id="216" w:name="_Toc396148586"/>
      <w:bookmarkStart w:id="217" w:name="_Toc405207172"/>
      <w:bookmarkStart w:id="218" w:name="_Toc414448109"/>
      <w:bookmarkStart w:id="219" w:name="_Toc434003980"/>
      <w:bookmarkStart w:id="220" w:name="_Toc434004099"/>
      <w:bookmarkStart w:id="221" w:name="_Toc467579371"/>
      <w:bookmarkStart w:id="222" w:name="_Toc485121819"/>
      <w:bookmarkStart w:id="223" w:name="_Toc487799090"/>
      <w:bookmarkStart w:id="224" w:name="_Toc490219661"/>
      <w:bookmarkStart w:id="225" w:name="_Toc490748979"/>
      <w:bookmarkStart w:id="226" w:name="_Toc491861695"/>
      <w:bookmarkStart w:id="227" w:name="_Toc493180748"/>
      <w:bookmarkStart w:id="228" w:name="_Toc496783472"/>
      <w:bookmarkStart w:id="229"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Para mayor información, dirigida a los proveedores</w:t>
      </w:r>
      <w:r w:rsidR="00777FB9">
        <w:rPr>
          <w:sz w:val="20"/>
          <w:lang w:eastAsia="es-MX"/>
        </w:rPr>
        <w:t xml:space="preserve"> del Instituto, visite la liga:</w:t>
      </w:r>
    </w:p>
    <w:p w:rsidR="00D55629" w:rsidRPr="004660D0" w:rsidRDefault="00B876C8"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00FF670A">
        <w:rPr>
          <w:rFonts w:ascii="Arial" w:hAnsi="Arial" w:cs="Arial"/>
          <w:bCs/>
        </w:rPr>
        <w:t>n el numeral</w:t>
      </w:r>
      <w:r w:rsidRPr="00D55629">
        <w:rPr>
          <w:rFonts w:ascii="Arial" w:hAnsi="Arial" w:cs="Arial"/>
          <w:bCs/>
        </w:rPr>
        <w:t xml:space="preserve"> de la convocatoria, denominado “FORMALIZACIÓN DEL CONTRATO”.</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 xml:space="preserve">La(s) Junta(s) de Aclaraciones, el Acto de Presentación y Apertura de Proposiciones y el Acto de Fallo, se realizarán de manera </w:t>
      </w:r>
      <w:r w:rsidR="00347566">
        <w:rPr>
          <w:rFonts w:ascii="Arial" w:hAnsi="Arial" w:cs="Arial"/>
        </w:rPr>
        <w:t>presencial</w:t>
      </w:r>
      <w:r>
        <w:rPr>
          <w:rFonts w:ascii="Arial" w:hAnsi="Arial" w:cs="Arial"/>
        </w:rPr>
        <w:t>,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rsidR="00D55629" w:rsidRDefault="00D55629" w:rsidP="00E2728B">
      <w:pPr>
        <w:pStyle w:val="Textosinformato"/>
        <w:tabs>
          <w:tab w:val="left" w:pos="1134"/>
        </w:tabs>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07278F" w:rsidRPr="00906099" w:rsidRDefault="0007278F" w:rsidP="00E2728B">
      <w:pPr>
        <w:pStyle w:val="Textosinformato"/>
        <w:tabs>
          <w:tab w:val="left" w:pos="1134"/>
        </w:tabs>
        <w:ind w:left="720"/>
        <w:jc w:val="both"/>
        <w:rPr>
          <w:rFonts w:ascii="Arial" w:hAnsi="Arial" w:cs="Arial"/>
        </w:rPr>
      </w:pPr>
    </w:p>
    <w:p w:rsidR="00D55629" w:rsidRPr="00BB59C9" w:rsidRDefault="00D55629" w:rsidP="00E2728B">
      <w:pPr>
        <w:pStyle w:val="Textosinformato"/>
        <w:tabs>
          <w:tab w:val="left" w:pos="1134"/>
        </w:tabs>
        <w:ind w:left="720"/>
        <w:jc w:val="both"/>
        <w:rPr>
          <w:rFonts w:ascii="Arial" w:hAnsi="Arial" w:cs="Arial"/>
        </w:rPr>
      </w:pPr>
      <w:r w:rsidRPr="00906099">
        <w:rPr>
          <w:rFonts w:ascii="Arial" w:hAnsi="Arial" w:cs="Arial"/>
        </w:rPr>
        <w:t>Únicamente podrán participar personas de nacionalidad mexicana.</w:t>
      </w:r>
    </w:p>
    <w:p w:rsidR="00D55629" w:rsidRDefault="00D55629" w:rsidP="00E2728B">
      <w:pPr>
        <w:pStyle w:val="Textosinformato"/>
        <w:tabs>
          <w:tab w:val="left" w:pos="1134"/>
        </w:tabs>
        <w:ind w:left="705"/>
        <w:jc w:val="both"/>
        <w:rPr>
          <w:rFonts w:ascii="Arial" w:hAnsi="Arial" w:cs="Arial"/>
        </w:rPr>
      </w:pPr>
    </w:p>
    <w:p w:rsidR="008A5DE3" w:rsidRPr="004660D0" w:rsidRDefault="008A5DE3" w:rsidP="00E2728B">
      <w:pPr>
        <w:pStyle w:val="Textosinformato"/>
        <w:tabs>
          <w:tab w:val="left" w:pos="1134"/>
        </w:tabs>
        <w:ind w:left="705"/>
        <w:jc w:val="both"/>
        <w:rPr>
          <w:rFonts w:ascii="Arial" w:hAnsi="Arial" w:cs="Arial"/>
        </w:rPr>
      </w:pPr>
    </w:p>
    <w:p w:rsidR="00900A78" w:rsidRDefault="00900A78" w:rsidP="003230A5">
      <w:pPr>
        <w:pStyle w:val="Ttulo1"/>
        <w:numPr>
          <w:ilvl w:val="1"/>
          <w:numId w:val="92"/>
        </w:numPr>
        <w:ind w:left="709" w:hanging="709"/>
        <w:jc w:val="both"/>
        <w:rPr>
          <w:rFonts w:cs="Arial"/>
          <w:bCs/>
          <w:color w:val="365F91" w:themeColor="accent1" w:themeShade="BF"/>
          <w:sz w:val="20"/>
        </w:rPr>
      </w:pPr>
      <w:bookmarkStart w:id="230" w:name="_Toc505794320"/>
      <w:bookmarkStart w:id="231" w:name="_Toc507676521"/>
      <w:r w:rsidRPr="00B62F5B">
        <w:rPr>
          <w:rFonts w:cs="Arial"/>
          <w:bCs/>
          <w:color w:val="365F91" w:themeColor="accent1" w:themeShade="BF"/>
          <w:sz w:val="20"/>
        </w:rPr>
        <w:lastRenderedPageBreak/>
        <w:t>Licitantes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r w:rsidR="00777FB9">
        <w:rPr>
          <w:rFonts w:cs="Arial"/>
          <w:bCs/>
          <w:color w:val="365F91" w:themeColor="accent1" w:themeShade="BF"/>
          <w:sz w:val="20"/>
        </w:rPr>
        <w:t>.</w:t>
      </w:r>
    </w:p>
    <w:p w:rsidR="0007278F" w:rsidRPr="0007278F" w:rsidRDefault="0007278F" w:rsidP="0007278F">
      <w:pPr>
        <w:rPr>
          <w:lang w:val="es-ES"/>
        </w:rPr>
      </w:pPr>
    </w:p>
    <w:p w:rsidR="00900A78" w:rsidRDefault="00900A78" w:rsidP="00CD46E1">
      <w:pPr>
        <w:pStyle w:val="Textosinformato"/>
        <w:tabs>
          <w:tab w:val="left" w:pos="1134"/>
          <w:tab w:val="left" w:pos="5387"/>
        </w:tabs>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w:t>
      </w:r>
      <w:r w:rsidR="0007278F">
        <w:rPr>
          <w:rFonts w:ascii="Arial" w:hAnsi="Arial" w:cs="Arial"/>
        </w:rPr>
        <w:t>,</w:t>
      </w:r>
      <w:r>
        <w:rPr>
          <w:rFonts w:ascii="Arial" w:hAnsi="Arial" w:cs="Arial"/>
        </w:rPr>
        <w:t xml:space="preserve">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CD46E1" w:rsidRPr="002B0D41" w:rsidRDefault="00CD46E1" w:rsidP="00CD46E1">
      <w:pPr>
        <w:pStyle w:val="Textosinformato"/>
        <w:tabs>
          <w:tab w:val="left" w:pos="1134"/>
          <w:tab w:val="left" w:pos="5387"/>
        </w:tabs>
        <w:ind w:left="709"/>
        <w:jc w:val="both"/>
        <w:rPr>
          <w:rFonts w:ascii="Arial" w:hAnsi="Arial" w:cs="Arial"/>
        </w:rPr>
      </w:pPr>
    </w:p>
    <w:p w:rsidR="00900A78" w:rsidRPr="002B0D41" w:rsidRDefault="00900A78" w:rsidP="00CD46E1">
      <w:pPr>
        <w:pStyle w:val="Textosinformato"/>
        <w:tabs>
          <w:tab w:val="left" w:pos="1134"/>
        </w:tabs>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2" w:name="_Toc309618066"/>
      <w:bookmarkStart w:id="233" w:name="_Toc314030197"/>
      <w:bookmarkStart w:id="234" w:name="_Toc314085315"/>
      <w:bookmarkStart w:id="235" w:name="_Toc314094136"/>
      <w:bookmarkStart w:id="236" w:name="_Toc314804492"/>
      <w:bookmarkStart w:id="237" w:name="_Toc314804557"/>
      <w:bookmarkStart w:id="238" w:name="_Toc315905505"/>
      <w:bookmarkStart w:id="239" w:name="_Toc316315421"/>
      <w:bookmarkStart w:id="240" w:name="_Toc316316307"/>
      <w:bookmarkStart w:id="241" w:name="_Toc327181255"/>
      <w:bookmarkStart w:id="242"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E2728B">
      <w:pPr>
        <w:pStyle w:val="Prrafodelista"/>
        <w:ind w:left="705"/>
        <w:jc w:val="both"/>
        <w:rPr>
          <w:rFonts w:ascii="Arial" w:hAnsi="Arial" w:cs="Arial"/>
          <w:snapToGrid/>
          <w:lang w:val="es-MX"/>
        </w:rPr>
      </w:pPr>
    </w:p>
    <w:p w:rsidR="00900A78" w:rsidRDefault="00900A78" w:rsidP="003230A5">
      <w:pPr>
        <w:pStyle w:val="Ttulo1"/>
        <w:numPr>
          <w:ilvl w:val="1"/>
          <w:numId w:val="92"/>
        </w:numPr>
        <w:ind w:left="709" w:hanging="709"/>
        <w:jc w:val="both"/>
        <w:rPr>
          <w:rFonts w:cs="Arial"/>
          <w:bCs/>
          <w:color w:val="365F91" w:themeColor="accent1" w:themeShade="BF"/>
          <w:sz w:val="20"/>
        </w:rPr>
      </w:pPr>
      <w:bookmarkStart w:id="243" w:name="_Toc382993249"/>
      <w:bookmarkStart w:id="244" w:name="_Toc390246816"/>
      <w:bookmarkStart w:id="245" w:name="_Toc390699232"/>
      <w:bookmarkStart w:id="246" w:name="_Toc396148587"/>
      <w:bookmarkStart w:id="247" w:name="_Toc405207173"/>
      <w:bookmarkStart w:id="248" w:name="_Toc414448110"/>
      <w:bookmarkStart w:id="249" w:name="_Toc434003981"/>
      <w:bookmarkStart w:id="250" w:name="_Toc434004100"/>
      <w:bookmarkStart w:id="251" w:name="_Toc467579372"/>
      <w:bookmarkStart w:id="252" w:name="_Toc485121820"/>
      <w:bookmarkStart w:id="253" w:name="_Toc487799091"/>
      <w:bookmarkStart w:id="254" w:name="_Toc490219662"/>
      <w:bookmarkStart w:id="255" w:name="_Toc490748980"/>
      <w:bookmarkStart w:id="256" w:name="_Toc491861696"/>
      <w:bookmarkStart w:id="257" w:name="_Toc493180749"/>
      <w:bookmarkStart w:id="258" w:name="_Toc496783473"/>
      <w:bookmarkStart w:id="259" w:name="_Toc499053756"/>
      <w:bookmarkStart w:id="260" w:name="_Toc505794321"/>
      <w:bookmarkStart w:id="261" w:name="_Toc507676522"/>
      <w:r w:rsidRPr="00B62F5B">
        <w:rPr>
          <w:rFonts w:cs="Arial"/>
          <w:bCs/>
          <w:color w:val="365F91" w:themeColor="accent1" w:themeShade="BF"/>
          <w:sz w:val="20"/>
        </w:rPr>
        <w:t>Para el caso de presentación de proposiciones conjuntas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00CD46E1">
        <w:rPr>
          <w:rFonts w:cs="Arial"/>
          <w:bCs/>
          <w:color w:val="365F91" w:themeColor="accent1" w:themeShade="BF"/>
          <w:sz w:val="20"/>
        </w:rPr>
        <w:t>.</w:t>
      </w:r>
    </w:p>
    <w:p w:rsidR="00CD46E1" w:rsidRPr="00CD46E1" w:rsidRDefault="00CD46E1" w:rsidP="00CD46E1">
      <w:pPr>
        <w:rPr>
          <w:lang w:val="es-ES"/>
        </w:rPr>
      </w:pPr>
    </w:p>
    <w:p w:rsidR="00900A78" w:rsidRPr="002B0D41" w:rsidRDefault="00900A78" w:rsidP="00E2728B">
      <w:pPr>
        <w:autoSpaceDE w:val="0"/>
        <w:autoSpaceDN w:val="0"/>
        <w:ind w:left="705"/>
        <w:jc w:val="both"/>
        <w:rPr>
          <w:rFonts w:ascii="Arial" w:hAnsi="Arial" w:cs="Arial"/>
        </w:rPr>
      </w:pPr>
      <w:bookmarkStart w:id="262" w:name="_Toc314085316"/>
      <w:bookmarkStart w:id="263"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E2728B">
      <w:pPr>
        <w:autoSpaceDE w:val="0"/>
        <w:autoSpaceDN w:val="0"/>
        <w:ind w:left="705"/>
        <w:jc w:val="both"/>
        <w:rPr>
          <w:rFonts w:ascii="Arial" w:hAnsi="Arial" w:cs="Arial"/>
        </w:rPr>
      </w:pPr>
    </w:p>
    <w:p w:rsidR="00900A78" w:rsidRPr="00B62F5B" w:rsidRDefault="00900A78" w:rsidP="003230A5">
      <w:pPr>
        <w:pStyle w:val="Ttulo1"/>
        <w:numPr>
          <w:ilvl w:val="0"/>
          <w:numId w:val="92"/>
        </w:numPr>
        <w:spacing w:before="120" w:after="120"/>
        <w:ind w:left="709" w:hanging="709"/>
        <w:jc w:val="both"/>
        <w:rPr>
          <w:rFonts w:cs="Arial"/>
          <w:bCs/>
          <w:color w:val="365F91" w:themeColor="accent1" w:themeShade="BF"/>
          <w:sz w:val="20"/>
        </w:rPr>
      </w:pPr>
      <w:bookmarkStart w:id="264" w:name="_Toc491861697"/>
      <w:bookmarkStart w:id="265" w:name="_Toc499053757"/>
      <w:bookmarkStart w:id="266" w:name="_Toc507676523"/>
      <w:r w:rsidRPr="00B62F5B">
        <w:rPr>
          <w:rFonts w:cs="Arial"/>
          <w:bCs/>
          <w:color w:val="365F91" w:themeColor="accent1" w:themeShade="BF"/>
          <w:sz w:val="20"/>
        </w:rPr>
        <w:t>CONTENIDO DE LAS PROPOSICIONES</w:t>
      </w:r>
      <w:bookmarkEnd w:id="262"/>
      <w:bookmarkEnd w:id="263"/>
      <w:bookmarkEnd w:id="264"/>
      <w:bookmarkEnd w:id="265"/>
      <w:bookmarkEnd w:id="266"/>
      <w:r w:rsidR="00CD46E1">
        <w:rPr>
          <w:rFonts w:cs="Arial"/>
          <w:bCs/>
          <w:color w:val="365F91" w:themeColor="accent1" w:themeShade="BF"/>
          <w:sz w:val="20"/>
        </w:rPr>
        <w:t>.</w:t>
      </w:r>
    </w:p>
    <w:p w:rsidR="00900A78" w:rsidRPr="002B0D41" w:rsidRDefault="00900A78" w:rsidP="00E2728B">
      <w:pPr>
        <w:pStyle w:val="Texto0"/>
        <w:tabs>
          <w:tab w:val="left" w:pos="709"/>
        </w:tabs>
        <w:spacing w:after="0" w:line="240" w:lineRule="auto"/>
        <w:ind w:left="709" w:firstLine="0"/>
        <w:rPr>
          <w:sz w:val="20"/>
        </w:rPr>
      </w:pPr>
      <w:r w:rsidRPr="002B0D41">
        <w:rPr>
          <w:sz w:val="20"/>
        </w:rPr>
        <w:t xml:space="preserve">Los LICITANTES deberán presentar los requisitos contenidos en los </w:t>
      </w:r>
      <w:r w:rsidRPr="005B40CE">
        <w:rPr>
          <w:b/>
          <w:sz w:val="20"/>
        </w:rPr>
        <w:t xml:space="preserve">puntos </w:t>
      </w:r>
      <w:r w:rsidR="008E0013" w:rsidRPr="005B40CE">
        <w:rPr>
          <w:b/>
          <w:sz w:val="20"/>
        </w:rPr>
        <w:t>6</w:t>
      </w:r>
      <w:r w:rsidRPr="005B40CE">
        <w:rPr>
          <w:b/>
          <w:sz w:val="20"/>
        </w:rPr>
        <w:t>.1</w:t>
      </w:r>
      <w:r w:rsidRPr="005B40CE">
        <w:rPr>
          <w:sz w:val="20"/>
        </w:rPr>
        <w:t>,</w:t>
      </w:r>
      <w:r w:rsidRPr="005B40CE">
        <w:rPr>
          <w:b/>
          <w:sz w:val="20"/>
        </w:rPr>
        <w:t xml:space="preserve"> </w:t>
      </w:r>
      <w:r w:rsidR="008E0013" w:rsidRPr="005B40CE">
        <w:rPr>
          <w:b/>
          <w:sz w:val="20"/>
        </w:rPr>
        <w:t>6</w:t>
      </w:r>
      <w:r w:rsidRPr="005B40CE">
        <w:rPr>
          <w:b/>
          <w:sz w:val="20"/>
        </w:rPr>
        <w:t xml:space="preserve">.2 </w:t>
      </w:r>
      <w:r w:rsidRPr="005B40CE">
        <w:rPr>
          <w:sz w:val="20"/>
        </w:rPr>
        <w:t>y</w:t>
      </w:r>
      <w:r w:rsidRPr="005B40CE">
        <w:rPr>
          <w:b/>
          <w:sz w:val="20"/>
        </w:rPr>
        <w:t xml:space="preserve"> </w:t>
      </w:r>
      <w:r w:rsidR="008E0013" w:rsidRPr="005B40CE">
        <w:rPr>
          <w:b/>
          <w:sz w:val="20"/>
        </w:rPr>
        <w:t>6</w:t>
      </w:r>
      <w:r w:rsidRPr="005B40CE">
        <w:rPr>
          <w:b/>
          <w:sz w:val="20"/>
        </w:rPr>
        <w:t>.3</w:t>
      </w:r>
      <w:r w:rsidRPr="005B40CE">
        <w:rPr>
          <w:sz w:val="20"/>
        </w:rPr>
        <w:t>,</w:t>
      </w:r>
      <w:r w:rsidRPr="002B0D41">
        <w:rPr>
          <w:sz w:val="20"/>
        </w:rPr>
        <w:t xml:space="preserve"> según se describen a continuación:</w:t>
      </w:r>
    </w:p>
    <w:p w:rsidR="00900A78" w:rsidRPr="002B0D41" w:rsidRDefault="00900A78" w:rsidP="00E2728B">
      <w:pPr>
        <w:pStyle w:val="Texto0"/>
        <w:tabs>
          <w:tab w:val="left" w:pos="709"/>
        </w:tabs>
        <w:spacing w:after="0" w:line="240" w:lineRule="auto"/>
        <w:ind w:left="709" w:firstLine="0"/>
        <w:rPr>
          <w:sz w:val="20"/>
        </w:rPr>
      </w:pPr>
    </w:p>
    <w:p w:rsidR="00900A78" w:rsidRPr="00B62F5B" w:rsidRDefault="00900A78" w:rsidP="003230A5">
      <w:pPr>
        <w:pStyle w:val="Ttulo1"/>
        <w:numPr>
          <w:ilvl w:val="1"/>
          <w:numId w:val="92"/>
        </w:numPr>
        <w:spacing w:before="120" w:after="120"/>
        <w:ind w:left="709" w:hanging="709"/>
        <w:jc w:val="both"/>
        <w:rPr>
          <w:rFonts w:cs="Arial"/>
          <w:bCs/>
          <w:color w:val="365F91" w:themeColor="accent1" w:themeShade="BF"/>
          <w:sz w:val="20"/>
        </w:rPr>
      </w:pPr>
      <w:bookmarkStart w:id="267" w:name="_Toc289064580"/>
      <w:bookmarkStart w:id="268" w:name="_Toc310514790"/>
      <w:bookmarkStart w:id="269" w:name="_Toc312083756"/>
      <w:bookmarkStart w:id="270" w:name="_Toc312402701"/>
      <w:bookmarkStart w:id="271" w:name="_Toc314002686"/>
      <w:bookmarkStart w:id="272" w:name="_Toc314030199"/>
      <w:bookmarkStart w:id="273" w:name="_Toc314085317"/>
      <w:bookmarkStart w:id="274" w:name="_Toc314094138"/>
      <w:bookmarkStart w:id="275" w:name="_Toc314804494"/>
      <w:bookmarkStart w:id="276" w:name="_Toc314804559"/>
      <w:bookmarkStart w:id="277" w:name="_Toc315905507"/>
      <w:bookmarkStart w:id="278" w:name="_Toc316315423"/>
      <w:bookmarkStart w:id="279" w:name="_Toc316316309"/>
      <w:bookmarkStart w:id="280" w:name="_Toc327181257"/>
      <w:bookmarkStart w:id="281" w:name="_Toc329602573"/>
      <w:bookmarkStart w:id="282" w:name="_Toc382993251"/>
      <w:bookmarkStart w:id="283" w:name="_Toc390246818"/>
      <w:bookmarkStart w:id="284" w:name="_Toc390699234"/>
      <w:bookmarkStart w:id="285" w:name="_Toc396148589"/>
      <w:bookmarkStart w:id="286" w:name="_Toc405207175"/>
      <w:bookmarkStart w:id="287" w:name="_Toc414448112"/>
      <w:bookmarkStart w:id="288" w:name="_Toc434003983"/>
      <w:bookmarkStart w:id="289" w:name="_Toc434004102"/>
      <w:bookmarkStart w:id="290" w:name="_Toc467579374"/>
      <w:bookmarkStart w:id="291" w:name="_Toc485121822"/>
      <w:bookmarkStart w:id="292" w:name="_Toc487799093"/>
      <w:bookmarkStart w:id="293" w:name="_Toc490219664"/>
      <w:bookmarkStart w:id="294" w:name="_Toc490748982"/>
      <w:bookmarkStart w:id="295" w:name="_Toc491861698"/>
      <w:bookmarkStart w:id="296" w:name="_Toc493180751"/>
      <w:bookmarkStart w:id="297" w:name="_Toc496783475"/>
      <w:bookmarkStart w:id="298" w:name="_Toc499053758"/>
      <w:bookmarkStart w:id="299" w:name="_Toc505794323"/>
      <w:bookmarkStart w:id="300" w:name="_Toc507676524"/>
      <w:r w:rsidRPr="00B62F5B">
        <w:rPr>
          <w:rFonts w:cs="Arial"/>
          <w:bCs/>
          <w:color w:val="365F91" w:themeColor="accent1" w:themeShade="BF"/>
          <w:sz w:val="20"/>
        </w:rPr>
        <w:t>Documentación distinta a la oferta técnica y la oferta económica</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00CD46E1">
        <w:rPr>
          <w:rFonts w:cs="Arial"/>
          <w:bCs/>
          <w:color w:val="365F91" w:themeColor="accent1" w:themeShade="BF"/>
          <w:sz w:val="20"/>
        </w:rPr>
        <w:t>.</w:t>
      </w:r>
    </w:p>
    <w:p w:rsidR="00973178" w:rsidRPr="004660D0" w:rsidRDefault="00973178" w:rsidP="00973178">
      <w:pPr>
        <w:pStyle w:val="Texto0"/>
        <w:tabs>
          <w:tab w:val="left" w:pos="567"/>
        </w:tabs>
        <w:spacing w:before="120" w:after="120" w:line="240" w:lineRule="auto"/>
        <w:ind w:left="567" w:firstLine="0"/>
        <w:rPr>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r w:rsidRPr="004660D0">
        <w:rPr>
          <w:sz w:val="20"/>
        </w:rPr>
        <w:t>De conformidad con el segundo párrafo del artículo 41 del REGLAMENTO y el artículo 56 fracción III inciso g) del de las POBALINES, la documentación distinta a la proposición podrá entregarse, a elección del LICITANTE, 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3230A5">
      <w:pPr>
        <w:pStyle w:val="Texto0"/>
        <w:numPr>
          <w:ilvl w:val="0"/>
          <w:numId w:val="63"/>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3230A5">
      <w:pPr>
        <w:pStyle w:val="Texto0"/>
        <w:numPr>
          <w:ilvl w:val="0"/>
          <w:numId w:val="63"/>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3230A5">
      <w:pPr>
        <w:pStyle w:val="Texto0"/>
        <w:numPr>
          <w:ilvl w:val="0"/>
          <w:numId w:val="63"/>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3230A5">
      <w:pPr>
        <w:pStyle w:val="Texto0"/>
        <w:numPr>
          <w:ilvl w:val="0"/>
          <w:numId w:val="63"/>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3230A5">
      <w:pPr>
        <w:pStyle w:val="Texto0"/>
        <w:numPr>
          <w:ilvl w:val="0"/>
          <w:numId w:val="63"/>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xml:space="preserve">, que por sí mismo o a través de interpósita persona se abstendrán de adoptar conductas, para que los servidores públicos del INSTITUTO, induzcan o alteren las evaluaciones de las </w:t>
      </w:r>
      <w:r w:rsidRPr="002B0D41">
        <w:rPr>
          <w:sz w:val="20"/>
        </w:rPr>
        <w:lastRenderedPageBreak/>
        <w:t>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3230A5">
      <w:pPr>
        <w:pStyle w:val="Texto0"/>
        <w:numPr>
          <w:ilvl w:val="0"/>
          <w:numId w:val="63"/>
        </w:numPr>
        <w:tabs>
          <w:tab w:val="clear" w:pos="705"/>
          <w:tab w:val="num" w:pos="993"/>
        </w:tabs>
        <w:spacing w:after="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E2728B">
      <w:pPr>
        <w:pStyle w:val="Texto0"/>
        <w:spacing w:after="0" w:line="240" w:lineRule="auto"/>
        <w:ind w:left="993" w:firstLine="0"/>
        <w:rPr>
          <w:sz w:val="20"/>
        </w:rPr>
      </w:pPr>
    </w:p>
    <w:p w:rsidR="00900A78" w:rsidRDefault="00900A78" w:rsidP="003230A5">
      <w:pPr>
        <w:pStyle w:val="Ttulo1"/>
        <w:numPr>
          <w:ilvl w:val="1"/>
          <w:numId w:val="92"/>
        </w:numPr>
        <w:ind w:left="709" w:hanging="709"/>
        <w:jc w:val="both"/>
        <w:rPr>
          <w:rFonts w:cs="Arial"/>
          <w:bCs/>
          <w:color w:val="365F91" w:themeColor="accent1" w:themeShade="BF"/>
          <w:sz w:val="20"/>
        </w:rPr>
      </w:pPr>
      <w:bookmarkStart w:id="309" w:name="_Toc382993252"/>
      <w:bookmarkStart w:id="310" w:name="_Toc390246819"/>
      <w:bookmarkStart w:id="311" w:name="_Toc390699235"/>
      <w:bookmarkStart w:id="312" w:name="_Toc396148590"/>
      <w:bookmarkStart w:id="313" w:name="_Toc405207176"/>
      <w:bookmarkStart w:id="314" w:name="_Toc414448113"/>
      <w:bookmarkStart w:id="315" w:name="_Toc434003984"/>
      <w:bookmarkStart w:id="316" w:name="_Toc434004103"/>
      <w:bookmarkStart w:id="317" w:name="_Toc467579375"/>
      <w:bookmarkStart w:id="318" w:name="_Toc485121823"/>
      <w:bookmarkStart w:id="319" w:name="_Toc487799094"/>
      <w:bookmarkStart w:id="320" w:name="_Toc490219665"/>
      <w:bookmarkStart w:id="321" w:name="_Toc490748983"/>
      <w:bookmarkStart w:id="322" w:name="_Toc491861699"/>
      <w:bookmarkStart w:id="323" w:name="_Toc493180752"/>
      <w:bookmarkStart w:id="324" w:name="_Toc496783476"/>
      <w:bookmarkStart w:id="325" w:name="_Toc499053759"/>
      <w:bookmarkStart w:id="326" w:name="_Toc505794324"/>
      <w:bookmarkStart w:id="327" w:name="_Toc507676525"/>
      <w:bookmarkEnd w:id="301"/>
      <w:bookmarkEnd w:id="302"/>
      <w:bookmarkEnd w:id="303"/>
      <w:bookmarkEnd w:id="304"/>
      <w:bookmarkEnd w:id="305"/>
      <w:bookmarkEnd w:id="306"/>
      <w:bookmarkEnd w:id="307"/>
      <w:bookmarkEnd w:id="308"/>
      <w:r w:rsidRPr="00B62F5B">
        <w:rPr>
          <w:rFonts w:cs="Arial"/>
          <w:bCs/>
          <w:color w:val="365F91" w:themeColor="accent1" w:themeShade="BF"/>
          <w:sz w:val="20"/>
        </w:rPr>
        <w:t>Contenido de la oferta técnica</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00252473">
        <w:rPr>
          <w:rFonts w:cs="Arial"/>
          <w:bCs/>
          <w:color w:val="365F91" w:themeColor="accent1" w:themeShade="BF"/>
          <w:sz w:val="20"/>
        </w:rPr>
        <w:t>.</w:t>
      </w:r>
    </w:p>
    <w:p w:rsidR="00252473" w:rsidRPr="00252473" w:rsidRDefault="00252473" w:rsidP="00252473">
      <w:pPr>
        <w:rPr>
          <w:lang w:val="es-ES"/>
        </w:rPr>
      </w:pPr>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E2728B">
      <w:pPr>
        <w:pStyle w:val="Texto0"/>
        <w:tabs>
          <w:tab w:val="left" w:pos="993"/>
        </w:tabs>
        <w:spacing w:after="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 xml:space="preserve">numeral </w:t>
      </w:r>
      <w:r w:rsidR="006E40D3">
        <w:rPr>
          <w:b/>
          <w:sz w:val="20"/>
        </w:rPr>
        <w:t>5</w:t>
      </w:r>
      <w:r w:rsidR="00BF175F">
        <w:rPr>
          <w:b/>
          <w:sz w:val="20"/>
        </w:rPr>
        <w:t>.1</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 xml:space="preserve">numeral </w:t>
      </w:r>
      <w:r w:rsidR="006E40D3">
        <w:rPr>
          <w:b/>
          <w:sz w:val="20"/>
        </w:rPr>
        <w:t>5</w:t>
      </w:r>
      <w:r w:rsidRPr="00FB46A2">
        <w:rPr>
          <w:b/>
          <w:sz w:val="20"/>
        </w:rPr>
        <w:t>.1</w:t>
      </w:r>
      <w:r w:rsidRPr="00FB46A2">
        <w:rPr>
          <w:sz w:val="20"/>
        </w:rPr>
        <w:t xml:space="preserve"> de la presente convocatoria.</w:t>
      </w:r>
    </w:p>
    <w:p w:rsidR="00900A78" w:rsidRPr="002B0D41" w:rsidRDefault="00900A78" w:rsidP="00E2728B">
      <w:pPr>
        <w:pStyle w:val="Texto0"/>
        <w:tabs>
          <w:tab w:val="left" w:pos="709"/>
        </w:tabs>
        <w:spacing w:after="0" w:line="240" w:lineRule="auto"/>
        <w:rPr>
          <w:sz w:val="20"/>
        </w:rPr>
      </w:pPr>
    </w:p>
    <w:p w:rsidR="00F70FCA" w:rsidRPr="006B4BE5" w:rsidRDefault="00F70FCA" w:rsidP="003230A5">
      <w:pPr>
        <w:pStyle w:val="Ttulo1"/>
        <w:numPr>
          <w:ilvl w:val="1"/>
          <w:numId w:val="92"/>
        </w:numPr>
        <w:ind w:left="709" w:hanging="795"/>
        <w:jc w:val="both"/>
        <w:rPr>
          <w:rFonts w:cs="Arial"/>
          <w:bCs/>
          <w:color w:val="244061" w:themeColor="accent1" w:themeShade="80"/>
          <w:sz w:val="20"/>
        </w:rPr>
      </w:pPr>
      <w:bookmarkStart w:id="328" w:name="_Toc493180754"/>
      <w:bookmarkStart w:id="329" w:name="_Toc496783477"/>
      <w:bookmarkStart w:id="330" w:name="_Toc499053760"/>
      <w:bookmarkStart w:id="331" w:name="_Toc505794325"/>
      <w:bookmarkStart w:id="332" w:name="_Toc507676526"/>
      <w:r w:rsidRPr="006B4BE5">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28"/>
      <w:bookmarkEnd w:id="329"/>
      <w:bookmarkEnd w:id="330"/>
      <w:bookmarkEnd w:id="331"/>
      <w:bookmarkEnd w:id="332"/>
      <w:r w:rsidR="00252473">
        <w:rPr>
          <w:rFonts w:cs="Arial"/>
          <w:bCs/>
          <w:color w:val="244061" w:themeColor="accent1" w:themeShade="80"/>
          <w:sz w:val="20"/>
        </w:rPr>
        <w:t>.</w:t>
      </w:r>
    </w:p>
    <w:p w:rsidR="00827564" w:rsidRDefault="00827564" w:rsidP="003230A5">
      <w:pPr>
        <w:pStyle w:val="Texto0"/>
        <w:numPr>
          <w:ilvl w:val="0"/>
          <w:numId w:val="64"/>
        </w:numPr>
        <w:tabs>
          <w:tab w:val="left" w:pos="709"/>
        </w:tabs>
        <w:spacing w:before="120" w:after="120" w:line="240" w:lineRule="auto"/>
        <w:ind w:left="993" w:hanging="284"/>
        <w:rPr>
          <w:sz w:val="20"/>
        </w:rPr>
      </w:pPr>
      <w:bookmarkStart w:id="333" w:name="_Toc284238908"/>
      <w:bookmarkStart w:id="334" w:name="_Toc289064586"/>
      <w:bookmarkStart w:id="335" w:name="_Toc299018180"/>
      <w:bookmarkStart w:id="336" w:name="_Toc305758551"/>
      <w:bookmarkStart w:id="337" w:name="_Toc310514796"/>
      <w:bookmarkStart w:id="338" w:name="_Toc312083762"/>
      <w:bookmarkStart w:id="339" w:name="_Toc312402707"/>
      <w:bookmarkStart w:id="340" w:name="_Toc314002692"/>
      <w:bookmarkStart w:id="341" w:name="_Toc314030205"/>
      <w:bookmarkStart w:id="342" w:name="_Toc314085323"/>
      <w:bookmarkStart w:id="343" w:name="_Toc314086081"/>
      <w:bookmarkStart w:id="344" w:name="_Toc314086221"/>
      <w:bookmarkStart w:id="345" w:name="_Toc314804309"/>
      <w:bookmarkStart w:id="346" w:name="_Toc315900391"/>
      <w:bookmarkStart w:id="347" w:name="_Toc315904630"/>
      <w:bookmarkStart w:id="348" w:name="_Toc316472881"/>
      <w:bookmarkStart w:id="349" w:name="_Toc316482410"/>
      <w:bookmarkStart w:id="350" w:name="_Toc324237750"/>
      <w:bookmarkStart w:id="351" w:name="_Toc329602267"/>
      <w:bookmarkStart w:id="352" w:name="_Toc350422272"/>
      <w:bookmarkStart w:id="353" w:name="_Toc353180914"/>
      <w:bookmarkStart w:id="354" w:name="_Toc314085324"/>
      <w:bookmarkStart w:id="355" w:name="_Toc314086222"/>
      <w:bookmarkStart w:id="356" w:name="_Toc314094145"/>
      <w:bookmarkStart w:id="357"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3230A5">
      <w:pPr>
        <w:pStyle w:val="Texto0"/>
        <w:numPr>
          <w:ilvl w:val="0"/>
          <w:numId w:val="64"/>
        </w:numPr>
        <w:tabs>
          <w:tab w:val="left" w:pos="709"/>
        </w:tabs>
        <w:spacing w:before="120" w:after="120" w:line="240" w:lineRule="auto"/>
        <w:ind w:left="993"/>
        <w:rPr>
          <w:sz w:val="20"/>
        </w:rPr>
      </w:pPr>
      <w:bookmarkStart w:id="358" w:name="_Toc284238905"/>
      <w:bookmarkStart w:id="359" w:name="_Toc289064583"/>
      <w:bookmarkStart w:id="360"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3230A5">
      <w:pPr>
        <w:pStyle w:val="Texto0"/>
        <w:numPr>
          <w:ilvl w:val="0"/>
          <w:numId w:val="64"/>
        </w:numPr>
        <w:tabs>
          <w:tab w:val="left" w:pos="709"/>
        </w:tabs>
        <w:spacing w:after="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E2728B">
      <w:pPr>
        <w:pStyle w:val="Texto0"/>
        <w:tabs>
          <w:tab w:val="left" w:pos="709"/>
        </w:tabs>
        <w:spacing w:after="0" w:line="240" w:lineRule="auto"/>
        <w:ind w:left="993" w:firstLine="0"/>
        <w:rPr>
          <w:sz w:val="20"/>
        </w:rPr>
      </w:pPr>
    </w:p>
    <w:p w:rsidR="00827564" w:rsidRPr="00C05E60" w:rsidRDefault="00827564" w:rsidP="003230A5">
      <w:pPr>
        <w:pStyle w:val="Ttulo1"/>
        <w:numPr>
          <w:ilvl w:val="0"/>
          <w:numId w:val="92"/>
        </w:numPr>
        <w:spacing w:before="120" w:after="120"/>
        <w:ind w:left="709" w:hanging="709"/>
        <w:jc w:val="both"/>
        <w:rPr>
          <w:rFonts w:cs="Arial"/>
          <w:bCs/>
          <w:color w:val="365F91" w:themeColor="accent1" w:themeShade="BF"/>
          <w:sz w:val="20"/>
        </w:rPr>
      </w:pPr>
      <w:bookmarkStart w:id="361" w:name="_Toc434004105"/>
      <w:bookmarkStart w:id="362" w:name="_Toc499053761"/>
      <w:bookmarkStart w:id="363" w:name="_Toc507676527"/>
      <w:r w:rsidRPr="00C05E60">
        <w:rPr>
          <w:rFonts w:cs="Arial"/>
          <w:bCs/>
          <w:color w:val="365F91" w:themeColor="accent1" w:themeShade="BF"/>
          <w:sz w:val="20"/>
        </w:rPr>
        <w:t>CRITERIOS DE EVALUACIÓN Y ADJUDICACIÓN DEL CONTRATO</w:t>
      </w:r>
      <w:bookmarkEnd w:id="358"/>
      <w:bookmarkEnd w:id="359"/>
      <w:bookmarkEnd w:id="360"/>
      <w:bookmarkEnd w:id="361"/>
      <w:bookmarkEnd w:id="362"/>
      <w:bookmarkEnd w:id="363"/>
      <w:r w:rsidR="00252473" w:rsidRPr="00C05E60">
        <w:rPr>
          <w:rFonts w:cs="Arial"/>
          <w:bCs/>
          <w:color w:val="365F91" w:themeColor="accent1" w:themeShade="BF"/>
          <w:sz w:val="20"/>
        </w:rPr>
        <w:t>.</w:t>
      </w:r>
    </w:p>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E2728B">
      <w:pPr>
        <w:pStyle w:val="Sangra3detindependiente2"/>
        <w:ind w:left="567"/>
      </w:pPr>
    </w:p>
    <w:p w:rsidR="004575F8" w:rsidRPr="005F352A" w:rsidRDefault="004575F8" w:rsidP="003230A5">
      <w:pPr>
        <w:pStyle w:val="Ttulo1"/>
        <w:numPr>
          <w:ilvl w:val="1"/>
          <w:numId w:val="92"/>
        </w:numPr>
        <w:ind w:left="709" w:hanging="709"/>
        <w:jc w:val="both"/>
        <w:rPr>
          <w:rFonts w:cs="Arial"/>
          <w:bCs/>
          <w:color w:val="365F91" w:themeColor="accent1" w:themeShade="BF"/>
          <w:sz w:val="20"/>
        </w:rPr>
      </w:pPr>
      <w:bookmarkStart w:id="364" w:name="_Toc382992963"/>
      <w:bookmarkStart w:id="365" w:name="_Toc383184936"/>
      <w:bookmarkStart w:id="366" w:name="_Toc396148593"/>
      <w:bookmarkStart w:id="367" w:name="_Toc405207179"/>
      <w:bookmarkStart w:id="368" w:name="_Toc414448116"/>
      <w:bookmarkStart w:id="369" w:name="_Toc417477107"/>
      <w:bookmarkStart w:id="370" w:name="_Toc417482645"/>
      <w:bookmarkStart w:id="371" w:name="_Toc447617376"/>
      <w:bookmarkStart w:id="372" w:name="_Toc448329801"/>
      <w:bookmarkStart w:id="373" w:name="_Toc449969796"/>
      <w:bookmarkStart w:id="374" w:name="_Toc463548625"/>
      <w:bookmarkStart w:id="375" w:name="_Toc463548989"/>
      <w:bookmarkStart w:id="376" w:name="_Toc463549076"/>
      <w:bookmarkStart w:id="377" w:name="_Toc463549814"/>
      <w:bookmarkStart w:id="378" w:name="_Toc463549893"/>
      <w:bookmarkStart w:id="379" w:name="_Toc463973967"/>
      <w:bookmarkStart w:id="380" w:name="_Toc477352434"/>
      <w:bookmarkStart w:id="381" w:name="_Toc480826318"/>
      <w:bookmarkStart w:id="382" w:name="_Toc486343085"/>
      <w:bookmarkStart w:id="383" w:name="_Toc488428636"/>
      <w:bookmarkStart w:id="384" w:name="_Toc491180964"/>
      <w:bookmarkStart w:id="385" w:name="_Toc492377924"/>
      <w:bookmarkStart w:id="386" w:name="_Toc493180756"/>
      <w:bookmarkStart w:id="387" w:name="_Toc496783479"/>
      <w:bookmarkStart w:id="388" w:name="_Toc499053762"/>
      <w:bookmarkStart w:id="389" w:name="_Toc505794327"/>
      <w:bookmarkStart w:id="390" w:name="_Toc507676528"/>
      <w:r w:rsidRPr="005F352A">
        <w:rPr>
          <w:rFonts w:cs="Arial"/>
          <w:bCs/>
          <w:color w:val="365F91" w:themeColor="accent1" w:themeShade="BF"/>
          <w:sz w:val="20"/>
        </w:rPr>
        <w:lastRenderedPageBreak/>
        <w:t>Criterios de evaluación técnica</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00252473">
        <w:rPr>
          <w:rFonts w:cs="Arial"/>
          <w:bCs/>
          <w:color w:val="365F91" w:themeColor="accent1" w:themeShade="BF"/>
          <w:sz w:val="20"/>
        </w:rPr>
        <w:t>.</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1" w:name="_Toc284239305"/>
      <w:r w:rsidRPr="001116B7">
        <w:rPr>
          <w:rFonts w:ascii="Arial" w:hAnsi="Arial" w:cs="Arial"/>
          <w:sz w:val="20"/>
        </w:rPr>
        <w:t xml:space="preserve">Atendiendo lo establecido en el tercer párrafo del artículo 67 de las POBALINES, la </w:t>
      </w:r>
      <w:r w:rsidR="00610D17">
        <w:rPr>
          <w:rFonts w:ascii="Arial" w:hAnsi="Arial" w:cs="Arial"/>
          <w:sz w:val="20"/>
        </w:rPr>
        <w:t>Coordinación Nacional de Comunicación Social</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w:t>
      </w:r>
      <w:r w:rsidRPr="001116B7">
        <w:rPr>
          <w:rFonts w:ascii="Arial" w:hAnsi="Arial" w:cs="Arial"/>
          <w:sz w:val="20"/>
        </w:rPr>
        <w:lastRenderedPageBreak/>
        <w:t>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A93D82">
      <w:pPr>
        <w:pStyle w:val="p31"/>
        <w:tabs>
          <w:tab w:val="left" w:pos="708"/>
        </w:tabs>
        <w:spacing w:line="240" w:lineRule="auto"/>
        <w:ind w:left="993" w:hanging="284"/>
        <w:jc w:val="center"/>
        <w:rPr>
          <w:rFonts w:ascii="Arial" w:hAnsi="Arial" w:cs="Arial"/>
          <w:b/>
          <w:sz w:val="20"/>
        </w:rPr>
      </w:pPr>
      <w:r w:rsidRPr="00EB675E">
        <w:rPr>
          <w:rFonts w:ascii="Arial" w:hAnsi="Arial" w:cs="Arial"/>
          <w:b/>
          <w:sz w:val="20"/>
        </w:rPr>
        <w:t>Tabla de Evaluación de Puntos y Porcentajes</w:t>
      </w:r>
    </w:p>
    <w:p w:rsidR="00E2728B" w:rsidRDefault="00E2728B" w:rsidP="00A93D82">
      <w:pPr>
        <w:pStyle w:val="p31"/>
        <w:tabs>
          <w:tab w:val="left" w:pos="708"/>
        </w:tabs>
        <w:spacing w:line="240" w:lineRule="auto"/>
        <w:ind w:left="993" w:hanging="284"/>
        <w:jc w:val="center"/>
        <w:rPr>
          <w:rFonts w:ascii="Arial" w:hAnsi="Arial" w:cs="Arial"/>
          <w:b/>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5"/>
        <w:gridCol w:w="971"/>
        <w:gridCol w:w="5640"/>
        <w:gridCol w:w="1463"/>
      </w:tblGrid>
      <w:tr w:rsidR="0078700D" w:rsidRPr="00E8250F" w:rsidTr="002A76A8">
        <w:trPr>
          <w:trHeight w:val="828"/>
        </w:trPr>
        <w:tc>
          <w:tcPr>
            <w:tcW w:w="402" w:type="pct"/>
            <w:shd w:val="clear" w:color="000000" w:fill="D9D9D9"/>
            <w:vAlign w:val="center"/>
            <w:hideMark/>
          </w:tcPr>
          <w:p w:rsidR="0078700D" w:rsidRPr="00E8250F" w:rsidRDefault="0078700D" w:rsidP="002A76A8">
            <w:pPr>
              <w:rPr>
                <w:rFonts w:ascii="Arial Narrow" w:hAnsi="Arial Narrow"/>
                <w:b/>
                <w:bCs/>
                <w:sz w:val="16"/>
                <w:szCs w:val="16"/>
                <w:lang w:eastAsia="es-MX"/>
              </w:rPr>
            </w:pPr>
            <w:r w:rsidRPr="00E8250F">
              <w:rPr>
                <w:rFonts w:ascii="Arial Narrow" w:hAnsi="Arial Narrow"/>
                <w:b/>
                <w:bCs/>
                <w:sz w:val="16"/>
                <w:szCs w:val="16"/>
                <w:lang w:eastAsia="es-MX"/>
              </w:rPr>
              <w:t>Rubro 1</w:t>
            </w:r>
          </w:p>
        </w:tc>
        <w:tc>
          <w:tcPr>
            <w:tcW w:w="3765" w:type="pct"/>
            <w:gridSpan w:val="2"/>
            <w:shd w:val="clear" w:color="000000" w:fill="D9D9D9"/>
            <w:vAlign w:val="center"/>
            <w:hideMark/>
          </w:tcPr>
          <w:p w:rsidR="0078700D" w:rsidRDefault="0078700D" w:rsidP="002A76A8">
            <w:pPr>
              <w:jc w:val="both"/>
              <w:rPr>
                <w:rFonts w:ascii="Arial Narrow" w:hAnsi="Arial Narrow"/>
                <w:b/>
                <w:bCs/>
                <w:sz w:val="16"/>
                <w:szCs w:val="16"/>
                <w:lang w:eastAsia="es-MX"/>
              </w:rPr>
            </w:pPr>
            <w:r w:rsidRPr="00E8250F">
              <w:rPr>
                <w:rFonts w:ascii="Arial Narrow" w:hAnsi="Arial Narrow"/>
                <w:b/>
                <w:bCs/>
                <w:sz w:val="16"/>
                <w:szCs w:val="16"/>
                <w:lang w:eastAsia="es-MX"/>
              </w:rPr>
              <w:t>CAPACIDAD DEL LICITANTE:</w:t>
            </w:r>
          </w:p>
          <w:p w:rsidR="0078700D" w:rsidRDefault="0078700D" w:rsidP="002A76A8">
            <w:pPr>
              <w:jc w:val="both"/>
              <w:rPr>
                <w:rFonts w:ascii="Arial Narrow" w:hAnsi="Arial Narrow"/>
                <w:sz w:val="16"/>
                <w:szCs w:val="16"/>
                <w:lang w:eastAsia="es-MX"/>
              </w:rPr>
            </w:pPr>
            <w:r>
              <w:rPr>
                <w:rFonts w:ascii="Arial Narrow" w:hAnsi="Arial Narrow"/>
                <w:sz w:val="16"/>
                <w:szCs w:val="16"/>
                <w:lang w:eastAsia="es-MX"/>
              </w:rPr>
              <w:t>C</w:t>
            </w:r>
            <w:r w:rsidRPr="00E8250F">
              <w:rPr>
                <w:rFonts w:ascii="Arial Narrow" w:hAnsi="Arial Narrow"/>
                <w:sz w:val="16"/>
                <w:szCs w:val="16"/>
                <w:lang w:eastAsia="es-MX"/>
              </w:rPr>
              <w:t>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r>
              <w:rPr>
                <w:rFonts w:ascii="Arial Narrow" w:hAnsi="Arial Narrow"/>
                <w:sz w:val="16"/>
                <w:szCs w:val="16"/>
                <w:lang w:eastAsia="es-MX"/>
              </w:rPr>
              <w:t>.</w:t>
            </w:r>
          </w:p>
        </w:tc>
        <w:tc>
          <w:tcPr>
            <w:tcW w:w="833" w:type="pct"/>
            <w:shd w:val="clear" w:color="000000" w:fill="D9D9D9"/>
            <w:vAlign w:val="center"/>
          </w:tcPr>
          <w:p w:rsidR="0078700D" w:rsidRPr="00533407"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28</w:t>
            </w:r>
          </w:p>
          <w:p w:rsidR="0078700D" w:rsidRPr="00533407" w:rsidRDefault="0078700D" w:rsidP="002A76A8">
            <w:pPr>
              <w:jc w:val="center"/>
              <w:rPr>
                <w:rFonts w:ascii="Arial Narrow" w:hAnsi="Arial Narrow"/>
                <w:sz w:val="16"/>
                <w:szCs w:val="16"/>
                <w:lang w:eastAsia="es-MX"/>
              </w:rPr>
            </w:pPr>
            <w:r w:rsidRPr="00533407">
              <w:rPr>
                <w:rFonts w:ascii="Arial Narrow" w:hAnsi="Arial Narrow"/>
                <w:b/>
                <w:bCs/>
                <w:sz w:val="16"/>
                <w:szCs w:val="16"/>
                <w:lang w:eastAsia="es-MX"/>
              </w:rPr>
              <w:t>puntos</w:t>
            </w:r>
          </w:p>
        </w:tc>
      </w:tr>
      <w:tr w:rsidR="0078700D" w:rsidRPr="00E8250F" w:rsidTr="002A76A8">
        <w:trPr>
          <w:trHeight w:val="47"/>
        </w:trPr>
        <w:tc>
          <w:tcPr>
            <w:tcW w:w="402" w:type="pct"/>
            <w:shd w:val="clear" w:color="000000" w:fill="F2F2F2"/>
            <w:vAlign w:val="center"/>
            <w:hideMark/>
          </w:tcPr>
          <w:p w:rsidR="0078700D" w:rsidRPr="00E8250F" w:rsidRDefault="0078700D" w:rsidP="002A76A8">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Subrubro</w:t>
            </w:r>
          </w:p>
        </w:tc>
        <w:tc>
          <w:tcPr>
            <w:tcW w:w="553" w:type="pct"/>
            <w:shd w:val="clear" w:color="000000" w:fill="F2F2F2"/>
            <w:vAlign w:val="center"/>
            <w:hideMark/>
          </w:tcPr>
          <w:p w:rsidR="0078700D" w:rsidRPr="00E8250F" w:rsidRDefault="0078700D" w:rsidP="002A76A8">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Concepto</w:t>
            </w:r>
          </w:p>
        </w:tc>
        <w:tc>
          <w:tcPr>
            <w:tcW w:w="3212" w:type="pct"/>
            <w:shd w:val="clear" w:color="000000" w:fill="F2F2F2"/>
            <w:vAlign w:val="center"/>
            <w:hideMark/>
          </w:tcPr>
          <w:p w:rsidR="0078700D" w:rsidRPr="00E8250F" w:rsidRDefault="0078700D" w:rsidP="002A76A8">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Forma de evaluación</w:t>
            </w:r>
          </w:p>
        </w:tc>
        <w:tc>
          <w:tcPr>
            <w:tcW w:w="833" w:type="pct"/>
            <w:vMerge w:val="restart"/>
            <w:shd w:val="clear" w:color="000000" w:fill="F2F2F2"/>
            <w:vAlign w:val="center"/>
            <w:hideMark/>
          </w:tcPr>
          <w:p w:rsidR="0078700D" w:rsidRPr="00533407" w:rsidRDefault="0078700D" w:rsidP="002A76A8">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Puntos</w:t>
            </w:r>
          </w:p>
          <w:p w:rsidR="0078700D" w:rsidRPr="00533407" w:rsidRDefault="0078700D" w:rsidP="002A76A8">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Esperados</w:t>
            </w:r>
          </w:p>
        </w:tc>
      </w:tr>
      <w:tr w:rsidR="0078700D" w:rsidRPr="00EE5479" w:rsidTr="002A76A8">
        <w:trPr>
          <w:trHeight w:val="313"/>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1.1</w:t>
            </w:r>
          </w:p>
        </w:tc>
        <w:tc>
          <w:tcPr>
            <w:tcW w:w="553" w:type="pct"/>
            <w:shd w:val="clear" w:color="auto" w:fill="auto"/>
            <w:vAlign w:val="center"/>
            <w:hideMark/>
          </w:tcPr>
          <w:p w:rsidR="0078700D" w:rsidRPr="00AB3ABC" w:rsidRDefault="0078700D" w:rsidP="002A76A8">
            <w:pPr>
              <w:jc w:val="center"/>
              <w:rPr>
                <w:rFonts w:ascii="Arial Narrow" w:hAnsi="Arial Narrow"/>
                <w:bCs/>
                <w:sz w:val="16"/>
                <w:szCs w:val="16"/>
                <w:lang w:eastAsia="es-MX"/>
              </w:rPr>
            </w:pPr>
            <w:r w:rsidRPr="00AB3ABC">
              <w:rPr>
                <w:rFonts w:ascii="Arial Narrow" w:hAnsi="Arial Narrow"/>
                <w:bCs/>
                <w:sz w:val="16"/>
                <w:szCs w:val="16"/>
                <w:lang w:eastAsia="es-MX"/>
              </w:rPr>
              <w:t>Capacidad de los Recursos Humanos:</w:t>
            </w:r>
          </w:p>
        </w:tc>
        <w:tc>
          <w:tcPr>
            <w:tcW w:w="3212" w:type="pct"/>
            <w:shd w:val="clear" w:color="auto" w:fill="auto"/>
            <w:vAlign w:val="center"/>
          </w:tcPr>
          <w:p w:rsidR="0078700D" w:rsidRPr="00E8250F"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833" w:type="pct"/>
            <w:vMerge/>
            <w:shd w:val="clear" w:color="auto" w:fill="FFFFFF" w:themeFill="background1"/>
            <w:vAlign w:val="center"/>
            <w:hideMark/>
          </w:tcPr>
          <w:p w:rsidR="0078700D" w:rsidRPr="00533407" w:rsidRDefault="0078700D" w:rsidP="002A76A8">
            <w:pPr>
              <w:jc w:val="center"/>
              <w:rPr>
                <w:rFonts w:ascii="Arial Narrow" w:hAnsi="Arial Narrow"/>
                <w:b/>
                <w:bCs/>
                <w:sz w:val="16"/>
                <w:szCs w:val="16"/>
                <w:lang w:eastAsia="es-MX"/>
              </w:rPr>
            </w:pPr>
          </w:p>
        </w:tc>
      </w:tr>
      <w:tr w:rsidR="0078700D" w:rsidRPr="00E8250F" w:rsidTr="002A76A8">
        <w:trPr>
          <w:trHeight w:val="8700"/>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lastRenderedPageBreak/>
              <w:t>1.1.1</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Experiencia en asuntos relacionados</w:t>
            </w:r>
          </w:p>
        </w:tc>
        <w:tc>
          <w:tcPr>
            <w:tcW w:w="3212" w:type="pct"/>
            <w:shd w:val="clear" w:color="000000" w:fill="FFFFFF"/>
            <w:vAlign w:val="center"/>
            <w:hideMark/>
          </w:tcPr>
          <w:p w:rsidR="0078700D" w:rsidRPr="00E8250F"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El LICITANTE deberá acreditar los años de experiencia de</w:t>
            </w:r>
            <w:r>
              <w:rPr>
                <w:rFonts w:ascii="Arial Narrow" w:hAnsi="Arial Narrow"/>
                <w:sz w:val="16"/>
                <w:szCs w:val="16"/>
                <w:lang w:eastAsia="es-MX"/>
              </w:rPr>
              <w:t xml:space="preserve">l </w:t>
            </w:r>
            <w:r w:rsidRPr="00E8250F">
              <w:rPr>
                <w:rFonts w:ascii="Arial Narrow" w:hAnsi="Arial Narrow"/>
                <w:sz w:val="16"/>
                <w:szCs w:val="16"/>
                <w:lang w:eastAsia="es-MX"/>
              </w:rPr>
              <w:t>personal</w:t>
            </w:r>
            <w:r>
              <w:rPr>
                <w:rFonts w:ascii="Arial Narrow" w:hAnsi="Arial Narrow"/>
                <w:sz w:val="16"/>
                <w:szCs w:val="16"/>
                <w:lang w:eastAsia="es-MX"/>
              </w:rPr>
              <w:t xml:space="preserve"> que asignará para la prestación del servicio</w:t>
            </w:r>
            <w:r w:rsidRPr="00E8250F">
              <w:rPr>
                <w:rFonts w:ascii="Arial Narrow" w:hAnsi="Arial Narrow"/>
                <w:sz w:val="16"/>
                <w:szCs w:val="16"/>
                <w:lang w:eastAsia="es-MX"/>
              </w:rPr>
              <w:t xml:space="preserve"> </w:t>
            </w:r>
            <w:r>
              <w:rPr>
                <w:rFonts w:ascii="Arial Narrow" w:hAnsi="Arial Narrow"/>
                <w:sz w:val="16"/>
                <w:szCs w:val="16"/>
                <w:lang w:eastAsia="es-MX"/>
              </w:rPr>
              <w:t>a través de la presentación d</w:t>
            </w:r>
            <w:r w:rsidRPr="00E8250F">
              <w:rPr>
                <w:rFonts w:ascii="Arial Narrow" w:hAnsi="Arial Narrow"/>
                <w:sz w:val="16"/>
                <w:szCs w:val="16"/>
                <w:lang w:eastAsia="es-MX"/>
              </w:rPr>
              <w:t>el currículum vitae correspondiente, en donde señale su experiencia profesional indicando fecha, empresa y descripción del servicio prestado en los proyectos en los que ha participado (mínimo 1 proyecto).</w:t>
            </w:r>
          </w:p>
          <w:p w:rsidR="0078700D" w:rsidRDefault="0078700D" w:rsidP="002A76A8">
            <w:pPr>
              <w:jc w:val="both"/>
              <w:rPr>
                <w:rFonts w:ascii="Arial Narrow" w:hAnsi="Arial Narrow"/>
                <w:sz w:val="16"/>
                <w:szCs w:val="16"/>
                <w:lang w:eastAsia="es-MX"/>
              </w:rPr>
            </w:pPr>
          </w:p>
          <w:p w:rsidR="0078700D" w:rsidRDefault="0078700D" w:rsidP="002A76A8">
            <w:pPr>
              <w:spacing w:after="120"/>
              <w:jc w:val="both"/>
              <w:rPr>
                <w:rFonts w:ascii="Arial Narrow" w:hAnsi="Arial Narrow"/>
                <w:sz w:val="16"/>
                <w:szCs w:val="16"/>
                <w:lang w:eastAsia="es-MX"/>
              </w:rPr>
            </w:pPr>
            <w:r w:rsidRPr="00E8250F">
              <w:rPr>
                <w:rFonts w:ascii="Arial Narrow" w:hAnsi="Arial Narrow"/>
                <w:sz w:val="16"/>
                <w:szCs w:val="16"/>
                <w:lang w:eastAsia="es-MX"/>
              </w:rPr>
              <w:t xml:space="preserve">Se acreditará mínimo </w:t>
            </w:r>
            <w:r>
              <w:rPr>
                <w:rFonts w:ascii="Arial Narrow" w:hAnsi="Arial Narrow"/>
                <w:sz w:val="16"/>
                <w:szCs w:val="16"/>
                <w:lang w:eastAsia="es-MX"/>
              </w:rPr>
              <w:t>1 (un)</w:t>
            </w:r>
            <w:r w:rsidRPr="00E8250F">
              <w:rPr>
                <w:rFonts w:ascii="Arial Narrow" w:hAnsi="Arial Narrow"/>
                <w:sz w:val="16"/>
                <w:szCs w:val="16"/>
                <w:lang w:eastAsia="es-MX"/>
              </w:rPr>
              <w:t xml:space="preserve"> año de experiencia en alguna de las materias siguientes:</w:t>
            </w:r>
          </w:p>
          <w:p w:rsidR="0078700D" w:rsidRPr="00BC19F1" w:rsidRDefault="0078700D" w:rsidP="002A76A8">
            <w:pPr>
              <w:jc w:val="both"/>
              <w:rPr>
                <w:rFonts w:ascii="Arial Narrow" w:hAnsi="Arial Narrow"/>
                <w:sz w:val="16"/>
                <w:szCs w:val="16"/>
                <w:lang w:eastAsia="es-MX"/>
              </w:rPr>
            </w:pPr>
            <w:r w:rsidRPr="00E61DFF">
              <w:rPr>
                <w:rFonts w:ascii="Arial Narrow" w:hAnsi="Arial Narrow"/>
                <w:sz w:val="16"/>
                <w:szCs w:val="16"/>
                <w:lang w:eastAsia="es-MX"/>
              </w:rPr>
              <w:t xml:space="preserve">Para </w:t>
            </w:r>
            <w:r>
              <w:rPr>
                <w:rFonts w:ascii="Arial Narrow" w:hAnsi="Arial Narrow"/>
                <w:sz w:val="16"/>
                <w:szCs w:val="16"/>
                <w:lang w:eastAsia="es-MX"/>
              </w:rPr>
              <w:t xml:space="preserve">el Líder de Proyecto: </w:t>
            </w:r>
          </w:p>
          <w:p w:rsidR="0078700D" w:rsidRPr="00E61DFF" w:rsidRDefault="0078700D" w:rsidP="0078700D">
            <w:pPr>
              <w:pStyle w:val="Prrafodelista"/>
              <w:numPr>
                <w:ilvl w:val="0"/>
                <w:numId w:val="81"/>
              </w:numPr>
              <w:contextualSpacing w:val="0"/>
              <w:jc w:val="both"/>
              <w:rPr>
                <w:rFonts w:ascii="Arial Narrow" w:hAnsi="Arial Narrow"/>
                <w:snapToGrid/>
                <w:sz w:val="16"/>
                <w:szCs w:val="16"/>
                <w:lang w:val="es-MX" w:eastAsia="es-MX"/>
              </w:rPr>
            </w:pPr>
            <w:r>
              <w:rPr>
                <w:rFonts w:ascii="Arial Narrow" w:hAnsi="Arial Narrow"/>
                <w:snapToGrid/>
                <w:sz w:val="16"/>
                <w:szCs w:val="16"/>
                <w:lang w:val="es-MX" w:eastAsia="es-MX"/>
              </w:rPr>
              <w:t xml:space="preserve">Experiencia </w:t>
            </w:r>
            <w:r w:rsidRPr="00BC19F1">
              <w:rPr>
                <w:rFonts w:ascii="Arial Narrow" w:hAnsi="Arial Narrow"/>
                <w:snapToGrid/>
                <w:sz w:val="16"/>
                <w:szCs w:val="16"/>
                <w:lang w:val="es-MX" w:eastAsia="es-MX"/>
              </w:rPr>
              <w:t xml:space="preserve"> en </w:t>
            </w:r>
            <w:r>
              <w:rPr>
                <w:rFonts w:ascii="Arial Narrow" w:hAnsi="Arial Narrow"/>
                <w:snapToGrid/>
                <w:sz w:val="16"/>
                <w:szCs w:val="16"/>
                <w:lang w:val="es-MX" w:eastAsia="es-MX"/>
              </w:rPr>
              <w:t xml:space="preserve">la coordinación de estudios cuantitativos de carácter político- electoral. </w:t>
            </w:r>
          </w:p>
          <w:p w:rsidR="0078700D" w:rsidRPr="00E61DFF" w:rsidRDefault="0078700D" w:rsidP="002A76A8">
            <w:pPr>
              <w:pStyle w:val="Prrafodelista"/>
              <w:jc w:val="both"/>
              <w:rPr>
                <w:rFonts w:ascii="Arial Narrow" w:hAnsi="Arial Narrow"/>
                <w:snapToGrid/>
                <w:sz w:val="16"/>
                <w:szCs w:val="16"/>
                <w:lang w:val="es-MX" w:eastAsia="es-MX"/>
              </w:rPr>
            </w:pPr>
          </w:p>
          <w:p w:rsidR="0078700D" w:rsidRDefault="0078700D" w:rsidP="002A76A8">
            <w:pPr>
              <w:jc w:val="both"/>
              <w:rPr>
                <w:rFonts w:ascii="Arial Narrow" w:hAnsi="Arial Narrow"/>
                <w:sz w:val="16"/>
                <w:szCs w:val="16"/>
                <w:lang w:eastAsia="es-MX"/>
              </w:rPr>
            </w:pPr>
            <w:r>
              <w:rPr>
                <w:rFonts w:ascii="Arial Narrow" w:hAnsi="Arial Narrow"/>
                <w:sz w:val="16"/>
                <w:szCs w:val="16"/>
                <w:lang w:eastAsia="es-MX"/>
              </w:rPr>
              <w:t>Para el Grupo de Trabajo:</w:t>
            </w:r>
          </w:p>
          <w:p w:rsidR="0078700D" w:rsidRPr="002F0274" w:rsidRDefault="0078700D" w:rsidP="0078700D">
            <w:pPr>
              <w:pStyle w:val="Prrafodelista"/>
              <w:numPr>
                <w:ilvl w:val="0"/>
                <w:numId w:val="81"/>
              </w:numPr>
              <w:jc w:val="both"/>
              <w:rPr>
                <w:rFonts w:ascii="Arial Narrow" w:hAnsi="Arial Narrow"/>
                <w:sz w:val="16"/>
                <w:szCs w:val="16"/>
                <w:lang w:eastAsia="es-MX"/>
              </w:rPr>
            </w:pPr>
            <w:r w:rsidRPr="00BC19F1">
              <w:rPr>
                <w:rFonts w:ascii="Arial Narrow" w:hAnsi="Arial Narrow"/>
                <w:snapToGrid/>
                <w:sz w:val="16"/>
                <w:szCs w:val="16"/>
                <w:lang w:val="es-MX" w:eastAsia="es-MX"/>
              </w:rPr>
              <w:t>Experiencia en</w:t>
            </w:r>
            <w:r>
              <w:rPr>
                <w:rFonts w:ascii="Arial Narrow" w:hAnsi="Arial Narrow"/>
                <w:snapToGrid/>
                <w:sz w:val="16"/>
                <w:szCs w:val="16"/>
                <w:lang w:val="es-MX" w:eastAsia="es-MX"/>
              </w:rPr>
              <w:t xml:space="preserve"> el diseño, levantamiento, codificación de resultados y/o elaboración de reportes de estudios cuantitativos de carácter político- electoral. </w:t>
            </w:r>
          </w:p>
          <w:p w:rsidR="0078700D" w:rsidRPr="00E8250F" w:rsidRDefault="0078700D" w:rsidP="002A76A8">
            <w:pPr>
              <w:jc w:val="both"/>
              <w:rPr>
                <w:rFonts w:ascii="Arial Narrow" w:hAnsi="Arial Narrow"/>
                <w:sz w:val="16"/>
                <w:szCs w:val="16"/>
                <w:lang w:eastAsia="es-MX"/>
              </w:rPr>
            </w:pPr>
          </w:p>
          <w:p w:rsidR="0078700D" w:rsidRPr="007B65BE" w:rsidRDefault="0078700D" w:rsidP="002A76A8">
            <w:pPr>
              <w:rPr>
                <w:rFonts w:ascii="Arial Narrow" w:hAnsi="Arial Narrow"/>
                <w:b/>
                <w:sz w:val="16"/>
                <w:szCs w:val="16"/>
                <w:lang w:eastAsia="es-MX"/>
              </w:rPr>
            </w:pPr>
            <w:r>
              <w:rPr>
                <w:rFonts w:ascii="Arial Narrow" w:hAnsi="Arial Narrow"/>
                <w:b/>
                <w:sz w:val="16"/>
                <w:szCs w:val="16"/>
                <w:lang w:eastAsia="es-MX"/>
              </w:rPr>
              <w:t>Líder de Proyecto</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E61DFF" w:rsidTr="002A76A8">
              <w:trPr>
                <w:jc w:val="center"/>
              </w:trPr>
              <w:tc>
                <w:tcPr>
                  <w:tcW w:w="2901" w:type="dxa"/>
                </w:tcPr>
                <w:p w:rsidR="0078700D" w:rsidRPr="00E61DFF" w:rsidRDefault="0078700D" w:rsidP="002A76A8">
                  <w:pPr>
                    <w:rPr>
                      <w:rFonts w:ascii="Arial Narrow" w:hAnsi="Arial Narrow"/>
                      <w:sz w:val="16"/>
                      <w:szCs w:val="16"/>
                      <w:lang w:eastAsia="es-MX"/>
                    </w:rPr>
                  </w:pPr>
                  <w:r w:rsidRPr="00E61DFF">
                    <w:rPr>
                      <w:rFonts w:ascii="Arial Narrow" w:hAnsi="Arial Narrow"/>
                      <w:sz w:val="16"/>
                      <w:szCs w:val="16"/>
                      <w:lang w:eastAsia="es-MX"/>
                    </w:rPr>
                    <w:t>No acredita la experiencia mínima requerida</w:t>
                  </w:r>
                  <w:r>
                    <w:rPr>
                      <w:rFonts w:ascii="Arial Narrow" w:hAnsi="Arial Narrow"/>
                      <w:sz w:val="16"/>
                      <w:szCs w:val="16"/>
                      <w:lang w:eastAsia="es-MX"/>
                    </w:rPr>
                    <w:t xml:space="preserve"> de 1 (un) año</w:t>
                  </w:r>
                </w:p>
              </w:tc>
              <w:tc>
                <w:tcPr>
                  <w:tcW w:w="992" w:type="dxa"/>
                </w:tcPr>
                <w:p w:rsidR="0078700D" w:rsidRPr="00E61DFF" w:rsidRDefault="0078700D" w:rsidP="002A76A8">
                  <w:pPr>
                    <w:rPr>
                      <w:rFonts w:ascii="Arial Narrow" w:hAnsi="Arial Narrow"/>
                      <w:sz w:val="16"/>
                      <w:szCs w:val="16"/>
                      <w:lang w:eastAsia="es-MX"/>
                    </w:rPr>
                  </w:pPr>
                  <w:r w:rsidRPr="00E61DFF">
                    <w:rPr>
                      <w:rFonts w:ascii="Arial Narrow" w:hAnsi="Arial Narrow"/>
                      <w:sz w:val="16"/>
                      <w:szCs w:val="16"/>
                      <w:lang w:eastAsia="es-MX"/>
                    </w:rPr>
                    <w:t>0.00 puntos</w:t>
                  </w:r>
                </w:p>
              </w:tc>
            </w:tr>
            <w:tr w:rsidR="0078700D" w:rsidRPr="00E61DFF" w:rsidTr="002A76A8">
              <w:trPr>
                <w:jc w:val="center"/>
              </w:trPr>
              <w:tc>
                <w:tcPr>
                  <w:tcW w:w="2901" w:type="dxa"/>
                </w:tcPr>
                <w:p w:rsidR="0078700D" w:rsidRPr="0011148A" w:rsidRDefault="0078700D" w:rsidP="002A76A8">
                  <w:pPr>
                    <w:jc w:val="both"/>
                    <w:rPr>
                      <w:rFonts w:ascii="Arial Narrow" w:hAnsi="Arial Narrow"/>
                      <w:i/>
                      <w:sz w:val="16"/>
                      <w:szCs w:val="16"/>
                      <w:lang w:eastAsia="es-MX"/>
                    </w:rPr>
                  </w:pPr>
                  <w:r w:rsidRPr="00045345">
                    <w:rPr>
                      <w:rFonts w:ascii="Arial Narrow" w:hAnsi="Arial Narrow" w:cs="Calibri"/>
                      <w:sz w:val="16"/>
                      <w:szCs w:val="16"/>
                      <w:lang w:eastAsia="es-MX"/>
                    </w:rPr>
                    <w:t xml:space="preserve">Obtendrá el máximo de puntos el licitante que acredite </w:t>
                  </w:r>
                  <w:r w:rsidRPr="00B04D2E">
                    <w:rPr>
                      <w:rFonts w:ascii="Arial Narrow" w:hAnsi="Arial Narrow" w:cs="Calibri"/>
                      <w:sz w:val="16"/>
                      <w:szCs w:val="16"/>
                      <w:lang w:eastAsia="es-MX"/>
                    </w:rPr>
                    <w:t>al</w:t>
                  </w:r>
                  <w:r>
                    <w:rPr>
                      <w:rFonts w:ascii="Arial Narrow" w:hAnsi="Arial Narrow" w:cs="Calibri"/>
                      <w:b/>
                      <w:sz w:val="16"/>
                      <w:szCs w:val="16"/>
                      <w:lang w:eastAsia="es-MX"/>
                    </w:rPr>
                    <w:t xml:space="preserve"> Líder de Proyecto </w:t>
                  </w:r>
                  <w:r w:rsidRPr="00B04D2E">
                    <w:rPr>
                      <w:rFonts w:ascii="Arial Narrow" w:hAnsi="Arial Narrow" w:cs="Calibri"/>
                      <w:sz w:val="16"/>
                      <w:szCs w:val="16"/>
                      <w:lang w:eastAsia="es-MX"/>
                    </w:rPr>
                    <w:t>con el</w:t>
                  </w:r>
                  <w:r>
                    <w:rPr>
                      <w:rFonts w:ascii="Arial Narrow" w:hAnsi="Arial Narrow" w:cs="Calibri"/>
                      <w:b/>
                      <w:sz w:val="16"/>
                      <w:szCs w:val="16"/>
                      <w:lang w:eastAsia="es-MX"/>
                    </w:rPr>
                    <w:t xml:space="preserve"> </w:t>
                  </w:r>
                  <w:r w:rsidRPr="00045345">
                    <w:rPr>
                      <w:rFonts w:ascii="Arial Narrow" w:hAnsi="Arial Narrow" w:cs="Calibri"/>
                      <w:b/>
                      <w:sz w:val="16"/>
                      <w:szCs w:val="16"/>
                      <w:lang w:eastAsia="es-MX"/>
                    </w:rPr>
                    <w:t>máximo de experiencia</w:t>
                  </w:r>
                  <w:r>
                    <w:rPr>
                      <w:rFonts w:ascii="Arial Narrow" w:hAnsi="Arial Narrow" w:cs="Calibri"/>
                      <w:b/>
                      <w:sz w:val="16"/>
                      <w:szCs w:val="16"/>
                      <w:lang w:eastAsia="es-MX"/>
                    </w:rPr>
                    <w:t xml:space="preserve"> </w:t>
                  </w:r>
                  <w:r w:rsidRPr="0011148A">
                    <w:rPr>
                      <w:rFonts w:ascii="Arial Narrow" w:hAnsi="Arial Narrow" w:cs="Calibri"/>
                      <w:sz w:val="16"/>
                      <w:szCs w:val="16"/>
                      <w:lang w:eastAsia="es-MX"/>
                    </w:rPr>
                    <w:t>(hasta</w:t>
                  </w:r>
                  <w:r>
                    <w:rPr>
                      <w:rFonts w:ascii="Arial Narrow" w:hAnsi="Arial Narrow" w:cs="Calibri"/>
                      <w:sz w:val="16"/>
                      <w:szCs w:val="16"/>
                      <w:lang w:eastAsia="es-MX"/>
                    </w:rPr>
                    <w:t xml:space="preserve"> 7</w:t>
                  </w:r>
                  <w:r w:rsidRPr="0011148A">
                    <w:rPr>
                      <w:rFonts w:ascii="Arial Narrow" w:hAnsi="Arial Narrow" w:cs="Calibri"/>
                      <w:sz w:val="16"/>
                      <w:szCs w:val="16"/>
                      <w:lang w:eastAsia="es-MX"/>
                    </w:rPr>
                    <w:t xml:space="preserve"> años o más),</w:t>
                  </w:r>
                  <w:r w:rsidRPr="00045345">
                    <w:rPr>
                      <w:rFonts w:ascii="Arial Narrow" w:hAnsi="Arial Narrow" w:cs="Calibri"/>
                      <w:sz w:val="16"/>
                      <w:szCs w:val="16"/>
                      <w:lang w:eastAsia="es-MX"/>
                    </w:rPr>
                    <w:t xml:space="preserve"> y a partir del máximo se aplicará una regla de tres y los puntos se asignarán de manera proporcional.</w:t>
                  </w:r>
                  <w:r>
                    <w:rPr>
                      <w:rFonts w:ascii="Arial Narrow" w:hAnsi="Arial Narrow" w:cs="Calibri"/>
                      <w:sz w:val="16"/>
                      <w:szCs w:val="16"/>
                      <w:lang w:eastAsia="es-MX"/>
                    </w:rPr>
                    <w:t xml:space="preserve"> </w:t>
                  </w:r>
                  <w:r w:rsidRPr="0011148A">
                    <w:rPr>
                      <w:rFonts w:ascii="Arial Narrow" w:hAnsi="Arial Narrow"/>
                      <w:i/>
                      <w:sz w:val="16"/>
                      <w:szCs w:val="16"/>
                      <w:lang w:eastAsia="es-MX"/>
                    </w:rPr>
                    <w:t>Para la contabilización se considerar</w:t>
                  </w:r>
                  <w:r>
                    <w:rPr>
                      <w:rFonts w:ascii="Arial Narrow" w:hAnsi="Arial Narrow"/>
                      <w:i/>
                      <w:sz w:val="16"/>
                      <w:szCs w:val="16"/>
                      <w:lang w:eastAsia="es-MX"/>
                    </w:rPr>
                    <w:t>án años y meses</w:t>
                  </w:r>
                  <w:r w:rsidRPr="0011148A">
                    <w:rPr>
                      <w:rFonts w:ascii="Arial Narrow" w:hAnsi="Arial Narrow"/>
                      <w:i/>
                      <w:sz w:val="16"/>
                      <w:szCs w:val="16"/>
                      <w:lang w:eastAsia="es-MX"/>
                    </w:rPr>
                    <w:t xml:space="preserve"> de experiencia acreditada.</w:t>
                  </w:r>
                </w:p>
              </w:tc>
              <w:tc>
                <w:tcPr>
                  <w:tcW w:w="992" w:type="dxa"/>
                  <w:vAlign w:val="center"/>
                </w:tcPr>
                <w:p w:rsidR="0078700D" w:rsidRPr="00E61DFF" w:rsidRDefault="0078700D" w:rsidP="002A76A8">
                  <w:pPr>
                    <w:rPr>
                      <w:rFonts w:ascii="Arial Narrow" w:hAnsi="Arial Narrow"/>
                      <w:sz w:val="16"/>
                      <w:szCs w:val="16"/>
                      <w:lang w:eastAsia="es-MX"/>
                    </w:rPr>
                  </w:pPr>
                  <w:r>
                    <w:rPr>
                      <w:rFonts w:ascii="Arial Narrow" w:hAnsi="Arial Narrow"/>
                      <w:sz w:val="16"/>
                      <w:szCs w:val="16"/>
                      <w:lang w:eastAsia="es-MX"/>
                    </w:rPr>
                    <w:t>4.00 puntos</w:t>
                  </w:r>
                </w:p>
              </w:tc>
            </w:tr>
          </w:tbl>
          <w:p w:rsidR="0078700D" w:rsidRPr="0011148A" w:rsidRDefault="0078700D" w:rsidP="002A76A8">
            <w:pPr>
              <w:jc w:val="both"/>
              <w:rPr>
                <w:rFonts w:ascii="Arial Narrow" w:hAnsi="Arial Narrow"/>
                <w:i/>
                <w:sz w:val="16"/>
                <w:szCs w:val="16"/>
                <w:lang w:eastAsia="es-MX"/>
              </w:rPr>
            </w:pPr>
          </w:p>
          <w:p w:rsidR="0078700D" w:rsidRPr="007B65BE" w:rsidRDefault="0078700D" w:rsidP="002A76A8">
            <w:pPr>
              <w:jc w:val="both"/>
              <w:rPr>
                <w:rFonts w:ascii="Arial Narrow" w:hAnsi="Arial Narrow"/>
                <w:b/>
                <w:sz w:val="16"/>
                <w:szCs w:val="16"/>
                <w:lang w:eastAsia="es-MX"/>
              </w:rPr>
            </w:pPr>
            <w:r>
              <w:rPr>
                <w:rFonts w:ascii="Arial Narrow" w:hAnsi="Arial Narrow"/>
                <w:b/>
                <w:sz w:val="16"/>
                <w:szCs w:val="16"/>
                <w:lang w:eastAsia="es-MX"/>
              </w:rPr>
              <w:t>Grupo de Trabajo</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E61DFF" w:rsidTr="002A76A8">
              <w:trPr>
                <w:jc w:val="center"/>
              </w:trPr>
              <w:tc>
                <w:tcPr>
                  <w:tcW w:w="2901" w:type="dxa"/>
                </w:tcPr>
                <w:p w:rsidR="0078700D" w:rsidRPr="00E61DFF" w:rsidRDefault="0078700D" w:rsidP="002A76A8">
                  <w:pPr>
                    <w:rPr>
                      <w:rFonts w:ascii="Arial Narrow" w:hAnsi="Arial Narrow"/>
                      <w:sz w:val="16"/>
                      <w:szCs w:val="16"/>
                      <w:lang w:eastAsia="es-MX"/>
                    </w:rPr>
                  </w:pPr>
                  <w:r w:rsidRPr="00E61DFF">
                    <w:rPr>
                      <w:rFonts w:ascii="Arial Narrow" w:hAnsi="Arial Narrow"/>
                      <w:sz w:val="16"/>
                      <w:szCs w:val="16"/>
                      <w:lang w:eastAsia="es-MX"/>
                    </w:rPr>
                    <w:t>No acredita la experiencia mínima requerida</w:t>
                  </w:r>
                  <w:r>
                    <w:rPr>
                      <w:rFonts w:ascii="Arial Narrow" w:hAnsi="Arial Narrow"/>
                      <w:sz w:val="16"/>
                      <w:szCs w:val="16"/>
                      <w:lang w:eastAsia="es-MX"/>
                    </w:rPr>
                    <w:t xml:space="preserve"> de 1 (un) año</w:t>
                  </w:r>
                </w:p>
              </w:tc>
              <w:tc>
                <w:tcPr>
                  <w:tcW w:w="992" w:type="dxa"/>
                  <w:vAlign w:val="center"/>
                </w:tcPr>
                <w:p w:rsidR="0078700D" w:rsidRPr="00E61DFF" w:rsidRDefault="0078700D" w:rsidP="002A76A8">
                  <w:pPr>
                    <w:rPr>
                      <w:rFonts w:ascii="Arial Narrow" w:hAnsi="Arial Narrow"/>
                      <w:sz w:val="16"/>
                      <w:szCs w:val="16"/>
                      <w:lang w:eastAsia="es-MX"/>
                    </w:rPr>
                  </w:pPr>
                  <w:r w:rsidRPr="00E61DFF">
                    <w:rPr>
                      <w:rFonts w:ascii="Arial Narrow" w:hAnsi="Arial Narrow"/>
                      <w:sz w:val="16"/>
                      <w:szCs w:val="16"/>
                      <w:lang w:eastAsia="es-MX"/>
                    </w:rPr>
                    <w:t>0.00 puntos</w:t>
                  </w:r>
                </w:p>
              </w:tc>
            </w:tr>
            <w:tr w:rsidR="0078700D" w:rsidRPr="00E61DFF" w:rsidTr="002A76A8">
              <w:trPr>
                <w:jc w:val="center"/>
              </w:trPr>
              <w:tc>
                <w:tcPr>
                  <w:tcW w:w="2901" w:type="dxa"/>
                </w:tcPr>
                <w:p w:rsidR="0078700D" w:rsidRDefault="0078700D" w:rsidP="002A76A8">
                  <w:pPr>
                    <w:rPr>
                      <w:rFonts w:ascii="Arial Narrow" w:hAnsi="Arial Narrow"/>
                      <w:sz w:val="16"/>
                      <w:szCs w:val="16"/>
                      <w:lang w:eastAsia="es-MX"/>
                    </w:rPr>
                  </w:pPr>
                  <w:r>
                    <w:rPr>
                      <w:rFonts w:ascii="Arial Narrow" w:hAnsi="Arial Narrow"/>
                      <w:sz w:val="16"/>
                      <w:szCs w:val="16"/>
                      <w:lang w:eastAsia="es-MX"/>
                    </w:rPr>
                    <w:t>Acredita más de 1 (un) año  y hasta 2 (dos) años de experiencia</w:t>
                  </w:r>
                </w:p>
              </w:tc>
              <w:tc>
                <w:tcPr>
                  <w:tcW w:w="992" w:type="dxa"/>
                  <w:vAlign w:val="center"/>
                </w:tcPr>
                <w:p w:rsidR="0078700D" w:rsidRPr="00E61DFF" w:rsidRDefault="0078700D" w:rsidP="002A76A8">
                  <w:pPr>
                    <w:rPr>
                      <w:rFonts w:ascii="Arial Narrow" w:hAnsi="Arial Narrow"/>
                      <w:sz w:val="16"/>
                      <w:szCs w:val="16"/>
                      <w:lang w:eastAsia="es-MX"/>
                    </w:rPr>
                  </w:pPr>
                  <w:r>
                    <w:rPr>
                      <w:rFonts w:ascii="Arial Narrow" w:hAnsi="Arial Narrow"/>
                      <w:sz w:val="16"/>
                      <w:szCs w:val="16"/>
                      <w:lang w:eastAsia="es-MX"/>
                    </w:rPr>
                    <w:t>1.00 punto</w:t>
                  </w:r>
                </w:p>
              </w:tc>
            </w:tr>
            <w:tr w:rsidR="0078700D" w:rsidRPr="00E61DFF" w:rsidTr="002A76A8">
              <w:trPr>
                <w:jc w:val="center"/>
              </w:trPr>
              <w:tc>
                <w:tcPr>
                  <w:tcW w:w="2901" w:type="dxa"/>
                </w:tcPr>
                <w:p w:rsidR="0078700D" w:rsidRDefault="0078700D" w:rsidP="002A76A8">
                  <w:pPr>
                    <w:rPr>
                      <w:rFonts w:ascii="Arial Narrow" w:hAnsi="Arial Narrow"/>
                      <w:sz w:val="16"/>
                      <w:szCs w:val="16"/>
                      <w:lang w:eastAsia="es-MX"/>
                    </w:rPr>
                  </w:pPr>
                  <w:r>
                    <w:rPr>
                      <w:rFonts w:ascii="Arial Narrow" w:hAnsi="Arial Narrow"/>
                      <w:sz w:val="16"/>
                      <w:szCs w:val="16"/>
                      <w:lang w:eastAsia="es-MX"/>
                    </w:rPr>
                    <w:t>Acredita más de 2 (dos) años y hasta 3 (tres) de experiencia</w:t>
                  </w:r>
                </w:p>
              </w:tc>
              <w:tc>
                <w:tcPr>
                  <w:tcW w:w="992" w:type="dxa"/>
                  <w:vAlign w:val="center"/>
                </w:tcPr>
                <w:p w:rsidR="0078700D" w:rsidRPr="00E61DFF" w:rsidRDefault="0078700D" w:rsidP="002A76A8">
                  <w:pPr>
                    <w:rPr>
                      <w:rFonts w:ascii="Arial Narrow" w:hAnsi="Arial Narrow"/>
                      <w:sz w:val="16"/>
                      <w:szCs w:val="16"/>
                      <w:lang w:eastAsia="es-MX"/>
                    </w:rPr>
                  </w:pPr>
                  <w:r>
                    <w:rPr>
                      <w:rFonts w:ascii="Arial Narrow" w:hAnsi="Arial Narrow"/>
                      <w:sz w:val="16"/>
                      <w:szCs w:val="16"/>
                      <w:lang w:eastAsia="es-MX"/>
                    </w:rPr>
                    <w:t>2.00 puntos</w:t>
                  </w:r>
                </w:p>
              </w:tc>
            </w:tr>
          </w:tbl>
          <w:p w:rsidR="0078700D" w:rsidRDefault="0078700D" w:rsidP="002A76A8">
            <w:pPr>
              <w:jc w:val="both"/>
              <w:rPr>
                <w:rFonts w:ascii="Arial Narrow" w:hAnsi="Arial Narrow"/>
                <w:sz w:val="16"/>
                <w:szCs w:val="16"/>
                <w:lang w:eastAsia="es-MX"/>
              </w:rPr>
            </w:pPr>
          </w:p>
          <w:p w:rsidR="0078700D"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 xml:space="preserve">Para el grupo de trabajo se requiere la presentación de máximo </w:t>
            </w:r>
            <w:r>
              <w:rPr>
                <w:rFonts w:ascii="Arial Narrow" w:hAnsi="Arial Narrow"/>
                <w:sz w:val="16"/>
                <w:szCs w:val="16"/>
                <w:lang w:eastAsia="es-MX"/>
              </w:rPr>
              <w:t>2 (dos</w:t>
            </w:r>
            <w:r w:rsidRPr="00E61DFF">
              <w:rPr>
                <w:rFonts w:ascii="Arial Narrow" w:hAnsi="Arial Narrow"/>
                <w:sz w:val="16"/>
                <w:szCs w:val="16"/>
                <w:lang w:eastAsia="es-MX"/>
              </w:rPr>
              <w:t xml:space="preserve">) </w:t>
            </w:r>
            <w:r w:rsidRPr="00E8250F">
              <w:rPr>
                <w:rFonts w:ascii="Arial Narrow" w:hAnsi="Arial Narrow"/>
                <w:sz w:val="16"/>
                <w:szCs w:val="16"/>
                <w:lang w:eastAsia="es-MX"/>
              </w:rPr>
              <w:t xml:space="preserve">integrantes. </w:t>
            </w:r>
            <w:r>
              <w:rPr>
                <w:rFonts w:ascii="Arial Narrow" w:hAnsi="Arial Narrow"/>
                <w:sz w:val="16"/>
                <w:szCs w:val="16"/>
                <w:lang w:eastAsia="es-MX"/>
              </w:rPr>
              <w:t>El LICITANTE obtendrá hasta 2.00</w:t>
            </w:r>
            <w:r w:rsidRPr="00E8250F">
              <w:rPr>
                <w:rFonts w:ascii="Arial Narrow" w:hAnsi="Arial Narrow"/>
                <w:sz w:val="16"/>
                <w:szCs w:val="16"/>
                <w:lang w:eastAsia="es-MX"/>
              </w:rPr>
              <w:t xml:space="preserve"> (</w:t>
            </w:r>
            <w:r>
              <w:rPr>
                <w:rFonts w:ascii="Arial Narrow" w:hAnsi="Arial Narrow"/>
                <w:sz w:val="16"/>
                <w:szCs w:val="16"/>
                <w:lang w:eastAsia="es-MX"/>
              </w:rPr>
              <w:t>dos) puntos</w:t>
            </w:r>
            <w:r w:rsidRPr="00E8250F">
              <w:rPr>
                <w:rFonts w:ascii="Arial Narrow" w:hAnsi="Arial Narrow"/>
                <w:sz w:val="16"/>
                <w:szCs w:val="16"/>
                <w:lang w:eastAsia="es-MX"/>
              </w:rPr>
              <w:t xml:space="preserve"> por cada integrante. En caso de presentar un mayor número de integrantes para el otorgamiento de los puntos sólo s</w:t>
            </w:r>
            <w:r>
              <w:rPr>
                <w:rFonts w:ascii="Arial Narrow" w:hAnsi="Arial Narrow"/>
                <w:sz w:val="16"/>
                <w:szCs w:val="16"/>
                <w:lang w:eastAsia="es-MX"/>
              </w:rPr>
              <w:t>e van a considerar los primeros 2</w:t>
            </w:r>
            <w:r w:rsidRPr="00E8250F">
              <w:rPr>
                <w:rFonts w:ascii="Arial Narrow" w:hAnsi="Arial Narrow"/>
                <w:sz w:val="16"/>
                <w:szCs w:val="16"/>
                <w:lang w:eastAsia="es-MX"/>
              </w:rPr>
              <w:t xml:space="preserve"> </w:t>
            </w:r>
            <w:r>
              <w:rPr>
                <w:rFonts w:ascii="Arial Narrow" w:hAnsi="Arial Narrow"/>
                <w:sz w:val="16"/>
                <w:szCs w:val="16"/>
                <w:lang w:eastAsia="es-MX"/>
              </w:rPr>
              <w:t xml:space="preserve">(dos) </w:t>
            </w:r>
            <w:r w:rsidRPr="00E8250F">
              <w:rPr>
                <w:rFonts w:ascii="Arial Narrow" w:hAnsi="Arial Narrow"/>
                <w:sz w:val="16"/>
                <w:szCs w:val="16"/>
                <w:lang w:eastAsia="es-MX"/>
              </w:rPr>
              <w:t>integrantes de acuerdo con</w:t>
            </w:r>
            <w:r>
              <w:rPr>
                <w:rFonts w:ascii="Arial Narrow" w:hAnsi="Arial Narrow"/>
                <w:sz w:val="16"/>
                <w:szCs w:val="16"/>
                <w:lang w:eastAsia="es-MX"/>
              </w:rPr>
              <w:t xml:space="preserve"> el número de folio consecutivo de su proposición.</w:t>
            </w:r>
          </w:p>
          <w:p w:rsidR="0078700D" w:rsidRDefault="0078700D" w:rsidP="002A76A8">
            <w:pPr>
              <w:jc w:val="both"/>
              <w:rPr>
                <w:rFonts w:ascii="Arial Narrow" w:hAnsi="Arial Narrow"/>
                <w:sz w:val="16"/>
                <w:szCs w:val="16"/>
                <w:lang w:eastAsia="es-MX"/>
              </w:rPr>
            </w:pPr>
          </w:p>
          <w:p w:rsidR="0078700D" w:rsidRPr="00165EAE" w:rsidRDefault="0078700D" w:rsidP="002A76A8">
            <w:pPr>
              <w:jc w:val="both"/>
              <w:rPr>
                <w:rFonts w:ascii="Arial Narrow" w:hAnsi="Arial Narrow"/>
                <w:color w:val="FF0000"/>
                <w:sz w:val="16"/>
                <w:szCs w:val="16"/>
                <w:lang w:eastAsia="es-MX"/>
              </w:rPr>
            </w:pPr>
            <w:r>
              <w:rPr>
                <w:rFonts w:ascii="Arial Narrow" w:hAnsi="Arial Narrow"/>
                <w:sz w:val="16"/>
                <w:szCs w:val="16"/>
                <w:lang w:eastAsia="es-MX"/>
              </w:rPr>
              <w:t>Para la propuesta de Líder de Proyecto y de integrantes del Grupo de Trabajo s</w:t>
            </w:r>
            <w:r w:rsidRPr="00097DC7">
              <w:rPr>
                <w:rFonts w:ascii="Arial Narrow" w:hAnsi="Arial Narrow"/>
                <w:sz w:val="16"/>
                <w:szCs w:val="16"/>
                <w:lang w:eastAsia="es-MX"/>
              </w:rPr>
              <w:t xml:space="preserve">e requiere que el </w:t>
            </w:r>
            <w:r>
              <w:rPr>
                <w:rFonts w:ascii="Arial Narrow" w:hAnsi="Arial Narrow"/>
                <w:sz w:val="16"/>
                <w:szCs w:val="16"/>
                <w:lang w:eastAsia="es-MX"/>
              </w:rPr>
              <w:t>y</w:t>
            </w:r>
            <w:r w:rsidRPr="00097DC7">
              <w:rPr>
                <w:rFonts w:ascii="Arial Narrow" w:hAnsi="Arial Narrow"/>
                <w:sz w:val="16"/>
                <w:szCs w:val="16"/>
                <w:lang w:eastAsia="es-MX"/>
              </w:rPr>
              <w:t xml:space="preserve"> los currículums incluyan datos de contactos </w:t>
            </w:r>
            <w:r>
              <w:rPr>
                <w:rFonts w:ascii="Arial Narrow" w:hAnsi="Arial Narrow"/>
                <w:sz w:val="16"/>
                <w:szCs w:val="16"/>
                <w:lang w:eastAsia="es-MX"/>
              </w:rPr>
              <w:t xml:space="preserve">y nombre de referencia y telefónico </w:t>
            </w:r>
            <w:r w:rsidRPr="00097DC7">
              <w:rPr>
                <w:rFonts w:ascii="Arial Narrow" w:hAnsi="Arial Narrow"/>
                <w:sz w:val="16"/>
                <w:szCs w:val="16"/>
                <w:lang w:eastAsia="es-MX"/>
              </w:rPr>
              <w:t>que permitan verificar la información proporcionada</w:t>
            </w:r>
            <w:r>
              <w:rPr>
                <w:rFonts w:ascii="Arial Narrow" w:hAnsi="Arial Narrow"/>
                <w:sz w:val="16"/>
                <w:szCs w:val="16"/>
                <w:lang w:eastAsia="es-MX"/>
              </w:rPr>
              <w:t xml:space="preserve"> en cuanto a su experiencia profesional</w:t>
            </w:r>
            <w:r w:rsidRPr="00097DC7">
              <w:rPr>
                <w:rFonts w:ascii="Arial Narrow" w:hAnsi="Arial Narrow"/>
                <w:sz w:val="16"/>
                <w:szCs w:val="16"/>
                <w:lang w:eastAsia="es-MX"/>
              </w:rPr>
              <w:t>. El Instituto se reserva el derecho de verificar la veracidad de dicha información.</w:t>
            </w:r>
          </w:p>
        </w:tc>
        <w:tc>
          <w:tcPr>
            <w:tcW w:w="833" w:type="pct"/>
            <w:shd w:val="clear" w:color="auto" w:fill="FFFFFF" w:themeFill="background1"/>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8</w:t>
            </w:r>
            <w:r w:rsidRPr="00650508">
              <w:rPr>
                <w:rFonts w:ascii="Arial Narrow" w:hAnsi="Arial Narrow"/>
                <w:b/>
                <w:bCs/>
                <w:sz w:val="16"/>
                <w:szCs w:val="16"/>
                <w:lang w:eastAsia="es-MX"/>
              </w:rPr>
              <w:t>.00</w:t>
            </w:r>
          </w:p>
        </w:tc>
      </w:tr>
      <w:tr w:rsidR="0078700D" w:rsidRPr="00E8250F" w:rsidTr="002A76A8">
        <w:trPr>
          <w:trHeight w:val="4307"/>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lastRenderedPageBreak/>
              <w:t>1.1.2</w:t>
            </w:r>
          </w:p>
        </w:tc>
        <w:tc>
          <w:tcPr>
            <w:tcW w:w="553" w:type="pct"/>
            <w:shd w:val="clear" w:color="auto" w:fill="auto"/>
            <w:vAlign w:val="center"/>
            <w:hideMark/>
          </w:tcPr>
          <w:p w:rsidR="0078700D" w:rsidRPr="00E8250F" w:rsidRDefault="0078700D" w:rsidP="002A76A8">
            <w:pPr>
              <w:rPr>
                <w:rFonts w:ascii="Arial Narrow" w:hAnsi="Arial Narrow"/>
                <w:sz w:val="16"/>
                <w:szCs w:val="16"/>
                <w:lang w:eastAsia="es-MX"/>
              </w:rPr>
            </w:pPr>
            <w:r w:rsidRPr="00E8250F">
              <w:rPr>
                <w:rFonts w:ascii="Arial Narrow" w:hAnsi="Arial Narrow"/>
                <w:sz w:val="16"/>
                <w:szCs w:val="16"/>
                <w:lang w:eastAsia="es-MX"/>
              </w:rPr>
              <w:t>Conocimientos sobre la materia objeto de los servicios</w:t>
            </w:r>
          </w:p>
        </w:tc>
        <w:tc>
          <w:tcPr>
            <w:tcW w:w="3212" w:type="pct"/>
            <w:shd w:val="clear" w:color="000000" w:fill="FFFFFF"/>
            <w:hideMark/>
          </w:tcPr>
          <w:p w:rsidR="0078700D" w:rsidRPr="00E8250F"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El LICITANTE deberá acreditar los conocimientos académicos o profesionales de su personal presentando copia de cédula profesional o constancia que acredite haber concluido los estudios al 100%</w:t>
            </w:r>
            <w:r>
              <w:rPr>
                <w:rFonts w:ascii="Arial Narrow" w:hAnsi="Arial Narrow"/>
                <w:sz w:val="16"/>
                <w:szCs w:val="16"/>
                <w:lang w:eastAsia="es-MX"/>
              </w:rPr>
              <w:t>, relacionadas con las Ciencias Sociales, principalmente –de manera enunciativa mas no limitativa-en Ciencia Política, Ciencia de D</w:t>
            </w:r>
            <w:r w:rsidRPr="006700F9">
              <w:rPr>
                <w:rFonts w:ascii="Arial Narrow" w:hAnsi="Arial Narrow"/>
                <w:sz w:val="16"/>
                <w:szCs w:val="16"/>
                <w:lang w:eastAsia="es-MX"/>
              </w:rPr>
              <w:t>atos,</w:t>
            </w:r>
            <w:r>
              <w:rPr>
                <w:rFonts w:ascii="Arial Narrow" w:hAnsi="Arial Narrow"/>
                <w:sz w:val="16"/>
                <w:szCs w:val="16"/>
                <w:lang w:eastAsia="es-MX"/>
              </w:rPr>
              <w:t xml:space="preserve"> Actuaría, </w:t>
            </w:r>
            <w:r w:rsidRPr="006700F9">
              <w:rPr>
                <w:rFonts w:ascii="Arial Narrow" w:hAnsi="Arial Narrow"/>
                <w:sz w:val="16"/>
                <w:szCs w:val="16"/>
                <w:lang w:eastAsia="es-MX"/>
              </w:rPr>
              <w:t>Políticas Públicas</w:t>
            </w:r>
            <w:r>
              <w:rPr>
                <w:rFonts w:ascii="Arial Narrow" w:hAnsi="Arial Narrow"/>
                <w:sz w:val="16"/>
                <w:szCs w:val="16"/>
                <w:lang w:eastAsia="es-MX"/>
              </w:rPr>
              <w:t>, Mercadotecnia</w:t>
            </w:r>
            <w:r w:rsidRPr="006700F9">
              <w:rPr>
                <w:rFonts w:ascii="Arial Narrow" w:hAnsi="Arial Narrow"/>
                <w:sz w:val="16"/>
                <w:szCs w:val="16"/>
                <w:lang w:eastAsia="es-MX"/>
              </w:rPr>
              <w:t xml:space="preserve"> u otras afines, con sólidos fundamentos en investigación cuantitativa.</w:t>
            </w:r>
          </w:p>
          <w:p w:rsidR="0078700D" w:rsidRPr="00E8250F" w:rsidRDefault="0078700D" w:rsidP="002A76A8">
            <w:pPr>
              <w:jc w:val="both"/>
              <w:rPr>
                <w:rFonts w:ascii="Arial Narrow" w:hAnsi="Arial Narrow"/>
                <w:sz w:val="16"/>
                <w:szCs w:val="16"/>
                <w:lang w:eastAsia="es-MX"/>
              </w:rPr>
            </w:pPr>
          </w:p>
          <w:p w:rsidR="0078700D" w:rsidRDefault="0078700D" w:rsidP="002A76A8">
            <w:pPr>
              <w:jc w:val="both"/>
              <w:rPr>
                <w:rFonts w:ascii="Arial Narrow" w:hAnsi="Arial Narrow"/>
                <w:b/>
                <w:bCs/>
                <w:sz w:val="16"/>
                <w:szCs w:val="16"/>
                <w:lang w:eastAsia="es-MX"/>
              </w:rPr>
            </w:pPr>
            <w:r>
              <w:rPr>
                <w:rFonts w:ascii="Arial Narrow" w:hAnsi="Arial Narrow"/>
                <w:b/>
                <w:bCs/>
                <w:sz w:val="16"/>
                <w:szCs w:val="16"/>
                <w:lang w:eastAsia="es-MX"/>
              </w:rPr>
              <w:t>Líder de Proyecto</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Pr>
                      <w:rFonts w:ascii="Arial Narrow" w:hAnsi="Arial Narrow"/>
                      <w:bCs/>
                      <w:sz w:val="16"/>
                      <w:szCs w:val="16"/>
                      <w:lang w:eastAsia="es-MX"/>
                    </w:rPr>
                    <w:t>Doctorado</w:t>
                  </w:r>
                </w:p>
              </w:tc>
              <w:tc>
                <w:tcPr>
                  <w:tcW w:w="992" w:type="dxa"/>
                </w:tcPr>
                <w:p w:rsidR="0078700D" w:rsidRPr="00533407" w:rsidRDefault="0078700D" w:rsidP="002A76A8">
                  <w:pPr>
                    <w:rPr>
                      <w:rFonts w:ascii="Arial Narrow" w:hAnsi="Arial Narrow"/>
                      <w:b/>
                      <w:bCs/>
                      <w:sz w:val="16"/>
                      <w:szCs w:val="16"/>
                      <w:lang w:eastAsia="es-MX"/>
                    </w:rPr>
                  </w:pPr>
                  <w:r>
                    <w:rPr>
                      <w:rFonts w:ascii="Arial Narrow" w:hAnsi="Arial Narrow"/>
                      <w:bCs/>
                      <w:sz w:val="16"/>
                      <w:szCs w:val="16"/>
                      <w:lang w:eastAsia="es-MX"/>
                    </w:rPr>
                    <w:t>2</w:t>
                  </w:r>
                  <w:r w:rsidRPr="00533407">
                    <w:rPr>
                      <w:rFonts w:ascii="Arial Narrow" w:hAnsi="Arial Narrow"/>
                      <w:bCs/>
                      <w:sz w:val="16"/>
                      <w:szCs w:val="16"/>
                      <w:lang w:eastAsia="es-MX"/>
                    </w:rPr>
                    <w:t>.00 punto</w:t>
                  </w:r>
                  <w:r>
                    <w:rPr>
                      <w:rFonts w:ascii="Arial Narrow" w:hAnsi="Arial Narrow"/>
                      <w:bCs/>
                      <w:sz w:val="16"/>
                      <w:szCs w:val="16"/>
                      <w:lang w:eastAsia="es-MX"/>
                    </w:rPr>
                    <w:t>s</w:t>
                  </w:r>
                </w:p>
              </w:tc>
            </w:tr>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Pr>
                      <w:rFonts w:ascii="Arial Narrow" w:hAnsi="Arial Narrow"/>
                      <w:bCs/>
                      <w:sz w:val="16"/>
                      <w:szCs w:val="16"/>
                      <w:lang w:eastAsia="es-MX"/>
                    </w:rPr>
                    <w:t>Maestría</w:t>
                  </w:r>
                </w:p>
              </w:tc>
              <w:tc>
                <w:tcPr>
                  <w:tcW w:w="992" w:type="dxa"/>
                </w:tcPr>
                <w:p w:rsidR="0078700D" w:rsidRPr="00533407" w:rsidRDefault="0078700D" w:rsidP="002A76A8">
                  <w:pPr>
                    <w:rPr>
                      <w:rFonts w:ascii="Arial Narrow" w:hAnsi="Arial Narrow"/>
                      <w:b/>
                      <w:bCs/>
                      <w:sz w:val="16"/>
                      <w:szCs w:val="16"/>
                      <w:lang w:eastAsia="es-MX"/>
                    </w:rPr>
                  </w:pPr>
                  <w:r>
                    <w:rPr>
                      <w:rFonts w:ascii="Arial Narrow" w:hAnsi="Arial Narrow"/>
                      <w:bCs/>
                      <w:sz w:val="16"/>
                      <w:szCs w:val="16"/>
                      <w:lang w:eastAsia="es-MX"/>
                    </w:rPr>
                    <w:t>2.00</w:t>
                  </w:r>
                  <w:r w:rsidRPr="00533407">
                    <w:rPr>
                      <w:rFonts w:ascii="Arial Narrow" w:hAnsi="Arial Narrow"/>
                      <w:bCs/>
                      <w:sz w:val="16"/>
                      <w:szCs w:val="16"/>
                      <w:lang w:eastAsia="es-MX"/>
                    </w:rPr>
                    <w:t xml:space="preserve"> punto</w:t>
                  </w:r>
                  <w:r>
                    <w:rPr>
                      <w:rFonts w:ascii="Arial Narrow" w:hAnsi="Arial Narrow"/>
                      <w:bCs/>
                      <w:sz w:val="16"/>
                      <w:szCs w:val="16"/>
                      <w:lang w:eastAsia="es-MX"/>
                    </w:rPr>
                    <w:t>s</w:t>
                  </w:r>
                </w:p>
              </w:tc>
            </w:tr>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sidRPr="00533407">
                    <w:rPr>
                      <w:rFonts w:ascii="Arial Narrow" w:hAnsi="Arial Narrow"/>
                      <w:bCs/>
                      <w:sz w:val="16"/>
                      <w:szCs w:val="16"/>
                      <w:lang w:eastAsia="es-MX"/>
                    </w:rPr>
                    <w:t>Licenciatura</w:t>
                  </w:r>
                </w:p>
              </w:tc>
              <w:tc>
                <w:tcPr>
                  <w:tcW w:w="992" w:type="dxa"/>
                </w:tcPr>
                <w:p w:rsidR="0078700D" w:rsidRPr="006B31E7" w:rsidRDefault="0078700D" w:rsidP="002A76A8">
                  <w:pPr>
                    <w:rPr>
                      <w:rFonts w:ascii="Arial Narrow" w:hAnsi="Arial Narrow"/>
                      <w:bCs/>
                      <w:sz w:val="16"/>
                      <w:szCs w:val="16"/>
                      <w:lang w:eastAsia="es-MX"/>
                    </w:rPr>
                  </w:pPr>
                  <w:r>
                    <w:rPr>
                      <w:rFonts w:ascii="Arial Narrow" w:hAnsi="Arial Narrow"/>
                      <w:bCs/>
                      <w:sz w:val="16"/>
                      <w:szCs w:val="16"/>
                      <w:lang w:eastAsia="es-MX"/>
                    </w:rPr>
                    <w:t>1.00</w:t>
                  </w:r>
                  <w:r w:rsidRPr="00533407">
                    <w:rPr>
                      <w:rFonts w:ascii="Arial Narrow" w:hAnsi="Arial Narrow"/>
                      <w:bCs/>
                      <w:sz w:val="16"/>
                      <w:szCs w:val="16"/>
                      <w:lang w:eastAsia="es-MX"/>
                    </w:rPr>
                    <w:t xml:space="preserve"> punto</w:t>
                  </w:r>
                </w:p>
              </w:tc>
            </w:tr>
          </w:tbl>
          <w:p w:rsidR="0078700D" w:rsidRPr="00E8250F" w:rsidRDefault="0078700D" w:rsidP="002A76A8">
            <w:pPr>
              <w:jc w:val="both"/>
              <w:rPr>
                <w:rFonts w:ascii="Arial Narrow" w:hAnsi="Arial Narrow"/>
                <w:b/>
                <w:bCs/>
                <w:sz w:val="16"/>
                <w:szCs w:val="16"/>
                <w:lang w:eastAsia="es-MX"/>
              </w:rPr>
            </w:pPr>
          </w:p>
          <w:p w:rsidR="0078700D" w:rsidRPr="00E8250F"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br w:type="page"/>
            </w:r>
            <w:r w:rsidRPr="00E8250F">
              <w:rPr>
                <w:rFonts w:ascii="Arial Narrow" w:hAnsi="Arial Narrow"/>
                <w:sz w:val="16"/>
                <w:szCs w:val="16"/>
                <w:lang w:eastAsia="es-MX"/>
              </w:rPr>
              <w:br w:type="page"/>
              <w:t xml:space="preserve">Para </w:t>
            </w:r>
            <w:r>
              <w:rPr>
                <w:rFonts w:ascii="Arial Narrow" w:hAnsi="Arial Narrow"/>
                <w:sz w:val="16"/>
                <w:szCs w:val="16"/>
                <w:lang w:eastAsia="es-MX"/>
              </w:rPr>
              <w:t>el Líder de Proyecto</w:t>
            </w:r>
            <w:r w:rsidRPr="00E8250F">
              <w:rPr>
                <w:rFonts w:ascii="Arial Narrow" w:hAnsi="Arial Narrow"/>
                <w:sz w:val="16"/>
                <w:szCs w:val="16"/>
                <w:lang w:eastAsia="es-MX"/>
              </w:rPr>
              <w:t xml:space="preserve">, </w:t>
            </w:r>
            <w:r>
              <w:rPr>
                <w:rFonts w:ascii="Arial Narrow" w:hAnsi="Arial Narrow"/>
                <w:sz w:val="16"/>
                <w:szCs w:val="16"/>
                <w:lang w:eastAsia="es-MX"/>
              </w:rPr>
              <w:t xml:space="preserve">se sumarán </w:t>
            </w:r>
            <w:r w:rsidRPr="00E8250F">
              <w:rPr>
                <w:rFonts w:ascii="Arial Narrow" w:hAnsi="Arial Narrow"/>
                <w:sz w:val="16"/>
                <w:szCs w:val="16"/>
                <w:lang w:eastAsia="es-MX"/>
              </w:rPr>
              <w:t xml:space="preserve">los puntos </w:t>
            </w:r>
            <w:r>
              <w:rPr>
                <w:rFonts w:ascii="Arial Narrow" w:hAnsi="Arial Narrow"/>
                <w:sz w:val="16"/>
                <w:szCs w:val="16"/>
                <w:lang w:eastAsia="es-MX"/>
              </w:rPr>
              <w:t>de acuerdo con el o los</w:t>
            </w:r>
            <w:r w:rsidRPr="00E8250F">
              <w:rPr>
                <w:rFonts w:ascii="Arial Narrow" w:hAnsi="Arial Narrow"/>
                <w:sz w:val="16"/>
                <w:szCs w:val="16"/>
                <w:lang w:eastAsia="es-MX"/>
              </w:rPr>
              <w:t xml:space="preserve"> grado</w:t>
            </w:r>
            <w:r>
              <w:rPr>
                <w:rFonts w:ascii="Arial Narrow" w:hAnsi="Arial Narrow"/>
                <w:sz w:val="16"/>
                <w:szCs w:val="16"/>
                <w:lang w:eastAsia="es-MX"/>
              </w:rPr>
              <w:t>s</w:t>
            </w:r>
            <w:r w:rsidRPr="00E8250F">
              <w:rPr>
                <w:rFonts w:ascii="Arial Narrow" w:hAnsi="Arial Narrow"/>
                <w:sz w:val="16"/>
                <w:szCs w:val="16"/>
                <w:lang w:eastAsia="es-MX"/>
              </w:rPr>
              <w:t xml:space="preserve"> académic</w:t>
            </w:r>
            <w:r>
              <w:rPr>
                <w:rFonts w:ascii="Arial Narrow" w:hAnsi="Arial Narrow"/>
                <w:sz w:val="16"/>
                <w:szCs w:val="16"/>
                <w:lang w:eastAsia="es-MX"/>
              </w:rPr>
              <w:t>os que acredite, pudiendo obtener hasta un máximo de 5.00 (cinco) puntos</w:t>
            </w:r>
          </w:p>
          <w:p w:rsidR="0078700D" w:rsidRPr="00E8250F" w:rsidRDefault="0078700D" w:rsidP="002A76A8">
            <w:pPr>
              <w:jc w:val="both"/>
              <w:rPr>
                <w:rFonts w:ascii="Arial Narrow" w:hAnsi="Arial Narrow"/>
                <w:sz w:val="16"/>
                <w:szCs w:val="16"/>
                <w:lang w:eastAsia="es-MX"/>
              </w:rPr>
            </w:pPr>
          </w:p>
          <w:p w:rsidR="0078700D" w:rsidRDefault="0078700D" w:rsidP="002A76A8">
            <w:pPr>
              <w:jc w:val="both"/>
              <w:rPr>
                <w:rFonts w:ascii="Arial Narrow" w:hAnsi="Arial Narrow"/>
                <w:b/>
                <w:bCs/>
                <w:sz w:val="16"/>
                <w:szCs w:val="16"/>
                <w:lang w:eastAsia="es-MX"/>
              </w:rPr>
            </w:pPr>
            <w:r w:rsidRPr="00E8250F">
              <w:rPr>
                <w:rFonts w:ascii="Arial Narrow" w:hAnsi="Arial Narrow"/>
                <w:sz w:val="16"/>
                <w:szCs w:val="16"/>
                <w:lang w:eastAsia="es-MX"/>
              </w:rPr>
              <w:br w:type="page"/>
            </w:r>
            <w:r>
              <w:rPr>
                <w:rFonts w:ascii="Arial Narrow" w:hAnsi="Arial Narrow"/>
                <w:b/>
                <w:bCs/>
                <w:sz w:val="16"/>
                <w:szCs w:val="16"/>
                <w:lang w:eastAsia="es-MX"/>
              </w:rPr>
              <w:t>Grupo de Trabajo</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sidRPr="00533407">
                    <w:rPr>
                      <w:rFonts w:ascii="Arial Narrow" w:hAnsi="Arial Narrow"/>
                      <w:bCs/>
                      <w:sz w:val="16"/>
                      <w:szCs w:val="16"/>
                      <w:lang w:eastAsia="es-MX"/>
                    </w:rPr>
                    <w:t>Maestría</w:t>
                  </w:r>
                </w:p>
              </w:tc>
              <w:tc>
                <w:tcPr>
                  <w:tcW w:w="992" w:type="dxa"/>
                </w:tcPr>
                <w:p w:rsidR="0078700D" w:rsidRPr="00533407" w:rsidRDefault="0078700D" w:rsidP="002A76A8">
                  <w:pPr>
                    <w:rPr>
                      <w:rFonts w:ascii="Arial Narrow" w:hAnsi="Arial Narrow"/>
                      <w:b/>
                      <w:bCs/>
                      <w:sz w:val="16"/>
                      <w:szCs w:val="16"/>
                      <w:lang w:eastAsia="es-MX"/>
                    </w:rPr>
                  </w:pPr>
                  <w:r>
                    <w:rPr>
                      <w:rFonts w:ascii="Arial Narrow" w:hAnsi="Arial Narrow"/>
                      <w:bCs/>
                      <w:sz w:val="16"/>
                      <w:szCs w:val="16"/>
                      <w:lang w:eastAsia="es-MX"/>
                    </w:rPr>
                    <w:t>1.00</w:t>
                  </w:r>
                  <w:r w:rsidRPr="00533407">
                    <w:rPr>
                      <w:rFonts w:ascii="Arial Narrow" w:hAnsi="Arial Narrow"/>
                      <w:bCs/>
                      <w:sz w:val="16"/>
                      <w:szCs w:val="16"/>
                      <w:lang w:eastAsia="es-MX"/>
                    </w:rPr>
                    <w:t xml:space="preserve"> punto</w:t>
                  </w:r>
                </w:p>
              </w:tc>
            </w:tr>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sidRPr="00533407">
                    <w:rPr>
                      <w:rFonts w:ascii="Arial Narrow" w:hAnsi="Arial Narrow"/>
                      <w:bCs/>
                      <w:sz w:val="16"/>
                      <w:szCs w:val="16"/>
                      <w:lang w:eastAsia="es-MX"/>
                    </w:rPr>
                    <w:t>Especialidad</w:t>
                  </w:r>
                </w:p>
              </w:tc>
              <w:tc>
                <w:tcPr>
                  <w:tcW w:w="992" w:type="dxa"/>
                </w:tcPr>
                <w:p w:rsidR="0078700D" w:rsidRPr="00533407" w:rsidRDefault="0078700D" w:rsidP="002A76A8">
                  <w:pPr>
                    <w:rPr>
                      <w:rFonts w:ascii="Arial Narrow" w:hAnsi="Arial Narrow"/>
                      <w:b/>
                      <w:bCs/>
                      <w:sz w:val="16"/>
                      <w:szCs w:val="16"/>
                      <w:lang w:eastAsia="es-MX"/>
                    </w:rPr>
                  </w:pPr>
                  <w:r>
                    <w:rPr>
                      <w:rFonts w:ascii="Arial Narrow" w:hAnsi="Arial Narrow"/>
                      <w:bCs/>
                      <w:sz w:val="16"/>
                      <w:szCs w:val="16"/>
                      <w:lang w:eastAsia="es-MX"/>
                    </w:rPr>
                    <w:t>1.00 punto</w:t>
                  </w:r>
                </w:p>
              </w:tc>
            </w:tr>
            <w:tr w:rsidR="0078700D" w:rsidRPr="00D57368" w:rsidTr="002A76A8">
              <w:trPr>
                <w:jc w:val="center"/>
              </w:trPr>
              <w:tc>
                <w:tcPr>
                  <w:tcW w:w="2901" w:type="dxa"/>
                </w:tcPr>
                <w:p w:rsidR="0078700D" w:rsidRPr="00533407" w:rsidRDefault="0078700D" w:rsidP="002A76A8">
                  <w:pPr>
                    <w:rPr>
                      <w:rFonts w:ascii="Arial Narrow" w:hAnsi="Arial Narrow"/>
                      <w:bCs/>
                      <w:sz w:val="16"/>
                      <w:szCs w:val="16"/>
                      <w:lang w:eastAsia="es-MX"/>
                    </w:rPr>
                  </w:pPr>
                  <w:r w:rsidRPr="00533407">
                    <w:rPr>
                      <w:rFonts w:ascii="Arial Narrow" w:hAnsi="Arial Narrow"/>
                      <w:bCs/>
                      <w:sz w:val="16"/>
                      <w:szCs w:val="16"/>
                      <w:lang w:eastAsia="es-MX"/>
                    </w:rPr>
                    <w:t>Licenciatura</w:t>
                  </w:r>
                </w:p>
              </w:tc>
              <w:tc>
                <w:tcPr>
                  <w:tcW w:w="992" w:type="dxa"/>
                </w:tcPr>
                <w:p w:rsidR="0078700D" w:rsidRPr="00533407" w:rsidRDefault="0078700D" w:rsidP="002A76A8">
                  <w:pPr>
                    <w:rPr>
                      <w:rFonts w:ascii="Arial Narrow" w:hAnsi="Arial Narrow"/>
                      <w:b/>
                      <w:bCs/>
                      <w:sz w:val="16"/>
                      <w:szCs w:val="16"/>
                      <w:lang w:eastAsia="es-MX"/>
                    </w:rPr>
                  </w:pPr>
                  <w:r w:rsidRPr="00533407">
                    <w:rPr>
                      <w:rFonts w:ascii="Arial Narrow" w:hAnsi="Arial Narrow"/>
                      <w:bCs/>
                      <w:sz w:val="16"/>
                      <w:szCs w:val="16"/>
                      <w:lang w:eastAsia="es-MX"/>
                    </w:rPr>
                    <w:t>0.</w:t>
                  </w:r>
                  <w:r>
                    <w:rPr>
                      <w:rFonts w:ascii="Arial Narrow" w:hAnsi="Arial Narrow"/>
                      <w:bCs/>
                      <w:sz w:val="16"/>
                      <w:szCs w:val="16"/>
                      <w:lang w:eastAsia="es-MX"/>
                    </w:rPr>
                    <w:t>5</w:t>
                  </w:r>
                  <w:r w:rsidRPr="00533407">
                    <w:rPr>
                      <w:rFonts w:ascii="Arial Narrow" w:hAnsi="Arial Narrow"/>
                      <w:bCs/>
                      <w:sz w:val="16"/>
                      <w:szCs w:val="16"/>
                      <w:lang w:eastAsia="es-MX"/>
                    </w:rPr>
                    <w:t>0 puntos</w:t>
                  </w:r>
                </w:p>
              </w:tc>
            </w:tr>
          </w:tbl>
          <w:p w:rsidR="0078700D" w:rsidRDefault="0078700D" w:rsidP="002A76A8">
            <w:pPr>
              <w:jc w:val="both"/>
              <w:rPr>
                <w:rFonts w:ascii="Arial Narrow" w:hAnsi="Arial Narrow"/>
                <w:b/>
                <w:bCs/>
                <w:sz w:val="16"/>
                <w:szCs w:val="16"/>
                <w:lang w:eastAsia="es-MX"/>
              </w:rPr>
            </w:pPr>
          </w:p>
          <w:p w:rsidR="0078700D" w:rsidRPr="00E8250F" w:rsidRDefault="0078700D" w:rsidP="002A76A8">
            <w:pPr>
              <w:jc w:val="both"/>
              <w:rPr>
                <w:rFonts w:ascii="Arial Narrow" w:hAnsi="Arial Narrow"/>
                <w:sz w:val="16"/>
                <w:szCs w:val="16"/>
                <w:lang w:eastAsia="es-MX"/>
              </w:rPr>
            </w:pPr>
            <w:r w:rsidRPr="00AB3ABC">
              <w:rPr>
                <w:rFonts w:ascii="Arial Narrow" w:hAnsi="Arial Narrow"/>
                <w:b/>
                <w:bCs/>
                <w:color w:val="FF0000"/>
                <w:sz w:val="16"/>
                <w:szCs w:val="16"/>
                <w:lang w:eastAsia="es-MX"/>
              </w:rPr>
              <w:br w:type="page"/>
            </w:r>
            <w:r w:rsidRPr="00E8250F">
              <w:rPr>
                <w:rFonts w:ascii="Arial Narrow" w:hAnsi="Arial Narrow"/>
                <w:sz w:val="16"/>
                <w:szCs w:val="16"/>
                <w:lang w:eastAsia="es-MX"/>
              </w:rPr>
              <w:br w:type="page"/>
              <w:t xml:space="preserve">Para el grupo de trabajo se requiere la presentación de </w:t>
            </w:r>
            <w:r w:rsidRPr="00533407">
              <w:rPr>
                <w:rFonts w:ascii="Arial Narrow" w:hAnsi="Arial Narrow"/>
                <w:sz w:val="16"/>
                <w:szCs w:val="16"/>
                <w:lang w:eastAsia="es-MX"/>
              </w:rPr>
              <w:t xml:space="preserve">máximo </w:t>
            </w:r>
            <w:r>
              <w:rPr>
                <w:rFonts w:ascii="Arial Narrow" w:hAnsi="Arial Narrow"/>
                <w:sz w:val="16"/>
                <w:szCs w:val="16"/>
                <w:lang w:eastAsia="es-MX"/>
              </w:rPr>
              <w:t>2 (dos</w:t>
            </w:r>
            <w:r w:rsidRPr="00533407">
              <w:rPr>
                <w:rFonts w:ascii="Arial Narrow" w:hAnsi="Arial Narrow"/>
                <w:sz w:val="16"/>
                <w:szCs w:val="16"/>
                <w:lang w:eastAsia="es-MX"/>
              </w:rPr>
              <w:t xml:space="preserve">) </w:t>
            </w:r>
            <w:r w:rsidRPr="00E8250F">
              <w:rPr>
                <w:rFonts w:ascii="Arial Narrow" w:hAnsi="Arial Narrow"/>
                <w:sz w:val="16"/>
                <w:szCs w:val="16"/>
                <w:lang w:eastAsia="es-MX"/>
              </w:rPr>
              <w:t>integrantes. En caso de presentar un mayor número de integrantes para el otorgamiento de los puntos sólo se van a considerar los primero</w:t>
            </w:r>
            <w:r>
              <w:rPr>
                <w:rFonts w:ascii="Arial Narrow" w:hAnsi="Arial Narrow"/>
                <w:sz w:val="16"/>
                <w:szCs w:val="16"/>
                <w:lang w:eastAsia="es-MX"/>
              </w:rPr>
              <w:t>s</w:t>
            </w:r>
            <w:r w:rsidRPr="00E8250F">
              <w:rPr>
                <w:rFonts w:ascii="Arial Narrow" w:hAnsi="Arial Narrow"/>
                <w:sz w:val="16"/>
                <w:szCs w:val="16"/>
                <w:lang w:eastAsia="es-MX"/>
              </w:rPr>
              <w:t xml:space="preserve"> </w:t>
            </w:r>
            <w:r>
              <w:rPr>
                <w:rFonts w:ascii="Arial Narrow" w:hAnsi="Arial Narrow"/>
                <w:sz w:val="16"/>
                <w:szCs w:val="16"/>
                <w:lang w:eastAsia="es-MX"/>
              </w:rPr>
              <w:t>2 (dos)</w:t>
            </w:r>
            <w:r w:rsidRPr="00E8250F">
              <w:rPr>
                <w:rFonts w:ascii="Arial Narrow" w:hAnsi="Arial Narrow"/>
                <w:sz w:val="16"/>
                <w:szCs w:val="16"/>
                <w:lang w:eastAsia="es-MX"/>
              </w:rPr>
              <w:t xml:space="preserve"> integrantes de acuerdo con el número de folio consecutivo</w:t>
            </w:r>
            <w:r>
              <w:rPr>
                <w:rFonts w:ascii="Arial Narrow" w:hAnsi="Arial Narrow"/>
                <w:sz w:val="16"/>
                <w:szCs w:val="16"/>
                <w:lang w:eastAsia="es-MX"/>
              </w:rPr>
              <w:t xml:space="preserve"> de su proposición</w:t>
            </w:r>
            <w:r w:rsidRPr="00E8250F">
              <w:rPr>
                <w:rFonts w:ascii="Arial Narrow" w:hAnsi="Arial Narrow"/>
                <w:sz w:val="16"/>
                <w:szCs w:val="16"/>
                <w:lang w:eastAsia="es-MX"/>
              </w:rPr>
              <w:t>.</w:t>
            </w:r>
          </w:p>
          <w:p w:rsidR="0078700D" w:rsidRPr="00E8250F" w:rsidRDefault="0078700D" w:rsidP="002A76A8">
            <w:pPr>
              <w:jc w:val="both"/>
              <w:rPr>
                <w:rFonts w:ascii="Arial Narrow" w:hAnsi="Arial Narrow"/>
                <w:sz w:val="16"/>
                <w:szCs w:val="16"/>
                <w:lang w:eastAsia="es-MX"/>
              </w:rPr>
            </w:pPr>
          </w:p>
          <w:p w:rsidR="0078700D" w:rsidRPr="00E8250F" w:rsidRDefault="0078700D" w:rsidP="002A76A8">
            <w:pPr>
              <w:jc w:val="both"/>
              <w:rPr>
                <w:rFonts w:ascii="Arial Narrow" w:hAnsi="Arial Narrow"/>
                <w:sz w:val="16"/>
                <w:szCs w:val="16"/>
                <w:lang w:eastAsia="es-MX"/>
              </w:rPr>
            </w:pPr>
            <w:r>
              <w:rPr>
                <w:rFonts w:ascii="Arial Narrow" w:hAnsi="Arial Narrow"/>
                <w:sz w:val="16"/>
                <w:szCs w:val="16"/>
                <w:lang w:eastAsia="es-MX"/>
              </w:rPr>
              <w:t xml:space="preserve">Para cada integrante del grupo de trabajo se sumarán </w:t>
            </w:r>
            <w:r w:rsidRPr="00E8250F">
              <w:rPr>
                <w:rFonts w:ascii="Arial Narrow" w:hAnsi="Arial Narrow"/>
                <w:sz w:val="16"/>
                <w:szCs w:val="16"/>
                <w:lang w:eastAsia="es-MX"/>
              </w:rPr>
              <w:t xml:space="preserve">los puntos </w:t>
            </w:r>
            <w:r>
              <w:rPr>
                <w:rFonts w:ascii="Arial Narrow" w:hAnsi="Arial Narrow"/>
                <w:sz w:val="16"/>
                <w:szCs w:val="16"/>
                <w:lang w:eastAsia="es-MX"/>
              </w:rPr>
              <w:t>de acuerdo con el o los</w:t>
            </w:r>
            <w:r w:rsidRPr="00E8250F">
              <w:rPr>
                <w:rFonts w:ascii="Arial Narrow" w:hAnsi="Arial Narrow"/>
                <w:sz w:val="16"/>
                <w:szCs w:val="16"/>
                <w:lang w:eastAsia="es-MX"/>
              </w:rPr>
              <w:t xml:space="preserve"> grado</w:t>
            </w:r>
            <w:r>
              <w:rPr>
                <w:rFonts w:ascii="Arial Narrow" w:hAnsi="Arial Narrow"/>
                <w:sz w:val="16"/>
                <w:szCs w:val="16"/>
                <w:lang w:eastAsia="es-MX"/>
              </w:rPr>
              <w:t>s</w:t>
            </w:r>
            <w:r w:rsidRPr="00E8250F">
              <w:rPr>
                <w:rFonts w:ascii="Arial Narrow" w:hAnsi="Arial Narrow"/>
                <w:sz w:val="16"/>
                <w:szCs w:val="16"/>
                <w:lang w:eastAsia="es-MX"/>
              </w:rPr>
              <w:t xml:space="preserve"> académico</w:t>
            </w:r>
            <w:r>
              <w:rPr>
                <w:rFonts w:ascii="Arial Narrow" w:hAnsi="Arial Narrow"/>
                <w:sz w:val="16"/>
                <w:szCs w:val="16"/>
                <w:lang w:eastAsia="es-MX"/>
              </w:rPr>
              <w:t>(s) que acredite, pudiendo obtener cada integrante hasta un máximo de 2.50 (dos punto cincuenta) puntos.</w:t>
            </w:r>
          </w:p>
          <w:p w:rsidR="0078700D" w:rsidRPr="00E8250F" w:rsidRDefault="0078700D" w:rsidP="002A76A8">
            <w:pPr>
              <w:jc w:val="both"/>
              <w:rPr>
                <w:rFonts w:ascii="Arial Narrow" w:hAnsi="Arial Narrow"/>
                <w:sz w:val="16"/>
                <w:szCs w:val="16"/>
                <w:lang w:eastAsia="es-MX"/>
              </w:rPr>
            </w:pPr>
          </w:p>
        </w:tc>
        <w:tc>
          <w:tcPr>
            <w:tcW w:w="833" w:type="pct"/>
            <w:shd w:val="clear" w:color="auto" w:fill="FFFFFF" w:themeFill="background1"/>
            <w:vAlign w:val="center"/>
            <w:hideMark/>
          </w:tcPr>
          <w:p w:rsidR="0078700D" w:rsidRPr="00AB3ABC" w:rsidRDefault="0078700D" w:rsidP="002A76A8">
            <w:pPr>
              <w:jc w:val="center"/>
              <w:rPr>
                <w:rFonts w:ascii="Arial Narrow" w:hAnsi="Arial Narrow"/>
                <w:b/>
                <w:bCs/>
                <w:color w:val="FF0000"/>
                <w:sz w:val="16"/>
                <w:szCs w:val="16"/>
                <w:lang w:eastAsia="es-MX"/>
              </w:rPr>
            </w:pPr>
            <w:r>
              <w:rPr>
                <w:rFonts w:ascii="Arial Narrow" w:hAnsi="Arial Narrow"/>
                <w:b/>
                <w:bCs/>
                <w:sz w:val="16"/>
                <w:szCs w:val="16"/>
                <w:lang w:eastAsia="es-MX"/>
              </w:rPr>
              <w:t>10.00</w:t>
            </w:r>
          </w:p>
        </w:tc>
      </w:tr>
      <w:tr w:rsidR="0078700D" w:rsidRPr="00E8250F" w:rsidTr="002A76A8">
        <w:trPr>
          <w:trHeight w:val="3583"/>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1.1.3</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Dominio de aptitudes relacionadas con los servicios</w:t>
            </w:r>
          </w:p>
        </w:tc>
        <w:tc>
          <w:tcPr>
            <w:tcW w:w="3212" w:type="pct"/>
            <w:shd w:val="clear" w:color="000000" w:fill="FFFFFF"/>
            <w:vAlign w:val="center"/>
            <w:hideMark/>
          </w:tcPr>
          <w:p w:rsidR="0078700D" w:rsidRPr="00522F55" w:rsidRDefault="0078700D" w:rsidP="002A76A8">
            <w:pPr>
              <w:jc w:val="both"/>
              <w:rPr>
                <w:rFonts w:ascii="Arial Narrow" w:hAnsi="Arial Narrow"/>
                <w:sz w:val="16"/>
                <w:szCs w:val="16"/>
                <w:lang w:eastAsia="es-MX"/>
              </w:rPr>
            </w:pPr>
            <w:r w:rsidRPr="00522F55">
              <w:rPr>
                <w:rFonts w:ascii="Arial Narrow" w:hAnsi="Arial Narrow"/>
                <w:sz w:val="16"/>
                <w:szCs w:val="16"/>
                <w:lang w:eastAsia="es-MX"/>
              </w:rPr>
              <w:t xml:space="preserve">El LICITANTE deberá demostrar dominio de aptitudes relacionadas con la realización de estudios cuantitativos. Para tal efecto, el </w:t>
            </w:r>
            <w:r>
              <w:rPr>
                <w:rFonts w:ascii="Arial Narrow" w:hAnsi="Arial Narrow"/>
                <w:sz w:val="16"/>
                <w:szCs w:val="16"/>
                <w:lang w:eastAsia="es-MX"/>
              </w:rPr>
              <w:t>L</w:t>
            </w:r>
            <w:r w:rsidRPr="00522F55">
              <w:rPr>
                <w:rFonts w:ascii="Arial Narrow" w:hAnsi="Arial Narrow"/>
                <w:sz w:val="16"/>
                <w:szCs w:val="16"/>
                <w:lang w:eastAsia="es-MX"/>
              </w:rPr>
              <w:t xml:space="preserve">íder del </w:t>
            </w:r>
            <w:r>
              <w:rPr>
                <w:rFonts w:ascii="Arial Narrow" w:hAnsi="Arial Narrow"/>
                <w:sz w:val="16"/>
                <w:szCs w:val="16"/>
                <w:lang w:eastAsia="es-MX"/>
              </w:rPr>
              <w:t>P</w:t>
            </w:r>
            <w:r w:rsidRPr="00522F55">
              <w:rPr>
                <w:rFonts w:ascii="Arial Narrow" w:hAnsi="Arial Narrow"/>
                <w:sz w:val="16"/>
                <w:szCs w:val="16"/>
                <w:lang w:eastAsia="es-MX"/>
              </w:rPr>
              <w:t xml:space="preserve">royecto y un integrante del grupo de trabajo deberán acreditar, mediante currículo vitae, al menos 2 (dos) de las siguientes aptitudes: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Diseño de metodología para encuestas de opinión.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Elaboración de reactivos para los instrumentos de recolección de datos.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Capacitación de encuestadores para el levantamiento de la información en campo.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Supervisión del levantamiento de la información en campo.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Aplicación de protocolos para la verificación de los datos obtenidos durante el levantamiento.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Codificación de resultados en bases de datos. </w:t>
            </w:r>
          </w:p>
          <w:p w:rsidR="0078700D" w:rsidRPr="00522F55" w:rsidRDefault="0078700D" w:rsidP="0078700D">
            <w:pPr>
              <w:pStyle w:val="Prrafodelista"/>
              <w:numPr>
                <w:ilvl w:val="0"/>
                <w:numId w:val="90"/>
              </w:numPr>
              <w:ind w:left="632" w:hanging="272"/>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Elaboración de reportes de resultados sobre opinión pública. </w:t>
            </w:r>
          </w:p>
          <w:p w:rsidR="0078700D" w:rsidRPr="00522F55" w:rsidRDefault="0078700D" w:rsidP="002A76A8">
            <w:pPr>
              <w:jc w:val="both"/>
              <w:rPr>
                <w:rFonts w:ascii="Arial Narrow" w:hAnsi="Arial Narrow"/>
                <w:b/>
                <w:bCs/>
                <w:sz w:val="16"/>
                <w:szCs w:val="16"/>
                <w:lang w:eastAsia="es-MX"/>
              </w:rPr>
            </w:pPr>
          </w:p>
          <w:tbl>
            <w:tblPr>
              <w:tblStyle w:val="Tablaconcuadrcula"/>
              <w:tblW w:w="0" w:type="auto"/>
              <w:jc w:val="center"/>
              <w:tblLayout w:type="fixed"/>
              <w:tblLook w:val="04A0" w:firstRow="1" w:lastRow="0" w:firstColumn="1" w:lastColumn="0" w:noHBand="0" w:noVBand="1"/>
            </w:tblPr>
            <w:tblGrid>
              <w:gridCol w:w="2901"/>
              <w:gridCol w:w="992"/>
            </w:tblGrid>
            <w:tr w:rsidR="0078700D" w:rsidRPr="00522F55" w:rsidTr="002A76A8">
              <w:trPr>
                <w:jc w:val="center"/>
              </w:trPr>
              <w:tc>
                <w:tcPr>
                  <w:tcW w:w="2901" w:type="dxa"/>
                </w:tcPr>
                <w:p w:rsidR="0078700D" w:rsidRPr="00522F55" w:rsidRDefault="0078700D" w:rsidP="002A76A8">
                  <w:pPr>
                    <w:rPr>
                      <w:rFonts w:ascii="Arial Narrow" w:hAnsi="Arial Narrow"/>
                      <w:bCs/>
                      <w:sz w:val="16"/>
                      <w:szCs w:val="16"/>
                      <w:lang w:eastAsia="es-MX"/>
                    </w:rPr>
                  </w:pPr>
                  <w:r w:rsidRPr="00522F55">
                    <w:rPr>
                      <w:rFonts w:ascii="Arial Narrow" w:hAnsi="Arial Narrow"/>
                      <w:b/>
                      <w:bCs/>
                      <w:sz w:val="16"/>
                      <w:szCs w:val="16"/>
                      <w:lang w:eastAsia="es-MX"/>
                    </w:rPr>
                    <w:br w:type="page"/>
                  </w:r>
                  <w:r w:rsidRPr="00522F55">
                    <w:rPr>
                      <w:rFonts w:ascii="Arial Narrow" w:hAnsi="Arial Narrow"/>
                      <w:sz w:val="16"/>
                      <w:szCs w:val="16"/>
                      <w:lang w:eastAsia="es-MX"/>
                    </w:rPr>
                    <w:br w:type="page"/>
                    <w:t>Por cada persona que acredite 2 (dos) aptitudes referidas en el párrafo anterior</w:t>
                  </w:r>
                </w:p>
              </w:tc>
              <w:tc>
                <w:tcPr>
                  <w:tcW w:w="992" w:type="dxa"/>
                  <w:vAlign w:val="center"/>
                </w:tcPr>
                <w:p w:rsidR="0078700D" w:rsidRPr="00522F55" w:rsidRDefault="0078700D" w:rsidP="002A76A8">
                  <w:pPr>
                    <w:rPr>
                      <w:rFonts w:ascii="Arial Narrow" w:hAnsi="Arial Narrow"/>
                      <w:b/>
                      <w:bCs/>
                      <w:sz w:val="16"/>
                      <w:szCs w:val="16"/>
                      <w:lang w:eastAsia="es-MX"/>
                    </w:rPr>
                  </w:pPr>
                  <w:r w:rsidRPr="00522F55">
                    <w:rPr>
                      <w:rFonts w:ascii="Arial Narrow" w:hAnsi="Arial Narrow"/>
                      <w:bCs/>
                      <w:sz w:val="16"/>
                      <w:szCs w:val="16"/>
                      <w:lang w:eastAsia="es-MX"/>
                    </w:rPr>
                    <w:t>2.00 puntos</w:t>
                  </w:r>
                </w:p>
              </w:tc>
            </w:tr>
            <w:tr w:rsidR="0078700D" w:rsidRPr="00522F55" w:rsidTr="002A76A8">
              <w:trPr>
                <w:jc w:val="center"/>
              </w:trPr>
              <w:tc>
                <w:tcPr>
                  <w:tcW w:w="3893" w:type="dxa"/>
                  <w:gridSpan w:val="2"/>
                </w:tcPr>
                <w:p w:rsidR="0078700D" w:rsidRPr="00522F55" w:rsidRDefault="0078700D" w:rsidP="002A76A8">
                  <w:pPr>
                    <w:jc w:val="center"/>
                    <w:rPr>
                      <w:rFonts w:ascii="Arial Narrow" w:hAnsi="Arial Narrow"/>
                      <w:bCs/>
                      <w:i/>
                      <w:sz w:val="16"/>
                      <w:szCs w:val="16"/>
                      <w:lang w:eastAsia="es-MX"/>
                    </w:rPr>
                  </w:pPr>
                  <w:r w:rsidRPr="00522F55">
                    <w:rPr>
                      <w:rFonts w:ascii="Arial Narrow" w:hAnsi="Arial Narrow"/>
                      <w:i/>
                      <w:sz w:val="16"/>
                      <w:szCs w:val="16"/>
                      <w:lang w:eastAsia="es-MX"/>
                    </w:rPr>
                    <w:t>1 (un) líder del proyecto y 1 (un) integrante del grupo de trabajo</w:t>
                  </w:r>
                </w:p>
              </w:tc>
            </w:tr>
          </w:tbl>
          <w:p w:rsidR="0078700D" w:rsidRPr="00522F55" w:rsidRDefault="0078700D" w:rsidP="002A76A8">
            <w:pPr>
              <w:jc w:val="both"/>
              <w:rPr>
                <w:rFonts w:ascii="Arial Narrow" w:hAnsi="Arial Narrow"/>
                <w:sz w:val="16"/>
                <w:szCs w:val="16"/>
                <w:lang w:eastAsia="es-MX"/>
              </w:rPr>
            </w:pPr>
          </w:p>
          <w:p w:rsidR="0078700D" w:rsidRPr="00522F55" w:rsidRDefault="0078700D" w:rsidP="002A76A8">
            <w:pPr>
              <w:jc w:val="both"/>
              <w:rPr>
                <w:rFonts w:ascii="Arial Narrow" w:hAnsi="Arial Narrow"/>
                <w:sz w:val="16"/>
                <w:szCs w:val="16"/>
                <w:lang w:eastAsia="es-MX"/>
              </w:rPr>
            </w:pPr>
            <w:r w:rsidRPr="00522F55">
              <w:rPr>
                <w:rFonts w:ascii="Arial Narrow" w:hAnsi="Arial Narrow"/>
                <w:sz w:val="16"/>
                <w:szCs w:val="16"/>
                <w:lang w:eastAsia="es-MX"/>
              </w:rPr>
              <w:t>Para el grupo de trabajo se requiere la presentación de 1 (un) integrante. En caso de presentar un mayor número de integrantes para el otorgamiento de los puntos, sólo se considerará el primer integrante de acuerdo con el número de folio consecutivo.</w:t>
            </w:r>
          </w:p>
          <w:p w:rsidR="0078700D" w:rsidRPr="00522F55" w:rsidRDefault="0078700D" w:rsidP="002A76A8">
            <w:pPr>
              <w:jc w:val="both"/>
              <w:rPr>
                <w:rFonts w:ascii="Arial Narrow" w:hAnsi="Arial Narrow"/>
                <w:sz w:val="16"/>
                <w:szCs w:val="16"/>
                <w:lang w:eastAsia="es-MX"/>
              </w:rPr>
            </w:pPr>
          </w:p>
          <w:p w:rsidR="0078700D" w:rsidRPr="00522F55" w:rsidRDefault="0078700D" w:rsidP="002A76A8">
            <w:pPr>
              <w:jc w:val="both"/>
              <w:rPr>
                <w:rFonts w:ascii="Arial Narrow" w:hAnsi="Arial Narrow"/>
                <w:sz w:val="16"/>
                <w:szCs w:val="16"/>
                <w:lang w:eastAsia="es-MX"/>
              </w:rPr>
            </w:pPr>
            <w:r w:rsidRPr="00522F55">
              <w:rPr>
                <w:rFonts w:ascii="Arial Narrow" w:hAnsi="Arial Narrow"/>
                <w:sz w:val="16"/>
                <w:szCs w:val="16"/>
                <w:lang w:eastAsia="es-MX"/>
              </w:rPr>
              <w:t xml:space="preserve">Se requiere que el o los currículums incluyan datos de contactos que permitan verificar la información proporcionada. El Instituto </w:t>
            </w:r>
            <w:r>
              <w:rPr>
                <w:rFonts w:ascii="Arial Narrow" w:hAnsi="Arial Narrow"/>
                <w:sz w:val="16"/>
                <w:szCs w:val="16"/>
                <w:lang w:eastAsia="es-MX"/>
              </w:rPr>
              <w:t>verificará</w:t>
            </w:r>
            <w:r w:rsidRPr="00522F55">
              <w:rPr>
                <w:rFonts w:ascii="Arial Narrow" w:hAnsi="Arial Narrow"/>
                <w:sz w:val="16"/>
                <w:szCs w:val="16"/>
                <w:lang w:eastAsia="es-MX"/>
              </w:rPr>
              <w:t xml:space="preserve"> la veracidad de dicha información.</w:t>
            </w:r>
          </w:p>
          <w:p w:rsidR="0078700D" w:rsidRPr="00522F55" w:rsidRDefault="0078700D" w:rsidP="002A76A8">
            <w:pPr>
              <w:jc w:val="both"/>
              <w:rPr>
                <w:rFonts w:ascii="Arial Narrow" w:hAnsi="Arial Narrow"/>
                <w:sz w:val="16"/>
                <w:szCs w:val="16"/>
                <w:lang w:eastAsia="es-MX"/>
              </w:rPr>
            </w:pPr>
          </w:p>
          <w:p w:rsidR="0078700D" w:rsidRPr="00750804" w:rsidRDefault="0078700D" w:rsidP="002A76A8">
            <w:pPr>
              <w:jc w:val="both"/>
              <w:rPr>
                <w:rFonts w:ascii="Arial Narrow" w:hAnsi="Arial Narrow"/>
                <w:sz w:val="16"/>
                <w:szCs w:val="16"/>
                <w:highlight w:val="lightGray"/>
                <w:lang w:eastAsia="es-MX"/>
              </w:rPr>
            </w:pPr>
            <w:r w:rsidRPr="00522F55">
              <w:rPr>
                <w:rFonts w:ascii="Arial Narrow" w:hAnsi="Arial Narrow"/>
                <w:sz w:val="16"/>
                <w:szCs w:val="16"/>
                <w:lang w:eastAsia="es-MX"/>
              </w:rPr>
              <w:t xml:space="preserve">El total de puntos a otorgar en el subrubro no excederá de </w:t>
            </w:r>
            <w:r w:rsidRPr="00522F55">
              <w:rPr>
                <w:rFonts w:ascii="Arial Narrow" w:hAnsi="Arial Narrow"/>
                <w:b/>
                <w:bCs/>
                <w:sz w:val="16"/>
                <w:szCs w:val="16"/>
                <w:lang w:eastAsia="es-MX"/>
              </w:rPr>
              <w:t>4.00 puntos</w:t>
            </w:r>
            <w:r w:rsidRPr="00522F55">
              <w:rPr>
                <w:rFonts w:ascii="Arial Narrow" w:hAnsi="Arial Narrow"/>
                <w:sz w:val="16"/>
                <w:szCs w:val="16"/>
                <w:lang w:eastAsia="es-MX"/>
              </w:rPr>
              <w:t>.</w:t>
            </w:r>
          </w:p>
        </w:tc>
        <w:tc>
          <w:tcPr>
            <w:tcW w:w="833" w:type="pct"/>
            <w:shd w:val="clear" w:color="auto" w:fill="FFFFFF" w:themeFill="background1"/>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4</w:t>
            </w:r>
            <w:r w:rsidRPr="00650508">
              <w:rPr>
                <w:rFonts w:ascii="Arial Narrow" w:hAnsi="Arial Narrow"/>
                <w:b/>
                <w:bCs/>
                <w:sz w:val="16"/>
                <w:szCs w:val="16"/>
                <w:lang w:eastAsia="es-MX"/>
              </w:rPr>
              <w:t>.00</w:t>
            </w:r>
          </w:p>
        </w:tc>
      </w:tr>
      <w:tr w:rsidR="0078700D" w:rsidRPr="00E8250F" w:rsidTr="002A76A8">
        <w:trPr>
          <w:trHeight w:val="1687"/>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1.2</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CC5E7F">
              <w:rPr>
                <w:rFonts w:ascii="Arial Narrow" w:hAnsi="Arial Narrow"/>
                <w:sz w:val="16"/>
                <w:szCs w:val="16"/>
                <w:lang w:eastAsia="es-MX"/>
              </w:rPr>
              <w:t>Participación de personas con discapacidad o empresas que cuenten con trabajadores con discapacidad</w:t>
            </w:r>
          </w:p>
        </w:tc>
        <w:tc>
          <w:tcPr>
            <w:tcW w:w="3212" w:type="pct"/>
            <w:shd w:val="clear" w:color="auto" w:fill="auto"/>
            <w:vAlign w:val="center"/>
          </w:tcPr>
          <w:p w:rsidR="0078700D"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El LICITANTE deberá acreditar si cuenta con personal en situación de discapacidad.</w:t>
            </w:r>
          </w:p>
          <w:p w:rsidR="0078700D" w:rsidRPr="00E8250F" w:rsidRDefault="0078700D" w:rsidP="002A76A8">
            <w:pPr>
              <w:jc w:val="both"/>
              <w:rPr>
                <w:rFonts w:ascii="Arial Narrow" w:hAnsi="Arial Narrow"/>
                <w:sz w:val="16"/>
                <w:szCs w:val="16"/>
                <w:lang w:eastAsia="es-MX"/>
              </w:rPr>
            </w:pPr>
          </w:p>
          <w:tbl>
            <w:tblPr>
              <w:tblStyle w:val="Tablaconcuadrcula"/>
              <w:tblW w:w="0" w:type="auto"/>
              <w:jc w:val="center"/>
              <w:tblLayout w:type="fixed"/>
              <w:tblLook w:val="04A0" w:firstRow="1" w:lastRow="0" w:firstColumn="1" w:lastColumn="0" w:noHBand="0" w:noVBand="1"/>
            </w:tblPr>
            <w:tblGrid>
              <w:gridCol w:w="2901"/>
              <w:gridCol w:w="992"/>
            </w:tblGrid>
            <w:tr w:rsidR="0078700D" w:rsidRPr="00791536" w:rsidTr="002A76A8">
              <w:trPr>
                <w:jc w:val="center"/>
              </w:trPr>
              <w:tc>
                <w:tcPr>
                  <w:tcW w:w="2901" w:type="dxa"/>
                </w:tcPr>
                <w:p w:rsidR="0078700D" w:rsidRPr="00791536" w:rsidRDefault="0078700D" w:rsidP="002A76A8">
                  <w:pPr>
                    <w:rPr>
                      <w:rFonts w:ascii="Arial Narrow" w:hAnsi="Arial Narrow"/>
                      <w:bCs/>
                      <w:sz w:val="16"/>
                      <w:szCs w:val="16"/>
                      <w:lang w:eastAsia="es-MX"/>
                    </w:rPr>
                  </w:pPr>
                  <w:r w:rsidRPr="00791536">
                    <w:rPr>
                      <w:rFonts w:ascii="Arial Narrow" w:hAnsi="Arial Narrow"/>
                      <w:bCs/>
                      <w:sz w:val="16"/>
                      <w:szCs w:val="16"/>
                      <w:lang w:eastAsia="es-MX"/>
                    </w:rPr>
                    <w:t>No cuenta con personal en situación de discapacidad</w:t>
                  </w:r>
                </w:p>
              </w:tc>
              <w:tc>
                <w:tcPr>
                  <w:tcW w:w="992" w:type="dxa"/>
                </w:tcPr>
                <w:p w:rsidR="0078700D" w:rsidRPr="00791536" w:rsidRDefault="0078700D" w:rsidP="002A76A8">
                  <w:pPr>
                    <w:rPr>
                      <w:rFonts w:ascii="Arial Narrow" w:hAnsi="Arial Narrow"/>
                      <w:bCs/>
                      <w:sz w:val="16"/>
                      <w:szCs w:val="16"/>
                      <w:lang w:eastAsia="es-MX"/>
                    </w:rPr>
                  </w:pPr>
                  <w:r w:rsidRPr="00791536">
                    <w:rPr>
                      <w:rFonts w:ascii="Arial Narrow" w:hAnsi="Arial Narrow"/>
                      <w:bCs/>
                      <w:sz w:val="16"/>
                      <w:szCs w:val="16"/>
                      <w:lang w:eastAsia="es-MX"/>
                    </w:rPr>
                    <w:t>0.00 puntos</w:t>
                  </w:r>
                </w:p>
              </w:tc>
            </w:tr>
            <w:tr w:rsidR="0078700D" w:rsidRPr="00791536" w:rsidTr="002A76A8">
              <w:trPr>
                <w:jc w:val="center"/>
              </w:trPr>
              <w:tc>
                <w:tcPr>
                  <w:tcW w:w="2901" w:type="dxa"/>
                </w:tcPr>
                <w:p w:rsidR="0078700D" w:rsidRPr="00791536" w:rsidRDefault="0078700D" w:rsidP="002A76A8">
                  <w:pPr>
                    <w:rPr>
                      <w:rFonts w:ascii="Arial Narrow" w:hAnsi="Arial Narrow"/>
                      <w:bCs/>
                      <w:sz w:val="16"/>
                      <w:szCs w:val="16"/>
                      <w:lang w:eastAsia="es-MX"/>
                    </w:rPr>
                  </w:pPr>
                  <w:r w:rsidRPr="00791536">
                    <w:rPr>
                      <w:rFonts w:ascii="Arial Narrow" w:hAnsi="Arial Narrow"/>
                      <w:bCs/>
                      <w:sz w:val="16"/>
                      <w:szCs w:val="16"/>
                      <w:lang w:eastAsia="es-MX"/>
                    </w:rPr>
                    <w:t>Personal en situación de discapacidad</w:t>
                  </w:r>
                </w:p>
              </w:tc>
              <w:tc>
                <w:tcPr>
                  <w:tcW w:w="992" w:type="dxa"/>
                </w:tcPr>
                <w:p w:rsidR="0078700D" w:rsidRPr="00791536" w:rsidRDefault="0078700D" w:rsidP="002A76A8">
                  <w:pPr>
                    <w:rPr>
                      <w:rFonts w:ascii="Arial Narrow" w:hAnsi="Arial Narrow"/>
                      <w:bCs/>
                      <w:sz w:val="16"/>
                      <w:szCs w:val="16"/>
                      <w:lang w:eastAsia="es-MX"/>
                    </w:rPr>
                  </w:pPr>
                  <w:r>
                    <w:rPr>
                      <w:rFonts w:ascii="Arial Narrow" w:hAnsi="Arial Narrow"/>
                      <w:bCs/>
                      <w:sz w:val="16"/>
                      <w:szCs w:val="16"/>
                      <w:lang w:eastAsia="es-MX"/>
                    </w:rPr>
                    <w:t>1</w:t>
                  </w:r>
                  <w:r w:rsidRPr="00791536">
                    <w:rPr>
                      <w:rFonts w:ascii="Arial Narrow" w:hAnsi="Arial Narrow"/>
                      <w:bCs/>
                      <w:sz w:val="16"/>
                      <w:szCs w:val="16"/>
                      <w:lang w:eastAsia="es-MX"/>
                    </w:rPr>
                    <w:t>.00 punto</w:t>
                  </w:r>
                </w:p>
              </w:tc>
            </w:tr>
          </w:tbl>
          <w:p w:rsidR="0078700D" w:rsidRPr="00791536" w:rsidRDefault="0078700D" w:rsidP="002A76A8">
            <w:pPr>
              <w:jc w:val="both"/>
              <w:rPr>
                <w:rFonts w:ascii="Arial Narrow" w:hAnsi="Arial Narrow"/>
                <w:bCs/>
                <w:sz w:val="16"/>
                <w:szCs w:val="16"/>
                <w:lang w:eastAsia="es-MX"/>
              </w:rPr>
            </w:pPr>
          </w:p>
          <w:p w:rsidR="0078700D"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De conformidad con el artículo 15 del Reglamento del Instituto Federal Electoral en Materia de Adquisiciones, Arrendamientos de Bienes Muebles y Servicios, se otorgará 1 (uno)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g) del numeral 5.1 de la presente convocatoria.</w:t>
            </w:r>
          </w:p>
          <w:p w:rsidR="0078700D" w:rsidRPr="00E8250F" w:rsidRDefault="0078700D" w:rsidP="002A76A8">
            <w:pPr>
              <w:jc w:val="both"/>
              <w:rPr>
                <w:rFonts w:ascii="Arial Narrow" w:hAnsi="Arial Narrow"/>
                <w:sz w:val="16"/>
                <w:szCs w:val="16"/>
                <w:lang w:eastAsia="es-MX"/>
              </w:rPr>
            </w:pPr>
          </w:p>
        </w:tc>
        <w:tc>
          <w:tcPr>
            <w:tcW w:w="833" w:type="pct"/>
            <w:shd w:val="clear" w:color="auto" w:fill="FFFFFF" w:themeFill="background1"/>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1.00</w:t>
            </w:r>
          </w:p>
        </w:tc>
      </w:tr>
      <w:tr w:rsidR="0078700D" w:rsidRPr="00E8250F" w:rsidTr="002A76A8">
        <w:trPr>
          <w:trHeight w:val="1687"/>
        </w:trPr>
        <w:tc>
          <w:tcPr>
            <w:tcW w:w="402" w:type="pct"/>
            <w:shd w:val="clear" w:color="auto" w:fill="auto"/>
            <w:vAlign w:val="center"/>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lastRenderedPageBreak/>
              <w:t>1.3</w:t>
            </w:r>
          </w:p>
        </w:tc>
        <w:tc>
          <w:tcPr>
            <w:tcW w:w="553" w:type="pct"/>
            <w:shd w:val="clear" w:color="auto" w:fill="auto"/>
            <w:vAlign w:val="center"/>
          </w:tcPr>
          <w:p w:rsidR="0078700D" w:rsidRPr="00CC5E7F" w:rsidRDefault="0078700D" w:rsidP="002A76A8">
            <w:pPr>
              <w:jc w:val="center"/>
              <w:rPr>
                <w:rFonts w:ascii="Arial Narrow" w:hAnsi="Arial Narrow"/>
                <w:sz w:val="16"/>
                <w:szCs w:val="16"/>
                <w:lang w:eastAsia="es-MX"/>
              </w:rPr>
            </w:pPr>
            <w:r>
              <w:rPr>
                <w:rFonts w:ascii="Arial Narrow" w:hAnsi="Arial Narrow"/>
                <w:sz w:val="16"/>
                <w:szCs w:val="16"/>
                <w:lang w:eastAsia="es-MX"/>
              </w:rPr>
              <w:t>Valores agregados</w:t>
            </w:r>
          </w:p>
        </w:tc>
        <w:tc>
          <w:tcPr>
            <w:tcW w:w="3212" w:type="pct"/>
            <w:shd w:val="clear" w:color="auto" w:fill="auto"/>
            <w:vAlign w:val="center"/>
          </w:tcPr>
          <w:p w:rsidR="0078700D" w:rsidRPr="00522F55" w:rsidRDefault="0078700D" w:rsidP="002A76A8">
            <w:pPr>
              <w:jc w:val="both"/>
              <w:rPr>
                <w:rFonts w:ascii="Arial Narrow" w:hAnsi="Arial Narrow"/>
                <w:sz w:val="16"/>
                <w:szCs w:val="16"/>
                <w:lang w:eastAsia="es-MX"/>
              </w:rPr>
            </w:pPr>
            <w:r w:rsidRPr="00522F55">
              <w:rPr>
                <w:rFonts w:ascii="Arial Narrow" w:hAnsi="Arial Narrow"/>
                <w:sz w:val="16"/>
                <w:szCs w:val="16"/>
                <w:lang w:eastAsia="es-MX"/>
              </w:rPr>
              <w:t xml:space="preserve">El LICITANTE deberá cumplir, al menos, con las especificaciones indicadas en el </w:t>
            </w:r>
            <w:r w:rsidR="00951556">
              <w:rPr>
                <w:rFonts w:ascii="Arial Narrow" w:hAnsi="Arial Narrow"/>
                <w:sz w:val="16"/>
                <w:szCs w:val="16"/>
                <w:lang w:eastAsia="es-MX"/>
              </w:rPr>
              <w:t>Anexo 1 “Especificaciones técnicas” de la presente convocatoria</w:t>
            </w:r>
            <w:r w:rsidRPr="00522F55">
              <w:rPr>
                <w:rFonts w:ascii="Arial Narrow" w:hAnsi="Arial Narrow"/>
                <w:sz w:val="16"/>
                <w:szCs w:val="16"/>
                <w:lang w:eastAsia="es-MX"/>
              </w:rPr>
              <w:t xml:space="preserve">. En caso de que la propuesta del LICITANTE contenga elementos adicionales al mínimo requerido, se le otorgarán los siguientes puntos: </w:t>
            </w:r>
          </w:p>
          <w:p w:rsidR="0078700D" w:rsidRPr="00522F55" w:rsidRDefault="0078700D" w:rsidP="002A76A8">
            <w:pPr>
              <w:jc w:val="both"/>
              <w:rPr>
                <w:rFonts w:ascii="Arial Narrow" w:hAnsi="Arial Narrow"/>
                <w:sz w:val="16"/>
                <w:szCs w:val="16"/>
                <w:lang w:eastAsia="es-MX"/>
              </w:rPr>
            </w:pPr>
          </w:p>
          <w:p w:rsidR="0078700D" w:rsidRDefault="0078700D" w:rsidP="002A76A8">
            <w:pPr>
              <w:jc w:val="both"/>
              <w:rPr>
                <w:rFonts w:ascii="Arial Narrow" w:hAnsi="Arial Narrow"/>
                <w:b/>
                <w:sz w:val="16"/>
                <w:szCs w:val="16"/>
                <w:lang w:eastAsia="es-MX"/>
              </w:rPr>
            </w:pPr>
            <w:r w:rsidRPr="00522F55">
              <w:rPr>
                <w:rFonts w:ascii="Arial Narrow" w:hAnsi="Arial Narrow"/>
                <w:b/>
                <w:sz w:val="16"/>
                <w:szCs w:val="16"/>
                <w:lang w:eastAsia="es-MX"/>
              </w:rPr>
              <w:t>USO DE DISPOSITIVOS ELECTRÓNICOS</w:t>
            </w:r>
          </w:p>
          <w:p w:rsidR="0078700D" w:rsidRPr="00522F55" w:rsidRDefault="0078700D" w:rsidP="002A76A8">
            <w:pPr>
              <w:jc w:val="both"/>
              <w:rPr>
                <w:rFonts w:ascii="Arial Narrow" w:hAnsi="Arial Narrow"/>
                <w:b/>
                <w:bCs/>
                <w:sz w:val="16"/>
                <w:szCs w:val="16"/>
                <w:lang w:eastAsia="es-MX"/>
              </w:rPr>
            </w:pPr>
            <w:r w:rsidRPr="00522F55">
              <w:rPr>
                <w:rFonts w:ascii="Arial Narrow" w:hAnsi="Arial Narrow"/>
                <w:sz w:val="16"/>
                <w:szCs w:val="16"/>
                <w:lang w:eastAsia="es-MX"/>
              </w:rPr>
              <w:t xml:space="preserve">El LICITANTE </w:t>
            </w:r>
            <w:r>
              <w:rPr>
                <w:rFonts w:ascii="Arial Narrow" w:hAnsi="Arial Narrow"/>
                <w:sz w:val="16"/>
                <w:szCs w:val="16"/>
                <w:lang w:eastAsia="es-MX"/>
              </w:rPr>
              <w:t xml:space="preserve">presenta evidencia de que realizará </w:t>
            </w:r>
            <w:r w:rsidRPr="00522F55">
              <w:rPr>
                <w:rFonts w:ascii="Arial Narrow" w:hAnsi="Arial Narrow"/>
                <w:sz w:val="16"/>
                <w:szCs w:val="16"/>
                <w:lang w:eastAsia="es-MX"/>
              </w:rPr>
              <w:t>las entrevistas en vivienda y cara a cara mediante la asistencia de dispositivos electrónicos para cada uno de los levantamientos programados, con el fin de asegurar la veracidad de los datos y facilitar la supervisión de las entrevistas.</w:t>
            </w:r>
            <w:r>
              <w:rPr>
                <w:rFonts w:ascii="Arial Narrow" w:hAnsi="Arial Narrow"/>
                <w:sz w:val="16"/>
                <w:szCs w:val="16"/>
                <w:lang w:eastAsia="es-MX"/>
              </w:rPr>
              <w:t xml:space="preserve"> </w:t>
            </w:r>
            <w:r w:rsidRPr="00311855">
              <w:rPr>
                <w:rFonts w:ascii="Arial Narrow" w:hAnsi="Arial Narrow"/>
                <w:sz w:val="16"/>
                <w:szCs w:val="16"/>
                <w:lang w:eastAsia="es-MX"/>
              </w:rPr>
              <w:t xml:space="preserve">Para acreditar este rubro, </w:t>
            </w:r>
            <w:r w:rsidRPr="002F0274">
              <w:rPr>
                <w:rFonts w:ascii="Arial Narrow" w:hAnsi="Arial Narrow" w:cs="Arial"/>
                <w:sz w:val="16"/>
                <w:szCs w:val="16"/>
                <w:lang w:eastAsia="es-MX"/>
              </w:rPr>
              <w:t xml:space="preserve">El LICITANTE deberá presentar el soporte </w:t>
            </w:r>
            <w:r w:rsidRPr="00311855">
              <w:rPr>
                <w:rFonts w:ascii="Arial Narrow" w:hAnsi="Arial Narrow" w:cs="Calibri"/>
                <w:sz w:val="16"/>
                <w:szCs w:val="16"/>
                <w:lang w:eastAsia="es-MX"/>
              </w:rPr>
              <w:t>documental (contratos, convenios, carta de presentación, entre otros), que avale el uso de dispositivos móviles en estudios cuantitativos</w:t>
            </w:r>
            <w:r>
              <w:rPr>
                <w:rFonts w:ascii="Arial Narrow" w:hAnsi="Arial Narrow" w:cs="Calibri"/>
                <w:sz w:val="16"/>
                <w:szCs w:val="16"/>
                <w:lang w:eastAsia="es-MX"/>
              </w:rPr>
              <w:t xml:space="preserve"> que haya realizado con anterioridad</w:t>
            </w:r>
            <w:r w:rsidRPr="00311855">
              <w:rPr>
                <w:rFonts w:ascii="Arial Narrow" w:hAnsi="Arial Narrow" w:cs="Calibri"/>
                <w:sz w:val="16"/>
                <w:szCs w:val="16"/>
                <w:lang w:eastAsia="es-MX"/>
              </w:rPr>
              <w:t xml:space="preserve">. </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522F55" w:rsidTr="002A76A8">
              <w:trPr>
                <w:jc w:val="center"/>
              </w:trPr>
              <w:tc>
                <w:tcPr>
                  <w:tcW w:w="2901" w:type="dxa"/>
                </w:tcPr>
                <w:p w:rsidR="0078700D" w:rsidRPr="00522F55" w:rsidRDefault="0078700D" w:rsidP="002A76A8">
                  <w:pPr>
                    <w:rPr>
                      <w:rFonts w:ascii="Arial Narrow" w:hAnsi="Arial Narrow"/>
                      <w:bCs/>
                      <w:sz w:val="16"/>
                      <w:szCs w:val="16"/>
                      <w:lang w:eastAsia="es-MX"/>
                    </w:rPr>
                  </w:pPr>
                  <w:r>
                    <w:rPr>
                      <w:rFonts w:ascii="Arial Narrow" w:hAnsi="Arial Narrow"/>
                      <w:bCs/>
                      <w:sz w:val="16"/>
                      <w:szCs w:val="16"/>
                      <w:lang w:eastAsia="es-MX"/>
                    </w:rPr>
                    <w:t xml:space="preserve">Presenta evidencia de que realizará las entrevistas mediante la asistencia de </w:t>
                  </w:r>
                  <w:r w:rsidRPr="00522F55">
                    <w:rPr>
                      <w:rFonts w:ascii="Arial Narrow" w:hAnsi="Arial Narrow"/>
                      <w:bCs/>
                      <w:sz w:val="16"/>
                      <w:szCs w:val="16"/>
                      <w:lang w:eastAsia="es-MX"/>
                    </w:rPr>
                    <w:t xml:space="preserve">dispositivos electrónicos </w:t>
                  </w:r>
                  <w:r>
                    <w:rPr>
                      <w:rFonts w:ascii="Arial Narrow" w:hAnsi="Arial Narrow"/>
                      <w:bCs/>
                      <w:sz w:val="16"/>
                      <w:szCs w:val="16"/>
                      <w:lang w:eastAsia="es-MX"/>
                    </w:rPr>
                    <w:t>en la totalidad de</w:t>
                  </w:r>
                  <w:r w:rsidRPr="00522F55">
                    <w:rPr>
                      <w:rFonts w:ascii="Arial Narrow" w:hAnsi="Arial Narrow"/>
                      <w:bCs/>
                      <w:sz w:val="16"/>
                      <w:szCs w:val="16"/>
                      <w:lang w:eastAsia="es-MX"/>
                    </w:rPr>
                    <w:t xml:space="preserve"> las entrevistas</w:t>
                  </w:r>
                  <w:r>
                    <w:rPr>
                      <w:rFonts w:ascii="Arial Narrow" w:hAnsi="Arial Narrow"/>
                      <w:bCs/>
                      <w:sz w:val="16"/>
                      <w:szCs w:val="16"/>
                      <w:lang w:eastAsia="es-MX"/>
                    </w:rPr>
                    <w:t xml:space="preserve"> programadas</w:t>
                  </w:r>
                  <w:r w:rsidRPr="00522F55">
                    <w:rPr>
                      <w:rFonts w:ascii="Arial Narrow" w:hAnsi="Arial Narrow"/>
                      <w:bCs/>
                      <w:sz w:val="16"/>
                      <w:szCs w:val="16"/>
                      <w:lang w:eastAsia="es-MX"/>
                    </w:rPr>
                    <w:t>.</w:t>
                  </w:r>
                </w:p>
              </w:tc>
              <w:tc>
                <w:tcPr>
                  <w:tcW w:w="992" w:type="dxa"/>
                </w:tcPr>
                <w:p w:rsidR="0078700D" w:rsidRPr="00522F55" w:rsidRDefault="0078700D" w:rsidP="002A76A8">
                  <w:pPr>
                    <w:rPr>
                      <w:rFonts w:ascii="Arial Narrow" w:hAnsi="Arial Narrow"/>
                      <w:b/>
                      <w:bCs/>
                      <w:sz w:val="16"/>
                      <w:szCs w:val="16"/>
                      <w:lang w:eastAsia="es-MX"/>
                    </w:rPr>
                  </w:pPr>
                  <w:r>
                    <w:rPr>
                      <w:rFonts w:ascii="Arial Narrow" w:hAnsi="Arial Narrow"/>
                      <w:bCs/>
                      <w:sz w:val="16"/>
                      <w:szCs w:val="16"/>
                      <w:lang w:eastAsia="es-MX"/>
                    </w:rPr>
                    <w:t>2</w:t>
                  </w:r>
                  <w:r w:rsidRPr="00522F55">
                    <w:rPr>
                      <w:rFonts w:ascii="Arial Narrow" w:hAnsi="Arial Narrow"/>
                      <w:bCs/>
                      <w:sz w:val="16"/>
                      <w:szCs w:val="16"/>
                      <w:lang w:eastAsia="es-MX"/>
                    </w:rPr>
                    <w:t xml:space="preserve"> punto</w:t>
                  </w:r>
                  <w:r>
                    <w:rPr>
                      <w:rFonts w:ascii="Arial Narrow" w:hAnsi="Arial Narrow"/>
                      <w:bCs/>
                      <w:sz w:val="16"/>
                      <w:szCs w:val="16"/>
                      <w:lang w:eastAsia="es-MX"/>
                    </w:rPr>
                    <w:t>s</w:t>
                  </w:r>
                </w:p>
              </w:tc>
            </w:tr>
          </w:tbl>
          <w:p w:rsidR="0078700D" w:rsidRPr="00522F55" w:rsidRDefault="0078700D" w:rsidP="002A76A8">
            <w:pPr>
              <w:jc w:val="both"/>
              <w:rPr>
                <w:rFonts w:ascii="Arial Narrow" w:hAnsi="Arial Narrow"/>
                <w:sz w:val="16"/>
                <w:szCs w:val="16"/>
                <w:lang w:eastAsia="es-MX"/>
              </w:rPr>
            </w:pPr>
          </w:p>
          <w:p w:rsidR="0078700D" w:rsidRPr="00522F55" w:rsidRDefault="0078700D" w:rsidP="002A76A8">
            <w:pPr>
              <w:jc w:val="both"/>
              <w:rPr>
                <w:rFonts w:ascii="Arial Narrow" w:hAnsi="Arial Narrow"/>
                <w:sz w:val="16"/>
                <w:szCs w:val="16"/>
                <w:lang w:eastAsia="es-MX"/>
              </w:rPr>
            </w:pPr>
          </w:p>
          <w:p w:rsidR="0078700D" w:rsidRPr="002F0274" w:rsidRDefault="0078700D" w:rsidP="002A76A8">
            <w:pPr>
              <w:jc w:val="both"/>
              <w:rPr>
                <w:rFonts w:ascii="Arial Narrow" w:hAnsi="Arial Narrow"/>
                <w:b/>
                <w:sz w:val="16"/>
                <w:szCs w:val="16"/>
                <w:lang w:eastAsia="es-MX"/>
              </w:rPr>
            </w:pPr>
            <w:r w:rsidRPr="002F0274">
              <w:rPr>
                <w:rFonts w:ascii="Arial Narrow" w:hAnsi="Arial Narrow"/>
                <w:b/>
                <w:sz w:val="16"/>
                <w:szCs w:val="16"/>
                <w:lang w:eastAsia="es-MX"/>
              </w:rPr>
              <w:t>PROTOCOLO DE SUPERVISIÓN</w:t>
            </w:r>
          </w:p>
          <w:p w:rsidR="0078700D" w:rsidRPr="002F0274" w:rsidRDefault="0078700D" w:rsidP="002A76A8">
            <w:pPr>
              <w:jc w:val="both"/>
              <w:rPr>
                <w:rFonts w:ascii="Arial Narrow" w:hAnsi="Arial Narrow"/>
                <w:b/>
                <w:bCs/>
                <w:sz w:val="16"/>
                <w:szCs w:val="16"/>
                <w:lang w:eastAsia="es-MX"/>
              </w:rPr>
            </w:pPr>
            <w:r w:rsidRPr="002F0274">
              <w:rPr>
                <w:rFonts w:ascii="Arial Narrow" w:hAnsi="Arial Narrow"/>
                <w:sz w:val="16"/>
                <w:szCs w:val="16"/>
                <w:lang w:eastAsia="es-MX"/>
              </w:rPr>
              <w:t xml:space="preserve">El LICITANTE presenta, como parte del planteamiento metodológico de su propuesta de trabajo, un esquema de trabajo para </w:t>
            </w:r>
            <w:r w:rsidRPr="002F0274">
              <w:rPr>
                <w:rFonts w:ascii="Arial Narrow" w:hAnsi="Arial Narrow"/>
                <w:b/>
                <w:sz w:val="16"/>
                <w:szCs w:val="16"/>
                <w:lang w:eastAsia="es-MX"/>
              </w:rPr>
              <w:t>verificar la realización</w:t>
            </w:r>
            <w:r w:rsidRPr="002F0274">
              <w:rPr>
                <w:rFonts w:ascii="Arial Narrow" w:hAnsi="Arial Narrow"/>
                <w:sz w:val="16"/>
                <w:szCs w:val="16"/>
                <w:lang w:eastAsia="es-MX"/>
              </w:rPr>
              <w:t xml:space="preserve"> de un porcentaje superior a 15% de las entrevistas efectivas en cada uno de los levantamientos. Asimismo, el LICITANTE presenta en su metodología una propuesta para </w:t>
            </w:r>
            <w:r w:rsidRPr="002F0274">
              <w:rPr>
                <w:rFonts w:ascii="Arial Narrow" w:hAnsi="Arial Narrow"/>
                <w:b/>
                <w:sz w:val="16"/>
                <w:szCs w:val="16"/>
                <w:lang w:eastAsia="es-MX"/>
              </w:rPr>
              <w:t>validar el correcto registro</w:t>
            </w:r>
            <w:r w:rsidRPr="002F0274">
              <w:rPr>
                <w:rFonts w:ascii="Arial Narrow" w:hAnsi="Arial Narrow"/>
                <w:sz w:val="16"/>
                <w:szCs w:val="16"/>
                <w:lang w:eastAsia="es-MX"/>
              </w:rPr>
              <w:t xml:space="preserve"> de un porcentaje superior a 15% de los cuestionarios aplicados en cada uno de los levantamientos en campos.  </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2F0274" w:rsidTr="002A76A8">
              <w:trPr>
                <w:jc w:val="center"/>
              </w:trPr>
              <w:tc>
                <w:tcPr>
                  <w:tcW w:w="2901" w:type="dxa"/>
                </w:tcPr>
                <w:p w:rsidR="0078700D" w:rsidRPr="002F0274" w:rsidRDefault="0078700D" w:rsidP="002A76A8">
                  <w:pPr>
                    <w:rPr>
                      <w:rFonts w:ascii="Arial Narrow" w:hAnsi="Arial Narrow"/>
                      <w:bCs/>
                      <w:sz w:val="16"/>
                      <w:szCs w:val="16"/>
                      <w:lang w:eastAsia="es-MX"/>
                    </w:rPr>
                  </w:pPr>
                  <w:r w:rsidRPr="002F0274">
                    <w:rPr>
                      <w:rFonts w:ascii="Arial Narrow" w:hAnsi="Arial Narrow"/>
                      <w:bCs/>
                      <w:sz w:val="16"/>
                      <w:szCs w:val="16"/>
                      <w:lang w:eastAsia="es-MX"/>
                    </w:rPr>
                    <w:t>20% o más de entrevistas verificadas</w:t>
                  </w:r>
                </w:p>
              </w:tc>
              <w:tc>
                <w:tcPr>
                  <w:tcW w:w="992" w:type="dxa"/>
                </w:tcPr>
                <w:p w:rsidR="0078700D" w:rsidRPr="002F0274" w:rsidRDefault="0078700D" w:rsidP="002A76A8">
                  <w:pPr>
                    <w:rPr>
                      <w:rFonts w:ascii="Arial Narrow" w:hAnsi="Arial Narrow"/>
                      <w:b/>
                      <w:bCs/>
                      <w:sz w:val="16"/>
                      <w:szCs w:val="16"/>
                      <w:lang w:eastAsia="es-MX"/>
                    </w:rPr>
                  </w:pPr>
                  <w:r w:rsidRPr="002F0274">
                    <w:rPr>
                      <w:rFonts w:ascii="Arial Narrow" w:hAnsi="Arial Narrow"/>
                      <w:bCs/>
                      <w:sz w:val="16"/>
                      <w:szCs w:val="16"/>
                      <w:lang w:eastAsia="es-MX"/>
                    </w:rPr>
                    <w:t>1 punto</w:t>
                  </w:r>
                </w:p>
              </w:tc>
            </w:tr>
            <w:tr w:rsidR="0078700D" w:rsidRPr="002F0274" w:rsidTr="002A76A8">
              <w:trPr>
                <w:jc w:val="center"/>
              </w:trPr>
              <w:tc>
                <w:tcPr>
                  <w:tcW w:w="2901" w:type="dxa"/>
                </w:tcPr>
                <w:p w:rsidR="0078700D" w:rsidRPr="002F0274" w:rsidRDefault="0078700D" w:rsidP="002A76A8">
                  <w:pPr>
                    <w:rPr>
                      <w:rFonts w:ascii="Arial Narrow" w:hAnsi="Arial Narrow"/>
                      <w:bCs/>
                      <w:sz w:val="16"/>
                      <w:szCs w:val="16"/>
                      <w:lang w:eastAsia="es-MX"/>
                    </w:rPr>
                  </w:pPr>
                  <w:r w:rsidRPr="002F0274">
                    <w:rPr>
                      <w:rFonts w:ascii="Arial Narrow" w:hAnsi="Arial Narrow"/>
                      <w:bCs/>
                      <w:sz w:val="16"/>
                      <w:szCs w:val="16"/>
                      <w:lang w:eastAsia="es-MX"/>
                    </w:rPr>
                    <w:t>20% o más de cuestionarios validados</w:t>
                  </w:r>
                </w:p>
              </w:tc>
              <w:tc>
                <w:tcPr>
                  <w:tcW w:w="992" w:type="dxa"/>
                </w:tcPr>
                <w:p w:rsidR="0078700D" w:rsidRPr="002F0274" w:rsidRDefault="0078700D" w:rsidP="002A76A8">
                  <w:pPr>
                    <w:rPr>
                      <w:rFonts w:ascii="Arial Narrow" w:hAnsi="Arial Narrow"/>
                      <w:b/>
                      <w:bCs/>
                      <w:sz w:val="16"/>
                      <w:szCs w:val="16"/>
                      <w:lang w:eastAsia="es-MX"/>
                    </w:rPr>
                  </w:pPr>
                  <w:r w:rsidRPr="002F0274">
                    <w:rPr>
                      <w:rFonts w:ascii="Arial Narrow" w:hAnsi="Arial Narrow"/>
                      <w:bCs/>
                      <w:sz w:val="16"/>
                      <w:szCs w:val="16"/>
                      <w:lang w:eastAsia="es-MX"/>
                    </w:rPr>
                    <w:t>1 punto</w:t>
                  </w:r>
                </w:p>
              </w:tc>
            </w:tr>
          </w:tbl>
          <w:p w:rsidR="0078700D" w:rsidRPr="002F0274" w:rsidRDefault="0078700D" w:rsidP="002A76A8">
            <w:pPr>
              <w:jc w:val="both"/>
              <w:rPr>
                <w:rFonts w:ascii="Arial Narrow" w:hAnsi="Arial Narrow"/>
                <w:sz w:val="16"/>
                <w:szCs w:val="16"/>
                <w:lang w:eastAsia="es-MX"/>
              </w:rPr>
            </w:pPr>
          </w:p>
          <w:p w:rsidR="0078700D" w:rsidRPr="002F0274" w:rsidRDefault="0078700D" w:rsidP="002A76A8">
            <w:pPr>
              <w:jc w:val="both"/>
              <w:rPr>
                <w:rFonts w:ascii="Arial Narrow" w:hAnsi="Arial Narrow"/>
                <w:sz w:val="16"/>
                <w:szCs w:val="16"/>
                <w:lang w:eastAsia="es-MX"/>
              </w:rPr>
            </w:pPr>
          </w:p>
          <w:p w:rsidR="0078700D" w:rsidRPr="002F0274" w:rsidRDefault="0078700D" w:rsidP="002A76A8">
            <w:pPr>
              <w:jc w:val="both"/>
              <w:rPr>
                <w:rFonts w:ascii="Arial Narrow" w:hAnsi="Arial Narrow"/>
                <w:sz w:val="16"/>
                <w:szCs w:val="16"/>
                <w:lang w:eastAsia="es-MX"/>
              </w:rPr>
            </w:pPr>
            <w:r w:rsidRPr="002F0274">
              <w:rPr>
                <w:rFonts w:ascii="Arial Narrow" w:hAnsi="Arial Narrow"/>
                <w:b/>
                <w:sz w:val="16"/>
                <w:szCs w:val="16"/>
                <w:lang w:eastAsia="es-MX"/>
              </w:rPr>
              <w:t>PRUEBAS PILOTO</w:t>
            </w:r>
            <w:r w:rsidRPr="002F0274">
              <w:rPr>
                <w:rFonts w:ascii="Arial Narrow" w:hAnsi="Arial Narrow"/>
                <w:sz w:val="16"/>
                <w:szCs w:val="16"/>
                <w:lang w:eastAsia="es-MX"/>
              </w:rPr>
              <w:t xml:space="preserve"> </w:t>
            </w:r>
          </w:p>
          <w:p w:rsidR="0078700D" w:rsidRPr="002F0274" w:rsidRDefault="0078700D" w:rsidP="002A76A8">
            <w:pPr>
              <w:jc w:val="both"/>
              <w:rPr>
                <w:rFonts w:ascii="Arial Narrow" w:hAnsi="Arial Narrow"/>
                <w:sz w:val="16"/>
                <w:szCs w:val="16"/>
                <w:lang w:eastAsia="es-MX"/>
              </w:rPr>
            </w:pPr>
            <w:r w:rsidRPr="002F0274">
              <w:rPr>
                <w:rFonts w:ascii="Arial Narrow" w:hAnsi="Arial Narrow"/>
                <w:sz w:val="16"/>
                <w:szCs w:val="16"/>
                <w:lang w:eastAsia="es-MX"/>
              </w:rPr>
              <w:t>El LICITANTE presenta, como parte del planteamiento metodológico de su propuesta de trabajo, un esquema de trabajo para realizar una o más pruebas piloto en campo a lo largo del periodo de contratación, que ayuden a detectar áreas de oportunidad en el diseño del cuestionario y la captura de datos.</w:t>
            </w:r>
          </w:p>
          <w:p w:rsidR="0078700D" w:rsidRPr="002F0274" w:rsidRDefault="0078700D" w:rsidP="002A76A8">
            <w:pPr>
              <w:jc w:val="both"/>
              <w:rPr>
                <w:rFonts w:ascii="Arial Narrow" w:hAnsi="Arial Narrow"/>
                <w:b/>
                <w:sz w:val="16"/>
                <w:szCs w:val="16"/>
                <w:lang w:eastAsia="es-MX"/>
              </w:rPr>
            </w:pPr>
          </w:p>
          <w:tbl>
            <w:tblPr>
              <w:tblStyle w:val="Tablaconcuadrcula"/>
              <w:tblW w:w="0" w:type="auto"/>
              <w:jc w:val="center"/>
              <w:tblLayout w:type="fixed"/>
              <w:tblLook w:val="04A0" w:firstRow="1" w:lastRow="0" w:firstColumn="1" w:lastColumn="0" w:noHBand="0" w:noVBand="1"/>
            </w:tblPr>
            <w:tblGrid>
              <w:gridCol w:w="2901"/>
              <w:gridCol w:w="992"/>
            </w:tblGrid>
            <w:tr w:rsidR="0078700D" w:rsidRPr="002F0274" w:rsidTr="002A76A8">
              <w:trPr>
                <w:jc w:val="center"/>
              </w:trPr>
              <w:tc>
                <w:tcPr>
                  <w:tcW w:w="2901" w:type="dxa"/>
                </w:tcPr>
                <w:p w:rsidR="0078700D" w:rsidRPr="002F0274" w:rsidRDefault="0078700D" w:rsidP="002A76A8">
                  <w:pPr>
                    <w:rPr>
                      <w:rFonts w:ascii="Arial Narrow" w:hAnsi="Arial Narrow"/>
                      <w:bCs/>
                      <w:sz w:val="16"/>
                      <w:szCs w:val="16"/>
                      <w:lang w:eastAsia="es-MX"/>
                    </w:rPr>
                  </w:pPr>
                  <w:r w:rsidRPr="002F0274">
                    <w:rPr>
                      <w:rFonts w:ascii="Arial Narrow" w:hAnsi="Arial Narrow"/>
                      <w:bCs/>
                      <w:sz w:val="16"/>
                      <w:szCs w:val="16"/>
                      <w:lang w:eastAsia="es-MX"/>
                    </w:rPr>
                    <w:t>Presenta propuesta de una o más pruebas piloto en campo.</w:t>
                  </w:r>
                </w:p>
              </w:tc>
              <w:tc>
                <w:tcPr>
                  <w:tcW w:w="992" w:type="dxa"/>
                </w:tcPr>
                <w:p w:rsidR="0078700D" w:rsidRPr="002F0274" w:rsidRDefault="0078700D" w:rsidP="002A76A8">
                  <w:pPr>
                    <w:rPr>
                      <w:rFonts w:ascii="Arial Narrow" w:hAnsi="Arial Narrow"/>
                      <w:b/>
                      <w:bCs/>
                      <w:sz w:val="16"/>
                      <w:szCs w:val="16"/>
                      <w:lang w:eastAsia="es-MX"/>
                    </w:rPr>
                  </w:pPr>
                  <w:r w:rsidRPr="002F0274">
                    <w:rPr>
                      <w:rFonts w:ascii="Arial Narrow" w:hAnsi="Arial Narrow"/>
                      <w:bCs/>
                      <w:sz w:val="16"/>
                      <w:szCs w:val="16"/>
                      <w:lang w:eastAsia="es-MX"/>
                    </w:rPr>
                    <w:t>1 punto</w:t>
                  </w:r>
                </w:p>
              </w:tc>
            </w:tr>
          </w:tbl>
          <w:p w:rsidR="0078700D" w:rsidRPr="00522F55" w:rsidRDefault="0078700D" w:rsidP="002A76A8">
            <w:pPr>
              <w:jc w:val="both"/>
              <w:rPr>
                <w:rFonts w:ascii="Arial Narrow" w:hAnsi="Arial Narrow"/>
                <w:sz w:val="16"/>
                <w:szCs w:val="16"/>
                <w:lang w:eastAsia="es-MX"/>
              </w:rPr>
            </w:pPr>
          </w:p>
          <w:p w:rsidR="0078700D" w:rsidRPr="00522F55" w:rsidRDefault="0078700D" w:rsidP="002A76A8">
            <w:pPr>
              <w:jc w:val="both"/>
              <w:rPr>
                <w:rFonts w:ascii="Arial Narrow" w:hAnsi="Arial Narrow"/>
                <w:sz w:val="16"/>
                <w:szCs w:val="16"/>
                <w:lang w:eastAsia="es-MX"/>
              </w:rPr>
            </w:pPr>
          </w:p>
        </w:tc>
        <w:tc>
          <w:tcPr>
            <w:tcW w:w="833" w:type="pct"/>
            <w:shd w:val="clear" w:color="auto" w:fill="FFFFFF" w:themeFill="background1"/>
            <w:vAlign w:val="center"/>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5.00</w:t>
            </w:r>
          </w:p>
        </w:tc>
      </w:tr>
      <w:tr w:rsidR="0078700D" w:rsidRPr="00E8250F" w:rsidTr="002A76A8">
        <w:trPr>
          <w:trHeight w:val="300"/>
        </w:trPr>
        <w:tc>
          <w:tcPr>
            <w:tcW w:w="402"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Rubro 2</w:t>
            </w:r>
          </w:p>
        </w:tc>
        <w:tc>
          <w:tcPr>
            <w:tcW w:w="3765" w:type="pct"/>
            <w:gridSpan w:val="2"/>
            <w:shd w:val="clear" w:color="000000" w:fill="BFBFBF"/>
            <w:vAlign w:val="center"/>
            <w:hideMark/>
          </w:tcPr>
          <w:p w:rsidR="0078700D" w:rsidRPr="00522F55" w:rsidRDefault="0078700D" w:rsidP="002A76A8">
            <w:pPr>
              <w:rPr>
                <w:rFonts w:ascii="Arial Narrow" w:hAnsi="Arial Narrow"/>
                <w:b/>
                <w:bCs/>
                <w:sz w:val="16"/>
                <w:szCs w:val="16"/>
                <w:lang w:eastAsia="es-MX"/>
              </w:rPr>
            </w:pPr>
            <w:r w:rsidRPr="00522F55">
              <w:rPr>
                <w:rFonts w:ascii="Arial Narrow" w:hAnsi="Arial Narrow"/>
                <w:b/>
                <w:bCs/>
                <w:sz w:val="16"/>
                <w:szCs w:val="16"/>
                <w:lang w:eastAsia="es-MX"/>
              </w:rPr>
              <w:t xml:space="preserve">EXPERIENCIA Y ESPECIALIDAD DEL LICITANTE: </w:t>
            </w:r>
          </w:p>
          <w:p w:rsidR="0078700D" w:rsidRPr="00522F55" w:rsidRDefault="0078700D" w:rsidP="002A76A8">
            <w:pPr>
              <w:rPr>
                <w:rFonts w:ascii="Arial Narrow" w:hAnsi="Arial Narrow"/>
                <w:b/>
                <w:bCs/>
                <w:sz w:val="16"/>
                <w:szCs w:val="16"/>
                <w:lang w:eastAsia="es-MX"/>
              </w:rPr>
            </w:pPr>
            <w:r w:rsidRPr="00522F55">
              <w:rPr>
                <w:rFonts w:ascii="Arial Narrow" w:hAnsi="Arial Narrow"/>
                <w:sz w:val="16"/>
                <w:szCs w:val="16"/>
                <w:lang w:eastAsia="es-MX"/>
              </w:rPr>
              <w:t>Contratos del servicio de la misma naturaleza del que se pretende contratar que el licitante acredite haber realizado.</w:t>
            </w:r>
          </w:p>
        </w:tc>
        <w:tc>
          <w:tcPr>
            <w:tcW w:w="833" w:type="pct"/>
            <w:shd w:val="clear" w:color="auto" w:fill="BFBFBF" w:themeFill="background1" w:themeFillShade="BF"/>
            <w:vAlign w:val="center"/>
            <w:hideMark/>
          </w:tcPr>
          <w:p w:rsidR="0078700D" w:rsidRPr="00533407"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7</w:t>
            </w:r>
            <w:r w:rsidRPr="00533407">
              <w:rPr>
                <w:rFonts w:ascii="Arial Narrow" w:hAnsi="Arial Narrow"/>
                <w:b/>
                <w:bCs/>
                <w:sz w:val="16"/>
                <w:szCs w:val="16"/>
                <w:lang w:eastAsia="es-MX"/>
              </w:rPr>
              <w:t>.00 puntos</w:t>
            </w:r>
          </w:p>
        </w:tc>
      </w:tr>
      <w:tr w:rsidR="0078700D" w:rsidRPr="00E8250F" w:rsidTr="002A76A8">
        <w:trPr>
          <w:trHeight w:val="763"/>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2.1</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Experiencia y Especialidad del licitante</w:t>
            </w:r>
          </w:p>
        </w:tc>
        <w:tc>
          <w:tcPr>
            <w:tcW w:w="3212" w:type="pct"/>
            <w:shd w:val="clear" w:color="auto" w:fill="auto"/>
            <w:vAlign w:val="center"/>
            <w:hideMark/>
          </w:tcPr>
          <w:p w:rsidR="0078700D" w:rsidRDefault="0078700D" w:rsidP="002A76A8">
            <w:pPr>
              <w:jc w:val="both"/>
              <w:rPr>
                <w:rFonts w:ascii="Arial Narrow" w:hAnsi="Arial Narrow" w:cs="Calibri"/>
                <w:b/>
                <w:sz w:val="16"/>
                <w:szCs w:val="16"/>
                <w:lang w:eastAsia="es-MX"/>
              </w:rPr>
            </w:pP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b/>
                <w:sz w:val="16"/>
                <w:szCs w:val="16"/>
                <w:lang w:eastAsia="es-MX"/>
              </w:rPr>
              <w:t xml:space="preserve">PARA ACREDITAR LA EXPERIENCIA Y ESPECIALIDAD </w:t>
            </w:r>
            <w:r w:rsidRPr="00522F55">
              <w:rPr>
                <w:rFonts w:ascii="Arial Narrow" w:hAnsi="Arial Narrow" w:cs="Calibri"/>
                <w:sz w:val="16"/>
                <w:szCs w:val="16"/>
                <w:lang w:eastAsia="es-MX"/>
              </w:rPr>
              <w:t xml:space="preserve">en la prestación de servicios de la misma naturaleza que los solicitados en la presente convocatoria, </w:t>
            </w:r>
            <w:r>
              <w:rPr>
                <w:rFonts w:ascii="Arial Narrow" w:hAnsi="Arial Narrow" w:cs="Calibri"/>
                <w:sz w:val="16"/>
                <w:szCs w:val="16"/>
                <w:lang w:eastAsia="es-MX"/>
              </w:rPr>
              <w:t>EL</w:t>
            </w:r>
            <w:r w:rsidRPr="00522F55">
              <w:rPr>
                <w:rFonts w:ascii="Arial Narrow" w:hAnsi="Arial Narrow" w:cs="Calibri"/>
                <w:sz w:val="16"/>
                <w:szCs w:val="16"/>
                <w:lang w:eastAsia="es-MX"/>
              </w:rPr>
              <w:t xml:space="preserve"> LICITANTE deberá presentar </w:t>
            </w:r>
            <w:r w:rsidRPr="00522F55">
              <w:rPr>
                <w:rFonts w:ascii="Arial Narrow" w:hAnsi="Arial Narrow" w:cs="Calibri"/>
                <w:b/>
                <w:sz w:val="16"/>
                <w:szCs w:val="16"/>
                <w:lang w:eastAsia="es-MX"/>
              </w:rPr>
              <w:t>un máximo de 3 (tres) contratos</w:t>
            </w:r>
            <w:r w:rsidRPr="00522F55">
              <w:rPr>
                <w:rFonts w:ascii="Arial Narrow" w:hAnsi="Arial Narrow" w:cs="Calibri"/>
                <w:sz w:val="16"/>
                <w:szCs w:val="16"/>
                <w:lang w:eastAsia="es-MX"/>
              </w:rPr>
              <w:t xml:space="preserve"> celebrados con el sector público o privado, con una antigüedad no mayor a </w:t>
            </w:r>
            <w:r w:rsidRPr="00522F55">
              <w:rPr>
                <w:rFonts w:ascii="Arial Narrow" w:hAnsi="Arial Narrow" w:cs="Calibri"/>
                <w:b/>
                <w:sz w:val="16"/>
                <w:szCs w:val="16"/>
                <w:lang w:eastAsia="es-MX"/>
              </w:rPr>
              <w:t>5 (cinco) años</w:t>
            </w:r>
            <w:r w:rsidRPr="00522F55">
              <w:rPr>
                <w:rFonts w:ascii="Arial Narrow" w:hAnsi="Arial Narrow" w:cs="Calibri"/>
                <w:sz w:val="16"/>
                <w:szCs w:val="16"/>
                <w:lang w:eastAsia="es-MX"/>
              </w:rPr>
              <w:t xml:space="preserve"> de su firma, con los que acredite la prestación de servicios de la misma naturaleza, en alcance, contenidos y entregables, a los solicitados en la presente convocatoria.</w:t>
            </w:r>
          </w:p>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sz w:val="16"/>
                <w:szCs w:val="16"/>
              </w:rPr>
            </w:pPr>
            <w:r w:rsidRPr="00522F55">
              <w:rPr>
                <w:rFonts w:ascii="Arial Narrow" w:hAnsi="Arial Narrow"/>
                <w:b/>
                <w:bCs/>
                <w:sz w:val="16"/>
                <w:szCs w:val="16"/>
                <w:u w:val="single"/>
              </w:rPr>
              <w:t>Documentos que deberá presentar para acreditar la experiencia y especialidad:</w:t>
            </w:r>
          </w:p>
          <w:p w:rsidR="0078700D" w:rsidRPr="00522F55" w:rsidRDefault="0078700D" w:rsidP="0078700D">
            <w:pPr>
              <w:pStyle w:val="Prrafodelista"/>
              <w:numPr>
                <w:ilvl w:val="0"/>
                <w:numId w:val="80"/>
              </w:numPr>
              <w:ind w:left="158" w:hanging="136"/>
              <w:contextualSpacing w:val="0"/>
              <w:jc w:val="both"/>
              <w:rPr>
                <w:rFonts w:ascii="Arial Narrow" w:hAnsi="Arial Narrow" w:cs="Calibri"/>
                <w:sz w:val="16"/>
                <w:szCs w:val="16"/>
                <w:lang w:eastAsia="es-MX"/>
              </w:rPr>
            </w:pPr>
            <w:r w:rsidRPr="00522F55">
              <w:rPr>
                <w:rFonts w:ascii="Arial Narrow" w:hAnsi="Arial Narrow" w:cs="Calibri"/>
                <w:sz w:val="16"/>
                <w:szCs w:val="16"/>
                <w:lang w:eastAsia="es-MX"/>
              </w:rPr>
              <w:t>Copia legible de los contratos o versiones públicas de éstos, celebrados con el sector público o privado que incluya el o los anexos que permitan verificar el alcance de la contratación y se encuentren firmados.</w:t>
            </w:r>
          </w:p>
          <w:p w:rsidR="0078700D" w:rsidRPr="00522F55" w:rsidRDefault="0078700D" w:rsidP="002A76A8">
            <w:pPr>
              <w:pStyle w:val="Prrafodelista"/>
              <w:ind w:left="158"/>
              <w:contextualSpacing w:val="0"/>
              <w:jc w:val="both"/>
              <w:rPr>
                <w:rFonts w:ascii="Arial Narrow" w:hAnsi="Arial Narrow"/>
                <w:sz w:val="16"/>
                <w:szCs w:val="16"/>
                <w:lang w:eastAsia="es-MX"/>
              </w:rPr>
            </w:pPr>
            <w:r w:rsidRPr="00522F55">
              <w:rPr>
                <w:rFonts w:ascii="Arial Narrow" w:hAnsi="Arial Narrow"/>
                <w:sz w:val="16"/>
                <w:szCs w:val="16"/>
                <w:lang w:eastAsia="es-MX"/>
              </w:rPr>
              <w:t xml:space="preserve">La empresa que firma los contratos presentados deberá ser la empresa </w:t>
            </w:r>
            <w:r w:rsidRPr="00522F55">
              <w:rPr>
                <w:rFonts w:ascii="Arial Narrow" w:hAnsi="Arial Narrow" w:cs="Calibri"/>
                <w:sz w:val="16"/>
                <w:szCs w:val="16"/>
                <w:lang w:eastAsia="es-MX"/>
              </w:rPr>
              <w:t>LICITANTE</w:t>
            </w:r>
            <w:r w:rsidRPr="00522F55">
              <w:rPr>
                <w:rFonts w:ascii="Arial Narrow" w:hAnsi="Arial Narrow"/>
                <w:sz w:val="16"/>
                <w:szCs w:val="16"/>
                <w:lang w:eastAsia="es-MX"/>
              </w:rPr>
              <w:t xml:space="preserve"> que presenta la propuesta en el procedimiento de contratación. En caso de que haya tenido cambios de su razón o denominación social, deberá presentar copia simple de la reforma o reformas a su Acta Constitutiva.</w:t>
            </w:r>
          </w:p>
          <w:p w:rsidR="0078700D" w:rsidRPr="00522F55" w:rsidRDefault="0078700D" w:rsidP="0078700D">
            <w:pPr>
              <w:pStyle w:val="Prrafodelista"/>
              <w:numPr>
                <w:ilvl w:val="0"/>
                <w:numId w:val="80"/>
              </w:numPr>
              <w:ind w:left="158" w:hanging="136"/>
              <w:contextualSpacing w:val="0"/>
              <w:jc w:val="both"/>
              <w:rPr>
                <w:rFonts w:ascii="Arial Narrow" w:hAnsi="Arial Narrow" w:cs="Calibri"/>
                <w:sz w:val="16"/>
                <w:szCs w:val="16"/>
                <w:lang w:eastAsia="es-MX"/>
              </w:rPr>
            </w:pPr>
            <w:r w:rsidRPr="00522F55">
              <w:rPr>
                <w:rFonts w:ascii="Arial Narrow" w:hAnsi="Arial Narrow" w:cs="Calibri"/>
                <w:sz w:val="16"/>
                <w:szCs w:val="16"/>
                <w:lang w:eastAsia="es-MX"/>
              </w:rPr>
              <w:t>El LICITANTE proporcionará relación de contratos que incluya dirección, teléfono y nombre de la persona a contactar de cada uno de los contratos presentados.</w:t>
            </w:r>
          </w:p>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sz w:val="16"/>
                <w:szCs w:val="16"/>
                <w:lang w:eastAsia="es-MX"/>
              </w:rPr>
              <w:t xml:space="preserve">El LICITANTE podrá presentar versión pública de los contratos o, en su caso, carta emitida por el representante legal </w:t>
            </w:r>
            <w:r>
              <w:rPr>
                <w:rFonts w:ascii="Arial Narrow" w:hAnsi="Arial Narrow" w:cs="Calibri"/>
                <w:sz w:val="16"/>
                <w:szCs w:val="16"/>
                <w:lang w:eastAsia="es-MX"/>
              </w:rPr>
              <w:t>de EL</w:t>
            </w:r>
            <w:r w:rsidRPr="00522F55">
              <w:rPr>
                <w:rFonts w:ascii="Arial Narrow" w:hAnsi="Arial Narrow" w:cs="Calibri"/>
                <w:sz w:val="16"/>
                <w:szCs w:val="16"/>
                <w:lang w:eastAsia="es-MX"/>
              </w:rPr>
              <w:t xml:space="preserve"> LICITANTE que contenga un extracto de ese documento o sección, con datos de contacto del cliente y que incluyan la información necesaria para que el Instituto, en su caso, tenga la posibilidad de corroborar la información que se solicita.</w:t>
            </w:r>
          </w:p>
          <w:p w:rsidR="0078700D" w:rsidRPr="00522F55" w:rsidRDefault="0078700D" w:rsidP="002A76A8">
            <w:pPr>
              <w:jc w:val="both"/>
              <w:rPr>
                <w:rFonts w:ascii="Arial Narrow" w:hAnsi="Arial Narrow" w:cs="Calibri"/>
                <w:sz w:val="16"/>
                <w:szCs w:val="16"/>
                <w:u w:val="single"/>
                <w:lang w:eastAsia="es-MX"/>
              </w:rPr>
            </w:pP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b/>
                <w:sz w:val="16"/>
                <w:szCs w:val="16"/>
                <w:u w:val="single"/>
                <w:lang w:eastAsia="es-MX"/>
              </w:rPr>
              <w:t>ACREDITACIÓN DE LA EXPERIENCIA</w:t>
            </w: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sz w:val="16"/>
                <w:szCs w:val="16"/>
                <w:lang w:eastAsia="es-MX"/>
              </w:rPr>
              <w:t>La experiencia se acreditará a partir de los contratos con los que el licitante haya acreditado su especialidad.</w:t>
            </w:r>
          </w:p>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b/>
                <w:bCs/>
                <w:sz w:val="16"/>
                <w:szCs w:val="16"/>
                <w:u w:val="single"/>
                <w:lang w:val="es-ES_tradnl"/>
              </w:rPr>
            </w:pPr>
            <w:r w:rsidRPr="00522F55">
              <w:rPr>
                <w:rFonts w:ascii="Arial Narrow" w:hAnsi="Arial Narrow"/>
                <w:b/>
                <w:bCs/>
                <w:sz w:val="16"/>
                <w:szCs w:val="16"/>
                <w:u w:val="single"/>
                <w:lang w:val="es-ES_tradnl"/>
              </w:rPr>
              <w:t>P</w:t>
            </w:r>
            <w:r w:rsidRPr="00522F55">
              <w:rPr>
                <w:rFonts w:ascii="Arial Narrow" w:hAnsi="Arial Narrow"/>
                <w:b/>
                <w:bCs/>
                <w:sz w:val="16"/>
                <w:szCs w:val="16"/>
                <w:lang w:val="es-ES_tradnl"/>
              </w:rPr>
              <w:t>untos a otorgar y contabilización de puntos:</w:t>
            </w: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sz w:val="16"/>
                <w:szCs w:val="16"/>
                <w:lang w:eastAsia="es-MX"/>
              </w:rPr>
              <w:t xml:space="preserve">El LICITANTE que acredite el </w:t>
            </w:r>
            <w:r w:rsidRPr="00522F55">
              <w:rPr>
                <w:rFonts w:ascii="Arial Narrow" w:hAnsi="Arial Narrow" w:cs="Calibri"/>
                <w:b/>
                <w:sz w:val="16"/>
                <w:szCs w:val="16"/>
                <w:lang w:eastAsia="es-MX"/>
              </w:rPr>
              <w:t>mayor tiempo de experiencia</w:t>
            </w:r>
            <w:r w:rsidRPr="00522F55">
              <w:rPr>
                <w:rFonts w:ascii="Arial Narrow" w:hAnsi="Arial Narrow" w:cs="Calibri"/>
                <w:sz w:val="16"/>
                <w:szCs w:val="16"/>
                <w:lang w:eastAsia="es-MX"/>
              </w:rPr>
              <w:t xml:space="preserve"> en la prestación de servicios de la misma naturaleza, en alcance, contenidos y entregables, a los solicitados en la presente convocatoria, el Instituto le otorgará </w:t>
            </w:r>
            <w:r w:rsidRPr="00522F55">
              <w:rPr>
                <w:rFonts w:ascii="Arial Narrow" w:hAnsi="Arial Narrow" w:cs="Calibri"/>
                <w:b/>
                <w:sz w:val="16"/>
                <w:szCs w:val="16"/>
                <w:lang w:eastAsia="es-MX"/>
              </w:rPr>
              <w:t>3.50 (tres punto cincuenta) puntos</w:t>
            </w:r>
            <w:r w:rsidRPr="00522F55">
              <w:rPr>
                <w:rFonts w:ascii="Arial Narrow" w:hAnsi="Arial Narrow" w:cs="Calibri"/>
                <w:sz w:val="16"/>
                <w:szCs w:val="16"/>
                <w:lang w:eastAsia="es-MX"/>
              </w:rPr>
              <w:t>, para el resto se aplicará una regla de tres y los puntos se asignarán de manera proporcional.</w:t>
            </w: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78700D" w:rsidRPr="00522F55" w:rsidTr="002A76A8">
              <w:trPr>
                <w:trHeight w:val="395"/>
              </w:trPr>
              <w:tc>
                <w:tcPr>
                  <w:tcW w:w="2835" w:type="dxa"/>
                  <w:shd w:val="clear" w:color="auto" w:fill="auto"/>
                  <w:tcMar>
                    <w:top w:w="0" w:type="dxa"/>
                    <w:left w:w="108" w:type="dxa"/>
                    <w:bottom w:w="0" w:type="dxa"/>
                    <w:right w:w="108" w:type="dxa"/>
                  </w:tcMar>
                  <w:hideMark/>
                </w:tcPr>
                <w:p w:rsidR="0078700D" w:rsidRPr="00522F55" w:rsidRDefault="0078700D" w:rsidP="002A76A8">
                  <w:pPr>
                    <w:ind w:left="34"/>
                    <w:jc w:val="both"/>
                    <w:rPr>
                      <w:rFonts w:ascii="Arial Narrow" w:hAnsi="Arial Narrow"/>
                      <w:sz w:val="16"/>
                      <w:szCs w:val="16"/>
                      <w:lang w:eastAsia="es-MX"/>
                    </w:rPr>
                  </w:pPr>
                  <w:r w:rsidRPr="00522F55">
                    <w:rPr>
                      <w:rFonts w:ascii="Arial Narrow" w:hAnsi="Arial Narrow" w:cs="Calibri"/>
                      <w:sz w:val="16"/>
                      <w:szCs w:val="16"/>
                      <w:lang w:eastAsia="es-MX"/>
                    </w:rPr>
                    <w:t>Obtendrá el máximo de puntos el licitante que acredite el</w:t>
                  </w:r>
                  <w:r w:rsidRPr="00522F55">
                    <w:rPr>
                      <w:rFonts w:ascii="Arial Narrow" w:hAnsi="Arial Narrow" w:cs="Calibri"/>
                      <w:b/>
                      <w:sz w:val="16"/>
                      <w:szCs w:val="16"/>
                      <w:lang w:eastAsia="es-MX"/>
                    </w:rPr>
                    <w:t xml:space="preserve"> máximo de experiencia</w:t>
                  </w:r>
                  <w:r w:rsidRPr="00522F55">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78700D" w:rsidRPr="00522F55" w:rsidRDefault="0078700D" w:rsidP="002A76A8">
                  <w:pPr>
                    <w:ind w:left="-108"/>
                    <w:jc w:val="center"/>
                    <w:rPr>
                      <w:rFonts w:ascii="Arial Narrow" w:hAnsi="Arial Narrow"/>
                      <w:sz w:val="16"/>
                      <w:szCs w:val="16"/>
                      <w:lang w:eastAsia="es-MX"/>
                    </w:rPr>
                  </w:pPr>
                  <w:r w:rsidRPr="00522F55">
                    <w:rPr>
                      <w:rFonts w:ascii="Arial Narrow" w:hAnsi="Arial Narrow"/>
                      <w:sz w:val="16"/>
                      <w:szCs w:val="16"/>
                      <w:lang w:eastAsia="es-MX"/>
                    </w:rPr>
                    <w:t>3.50 puntos</w:t>
                  </w:r>
                </w:p>
              </w:tc>
            </w:tr>
          </w:tbl>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cs="Calibri"/>
                <w:b/>
                <w:sz w:val="16"/>
                <w:szCs w:val="16"/>
                <w:u w:val="single"/>
                <w:lang w:eastAsia="es-MX"/>
              </w:rPr>
            </w:pPr>
            <w:r w:rsidRPr="00522F55">
              <w:rPr>
                <w:rFonts w:ascii="Arial Narrow" w:hAnsi="Arial Narrow" w:cs="Calibri"/>
                <w:b/>
                <w:sz w:val="16"/>
                <w:szCs w:val="16"/>
                <w:u w:val="single"/>
                <w:lang w:eastAsia="es-MX"/>
              </w:rPr>
              <w:t>ACREDITACIÓN DE LA ESPECIALIDAD</w:t>
            </w: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sz w:val="16"/>
                <w:szCs w:val="16"/>
                <w:lang w:eastAsia="es-MX"/>
              </w:rPr>
              <w:t>Serán considerados los contratos con los que acredite su especialidad (similitud al servicio requerido por el INE en el presente procedimiento de contratación).</w:t>
            </w:r>
          </w:p>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b/>
                <w:bCs/>
                <w:sz w:val="16"/>
                <w:szCs w:val="16"/>
                <w:lang w:val="es-ES_tradnl"/>
              </w:rPr>
            </w:pPr>
            <w:r w:rsidRPr="00522F55">
              <w:rPr>
                <w:rFonts w:ascii="Arial Narrow" w:hAnsi="Arial Narrow"/>
                <w:b/>
                <w:bCs/>
                <w:sz w:val="16"/>
                <w:szCs w:val="16"/>
                <w:lang w:val="es-ES_tradnl"/>
              </w:rPr>
              <w:t>Puntos a otorgar y contabilización de puntos:</w:t>
            </w:r>
          </w:p>
          <w:p w:rsidR="0078700D" w:rsidRPr="00522F55" w:rsidRDefault="0078700D" w:rsidP="002A76A8">
            <w:pPr>
              <w:jc w:val="both"/>
              <w:rPr>
                <w:rFonts w:ascii="Arial Narrow" w:hAnsi="Arial Narrow" w:cs="Calibri"/>
                <w:sz w:val="16"/>
                <w:szCs w:val="16"/>
                <w:lang w:eastAsia="es-MX"/>
              </w:rPr>
            </w:pPr>
            <w:r w:rsidRPr="00522F55">
              <w:rPr>
                <w:rFonts w:ascii="Arial Narrow" w:hAnsi="Arial Narrow" w:cs="Calibri"/>
                <w:sz w:val="16"/>
                <w:szCs w:val="16"/>
                <w:lang w:eastAsia="es-MX"/>
              </w:rPr>
              <w:t xml:space="preserve">El LICITANTE que acredite el </w:t>
            </w:r>
            <w:r w:rsidRPr="00522F55">
              <w:rPr>
                <w:rFonts w:ascii="Arial Narrow" w:hAnsi="Arial Narrow" w:cs="Calibri"/>
                <w:b/>
                <w:sz w:val="16"/>
                <w:szCs w:val="16"/>
                <w:lang w:eastAsia="es-MX"/>
              </w:rPr>
              <w:t>mayor número de contratos</w:t>
            </w:r>
            <w:r w:rsidRPr="00522F55">
              <w:rPr>
                <w:rFonts w:ascii="Arial Narrow" w:hAnsi="Arial Narrow" w:cs="Calibri"/>
                <w:sz w:val="16"/>
                <w:szCs w:val="16"/>
                <w:lang w:eastAsia="es-MX"/>
              </w:rPr>
              <w:t xml:space="preserve"> de especialidad, obtendrá el </w:t>
            </w:r>
            <w:r w:rsidRPr="00522F55">
              <w:rPr>
                <w:rFonts w:ascii="Arial Narrow" w:hAnsi="Arial Narrow" w:cs="Calibri"/>
                <w:b/>
                <w:sz w:val="16"/>
                <w:szCs w:val="16"/>
                <w:lang w:eastAsia="es-MX"/>
              </w:rPr>
              <w:t>máximo de 3.50 (tres punto cincuenta) puntos</w:t>
            </w:r>
            <w:r w:rsidRPr="00522F55">
              <w:rPr>
                <w:rFonts w:ascii="Arial Narrow" w:hAnsi="Arial Narrow" w:cs="Calibri"/>
                <w:sz w:val="16"/>
                <w:szCs w:val="16"/>
                <w:lang w:eastAsia="es-MX"/>
              </w:rPr>
              <w:t>, para el resto se aplicará una regla de tres y los puntos se asignarán de manera proporcional.</w:t>
            </w: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78700D" w:rsidRPr="00522F55" w:rsidTr="002A76A8">
              <w:trPr>
                <w:trHeight w:val="395"/>
              </w:trPr>
              <w:tc>
                <w:tcPr>
                  <w:tcW w:w="2835" w:type="dxa"/>
                  <w:shd w:val="clear" w:color="auto" w:fill="auto"/>
                  <w:tcMar>
                    <w:top w:w="0" w:type="dxa"/>
                    <w:left w:w="108" w:type="dxa"/>
                    <w:bottom w:w="0" w:type="dxa"/>
                    <w:right w:w="108" w:type="dxa"/>
                  </w:tcMar>
                  <w:hideMark/>
                </w:tcPr>
                <w:p w:rsidR="0078700D" w:rsidRPr="00522F55" w:rsidRDefault="0078700D" w:rsidP="002A76A8">
                  <w:pPr>
                    <w:ind w:left="34"/>
                    <w:jc w:val="both"/>
                    <w:rPr>
                      <w:rFonts w:ascii="Arial Narrow" w:hAnsi="Arial Narrow"/>
                      <w:sz w:val="16"/>
                      <w:szCs w:val="16"/>
                      <w:lang w:eastAsia="es-MX"/>
                    </w:rPr>
                  </w:pPr>
                  <w:r w:rsidRPr="00522F55">
                    <w:rPr>
                      <w:rFonts w:ascii="Arial Narrow" w:hAnsi="Arial Narrow" w:cs="Calibri"/>
                      <w:sz w:val="16"/>
                      <w:szCs w:val="16"/>
                      <w:lang w:eastAsia="es-MX"/>
                    </w:rPr>
                    <w:t>Obtendrá el máximo de puntos, el licitante que acredite la</w:t>
                  </w:r>
                  <w:r w:rsidRPr="00522F55">
                    <w:rPr>
                      <w:rFonts w:ascii="Arial Narrow" w:hAnsi="Arial Narrow" w:cs="Calibri"/>
                      <w:b/>
                      <w:sz w:val="16"/>
                      <w:szCs w:val="16"/>
                      <w:lang w:eastAsia="es-MX"/>
                    </w:rPr>
                    <w:t xml:space="preserve"> especialidad con el máximo de contratos</w:t>
                  </w:r>
                  <w:r w:rsidRPr="00522F55">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78700D" w:rsidRPr="00522F55" w:rsidRDefault="0078700D" w:rsidP="002A76A8">
                  <w:pPr>
                    <w:ind w:left="-108"/>
                    <w:jc w:val="center"/>
                    <w:rPr>
                      <w:rFonts w:ascii="Arial Narrow" w:hAnsi="Arial Narrow"/>
                      <w:sz w:val="16"/>
                      <w:szCs w:val="16"/>
                      <w:lang w:eastAsia="es-MX"/>
                    </w:rPr>
                  </w:pPr>
                  <w:r w:rsidRPr="00522F55">
                    <w:rPr>
                      <w:rFonts w:ascii="Arial Narrow" w:hAnsi="Arial Narrow"/>
                      <w:sz w:val="16"/>
                      <w:szCs w:val="16"/>
                      <w:lang w:eastAsia="es-MX"/>
                    </w:rPr>
                    <w:t>3.50 puntos</w:t>
                  </w:r>
                </w:p>
              </w:tc>
            </w:tr>
          </w:tbl>
          <w:p w:rsidR="0078700D" w:rsidRPr="00522F55" w:rsidRDefault="0078700D" w:rsidP="002A76A8">
            <w:pPr>
              <w:jc w:val="both"/>
              <w:rPr>
                <w:rFonts w:ascii="Arial Narrow" w:hAnsi="Arial Narrow" w:cs="Calibri"/>
                <w:sz w:val="16"/>
                <w:szCs w:val="16"/>
                <w:lang w:eastAsia="es-MX"/>
              </w:rPr>
            </w:pPr>
          </w:p>
          <w:p w:rsidR="0078700D" w:rsidRPr="00522F55" w:rsidRDefault="0078700D" w:rsidP="002A76A8">
            <w:pPr>
              <w:jc w:val="both"/>
              <w:rPr>
                <w:rFonts w:ascii="Arial Narrow" w:hAnsi="Arial Narrow"/>
                <w:b/>
                <w:bCs/>
                <w:sz w:val="16"/>
                <w:szCs w:val="16"/>
                <w:lang w:eastAsia="es-MX"/>
              </w:rPr>
            </w:pPr>
            <w:r w:rsidRPr="00522F55">
              <w:rPr>
                <w:rFonts w:ascii="Arial Narrow" w:hAnsi="Arial Narrow"/>
                <w:sz w:val="16"/>
                <w:szCs w:val="16"/>
                <w:lang w:eastAsia="es-MX"/>
              </w:rPr>
              <w:t>En caso de que dos o más LICITANTES acrediten el mismo número de especialidad o de años de experiencia, se dará la misma puntuación a los dos o más LICITANTES que se encuentren en ese supuesto</w:t>
            </w:r>
            <w:r w:rsidRPr="00522F55">
              <w:rPr>
                <w:rFonts w:ascii="Arial Narrow" w:hAnsi="Arial Narrow"/>
                <w:b/>
                <w:bCs/>
                <w:sz w:val="16"/>
                <w:szCs w:val="16"/>
                <w:lang w:eastAsia="es-MX"/>
              </w:rPr>
              <w:t>.</w:t>
            </w:r>
          </w:p>
        </w:tc>
        <w:tc>
          <w:tcPr>
            <w:tcW w:w="833" w:type="pct"/>
            <w:shd w:val="clear" w:color="auto" w:fill="FFFFFF" w:themeFill="background1"/>
            <w:vAlign w:val="center"/>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lastRenderedPageBreak/>
              <w:t>7</w:t>
            </w:r>
            <w:r w:rsidRPr="00650508">
              <w:rPr>
                <w:rFonts w:ascii="Arial Narrow" w:hAnsi="Arial Narrow"/>
                <w:b/>
                <w:bCs/>
                <w:sz w:val="16"/>
                <w:szCs w:val="16"/>
                <w:lang w:eastAsia="es-MX"/>
              </w:rPr>
              <w:t>.00</w:t>
            </w:r>
          </w:p>
        </w:tc>
      </w:tr>
      <w:tr w:rsidR="0078700D" w:rsidRPr="00E8250F" w:rsidTr="002A76A8">
        <w:trPr>
          <w:trHeight w:val="300"/>
        </w:trPr>
        <w:tc>
          <w:tcPr>
            <w:tcW w:w="402"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Rubro 3</w:t>
            </w:r>
          </w:p>
        </w:tc>
        <w:tc>
          <w:tcPr>
            <w:tcW w:w="3765" w:type="pct"/>
            <w:gridSpan w:val="2"/>
            <w:shd w:val="clear" w:color="000000" w:fill="BFBFBF"/>
            <w:vAlign w:val="center"/>
            <w:hideMark/>
          </w:tcPr>
          <w:p w:rsidR="0078700D" w:rsidRDefault="0078700D" w:rsidP="002A76A8">
            <w:pPr>
              <w:rPr>
                <w:rFonts w:ascii="Arial Narrow" w:hAnsi="Arial Narrow"/>
                <w:b/>
                <w:bCs/>
                <w:sz w:val="16"/>
                <w:szCs w:val="16"/>
                <w:lang w:eastAsia="es-MX"/>
              </w:rPr>
            </w:pPr>
            <w:r w:rsidRPr="00E8250F">
              <w:rPr>
                <w:rFonts w:ascii="Arial Narrow" w:hAnsi="Arial Narrow"/>
                <w:b/>
                <w:bCs/>
                <w:sz w:val="16"/>
                <w:szCs w:val="16"/>
                <w:lang w:eastAsia="es-MX"/>
              </w:rPr>
              <w:t xml:space="preserve">PROPUESTA DE TRABAJO: </w:t>
            </w:r>
          </w:p>
          <w:p w:rsidR="0078700D" w:rsidRPr="00E8250F" w:rsidRDefault="0078700D" w:rsidP="002A76A8">
            <w:pPr>
              <w:rPr>
                <w:rFonts w:ascii="Arial Narrow" w:hAnsi="Arial Narrow"/>
                <w:b/>
                <w:bCs/>
                <w:sz w:val="16"/>
                <w:szCs w:val="16"/>
                <w:lang w:eastAsia="es-MX"/>
              </w:rPr>
            </w:pPr>
            <w:r w:rsidRPr="00E8250F">
              <w:rPr>
                <w:rFonts w:ascii="Arial Narrow" w:hAnsi="Arial Narrow"/>
                <w:sz w:val="16"/>
                <w:szCs w:val="16"/>
                <w:lang w:eastAsia="es-MX"/>
              </w:rPr>
              <w:t>Se otorgarán los puntos correspondientes a este rubro a</w:t>
            </w:r>
            <w:r>
              <w:rPr>
                <w:rFonts w:ascii="Arial Narrow" w:hAnsi="Arial Narrow"/>
                <w:sz w:val="16"/>
                <w:szCs w:val="16"/>
                <w:lang w:eastAsia="es-MX"/>
              </w:rPr>
              <w:t xml:space="preserve"> EL</w:t>
            </w:r>
            <w:r w:rsidRPr="00E8250F">
              <w:rPr>
                <w:rFonts w:ascii="Arial Narrow" w:hAnsi="Arial Narrow"/>
                <w:sz w:val="16"/>
                <w:szCs w:val="16"/>
                <w:lang w:eastAsia="es-MX"/>
              </w:rPr>
              <w:t xml:space="preserve"> LICITANTE cuya oferta técnica indique la forma en que dará cumplimiento a todas y cada una de las especificaciones técnicas señaladas en el Anexo 1 “Especificaciones técnicas” de la convocatoria.</w:t>
            </w:r>
          </w:p>
        </w:tc>
        <w:tc>
          <w:tcPr>
            <w:tcW w:w="833"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36 puntos</w:t>
            </w:r>
          </w:p>
        </w:tc>
      </w:tr>
      <w:tr w:rsidR="0078700D" w:rsidRPr="00E8250F" w:rsidTr="002A76A8">
        <w:trPr>
          <w:trHeight w:val="60"/>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3.1</w:t>
            </w:r>
          </w:p>
        </w:tc>
        <w:tc>
          <w:tcPr>
            <w:tcW w:w="4598" w:type="pct"/>
            <w:gridSpan w:val="3"/>
            <w:shd w:val="clear" w:color="auto" w:fill="auto"/>
            <w:vAlign w:val="center"/>
            <w:hideMark/>
          </w:tcPr>
          <w:p w:rsidR="0078700D" w:rsidRDefault="0078700D" w:rsidP="002A76A8">
            <w:pPr>
              <w:spacing w:after="120"/>
              <w:jc w:val="both"/>
              <w:rPr>
                <w:rFonts w:ascii="Arial Narrow" w:hAnsi="Arial Narrow"/>
                <w:sz w:val="16"/>
                <w:szCs w:val="16"/>
                <w:lang w:eastAsia="es-MX"/>
              </w:rPr>
            </w:pPr>
            <w:r w:rsidRPr="00E8250F">
              <w:rPr>
                <w:rFonts w:ascii="Arial Narrow" w:hAnsi="Arial Narrow"/>
                <w:sz w:val="16"/>
                <w:szCs w:val="16"/>
                <w:lang w:eastAsia="es-MX"/>
              </w:rPr>
              <w:t xml:space="preserve">Consiste en evaluar conforme a las especificaciones señaladas </w:t>
            </w:r>
            <w:r w:rsidRPr="00D646FD">
              <w:rPr>
                <w:rFonts w:ascii="Arial Narrow" w:hAnsi="Arial Narrow"/>
                <w:sz w:val="16"/>
                <w:szCs w:val="16"/>
                <w:lang w:eastAsia="es-MX"/>
              </w:rPr>
              <w:t xml:space="preserve">en el </w:t>
            </w:r>
            <w:r w:rsidR="00951556">
              <w:rPr>
                <w:rFonts w:ascii="Arial Narrow" w:hAnsi="Arial Narrow"/>
                <w:sz w:val="16"/>
                <w:szCs w:val="16"/>
                <w:lang w:eastAsia="es-MX"/>
              </w:rPr>
              <w:t>Anexo 1 “Especificaciones técnicas” de la presente convocatoria</w:t>
            </w:r>
            <w:r w:rsidRPr="00D646FD">
              <w:rPr>
                <w:rFonts w:ascii="Arial Narrow" w:hAnsi="Arial Narrow"/>
                <w:sz w:val="16"/>
                <w:szCs w:val="16"/>
                <w:lang w:eastAsia="es-MX"/>
              </w:rPr>
              <w:t xml:space="preserve"> de la convocatoria: la metodología y el plan de trabajo propuestos por </w:t>
            </w:r>
            <w:r>
              <w:rPr>
                <w:rFonts w:ascii="Arial Narrow" w:hAnsi="Arial Narrow"/>
                <w:sz w:val="16"/>
                <w:szCs w:val="16"/>
                <w:lang w:eastAsia="es-MX"/>
              </w:rPr>
              <w:t>EL</w:t>
            </w:r>
            <w:r w:rsidRPr="00D646FD">
              <w:rPr>
                <w:rFonts w:ascii="Arial Narrow" w:hAnsi="Arial Narrow"/>
                <w:sz w:val="16"/>
                <w:szCs w:val="16"/>
                <w:lang w:eastAsia="es-MX"/>
              </w:rPr>
              <w:t xml:space="preserve"> LICITANTE que permita garantizar el cumplimiento del contrato respectivo.</w:t>
            </w:r>
            <w:r w:rsidRPr="00E8250F">
              <w:rPr>
                <w:rFonts w:ascii="Arial Narrow" w:hAnsi="Arial Narrow"/>
                <w:sz w:val="16"/>
                <w:szCs w:val="16"/>
                <w:lang w:eastAsia="es-MX"/>
              </w:rPr>
              <w:t xml:space="preserve"> </w:t>
            </w:r>
          </w:p>
          <w:p w:rsidR="0078700D" w:rsidRPr="00E8250F" w:rsidRDefault="0078700D" w:rsidP="002A76A8">
            <w:pPr>
              <w:jc w:val="both"/>
              <w:rPr>
                <w:rFonts w:ascii="Arial Narrow" w:hAnsi="Arial Narrow"/>
                <w:sz w:val="16"/>
                <w:szCs w:val="16"/>
                <w:lang w:eastAsia="es-MX"/>
              </w:rPr>
            </w:pPr>
            <w:r w:rsidRPr="00E8250F">
              <w:rPr>
                <w:rFonts w:ascii="Arial Narrow" w:hAnsi="Arial Narrow"/>
                <w:sz w:val="16"/>
                <w:szCs w:val="16"/>
                <w:lang w:eastAsia="es-MX"/>
              </w:rPr>
              <w:t xml:space="preserve">Para la evaluación de este rubro se considerará la forma en la cual </w:t>
            </w:r>
            <w:r>
              <w:rPr>
                <w:rFonts w:ascii="Arial Narrow" w:hAnsi="Arial Narrow"/>
                <w:sz w:val="16"/>
                <w:szCs w:val="16"/>
                <w:lang w:eastAsia="es-MX"/>
              </w:rPr>
              <w:t>EL</w:t>
            </w:r>
            <w:r w:rsidRPr="00E8250F">
              <w:rPr>
                <w:rFonts w:ascii="Arial Narrow" w:hAnsi="Arial Narrow"/>
                <w:sz w:val="16"/>
                <w:szCs w:val="16"/>
                <w:lang w:eastAsia="es-MX"/>
              </w:rPr>
              <w:t xml:space="preserve">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la presente convocatoria.</w:t>
            </w:r>
          </w:p>
        </w:tc>
      </w:tr>
      <w:tr w:rsidR="0078700D" w:rsidRPr="00E8250F" w:rsidTr="002A76A8">
        <w:trPr>
          <w:trHeight w:val="1155"/>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3.1.1</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Metodología, visión a utilizar en la prestación del servicio</w:t>
            </w:r>
          </w:p>
        </w:tc>
        <w:tc>
          <w:tcPr>
            <w:tcW w:w="3212" w:type="pct"/>
            <w:shd w:val="clear" w:color="000000" w:fill="FFFFFF"/>
            <w:hideMark/>
          </w:tcPr>
          <w:tbl>
            <w:tblPr>
              <w:tblStyle w:val="Tablaconcuadrcula"/>
              <w:tblW w:w="0" w:type="auto"/>
              <w:jc w:val="center"/>
              <w:tblLayout w:type="fixed"/>
              <w:tblLook w:val="04A0" w:firstRow="1" w:lastRow="0" w:firstColumn="1" w:lastColumn="0" w:noHBand="0" w:noVBand="1"/>
            </w:tblPr>
            <w:tblGrid>
              <w:gridCol w:w="2901"/>
              <w:gridCol w:w="992"/>
            </w:tblGrid>
            <w:tr w:rsidR="0078700D" w:rsidRPr="00181282" w:rsidTr="002A76A8">
              <w:trPr>
                <w:jc w:val="center"/>
              </w:trPr>
              <w:tc>
                <w:tcPr>
                  <w:tcW w:w="2901" w:type="dxa"/>
                </w:tcPr>
                <w:p w:rsidR="0078700D" w:rsidRPr="00181282" w:rsidRDefault="0078700D" w:rsidP="002A76A8">
                  <w:pPr>
                    <w:rPr>
                      <w:rFonts w:ascii="Arial Narrow" w:hAnsi="Arial Narrow"/>
                      <w:bCs/>
                      <w:sz w:val="16"/>
                      <w:szCs w:val="16"/>
                      <w:lang w:eastAsia="es-MX"/>
                    </w:rPr>
                  </w:pPr>
                  <w:r w:rsidRPr="00181282">
                    <w:rPr>
                      <w:rFonts w:ascii="Arial Narrow" w:hAnsi="Arial Narrow"/>
                      <w:sz w:val="16"/>
                      <w:szCs w:val="16"/>
                      <w:lang w:eastAsia="es-MX"/>
                    </w:rPr>
                    <w:t xml:space="preserve">El LICITANTE deberá presentar la metodología a implementar en los estudios cuantitativos objeto del servicio solicitado, considerando el cumplimiento del apartado C del inciso 2.2.3 del </w:t>
                  </w:r>
                  <w:r w:rsidR="00951556">
                    <w:rPr>
                      <w:rFonts w:ascii="Arial Narrow" w:hAnsi="Arial Narrow"/>
                      <w:sz w:val="16"/>
                      <w:szCs w:val="16"/>
                      <w:lang w:eastAsia="es-MX"/>
                    </w:rPr>
                    <w:t>Anexo 1 “Especificaciones técnicas” de la presente convocatoria</w:t>
                  </w:r>
                  <w:r w:rsidRPr="00181282">
                    <w:rPr>
                      <w:rFonts w:ascii="Arial Narrow" w:hAnsi="Arial Narrow"/>
                      <w:sz w:val="16"/>
                      <w:szCs w:val="16"/>
                      <w:lang w:eastAsia="es-MX"/>
                    </w:rPr>
                    <w:t>, “Diseño de las muestras”.</w:t>
                  </w:r>
                  <w:r>
                    <w:rPr>
                      <w:rFonts w:ascii="Arial Narrow" w:hAnsi="Arial Narrow"/>
                      <w:sz w:val="16"/>
                      <w:szCs w:val="16"/>
                      <w:lang w:eastAsia="es-MX"/>
                    </w:rPr>
                    <w:t xml:space="preserve"> </w:t>
                  </w:r>
                  <w:r w:rsidRPr="00181282">
                    <w:rPr>
                      <w:rFonts w:ascii="Arial Narrow" w:hAnsi="Arial Narrow"/>
                      <w:bCs/>
                      <w:sz w:val="16"/>
                      <w:szCs w:val="16"/>
                      <w:lang w:eastAsia="es-MX"/>
                    </w:rPr>
                    <w:t xml:space="preserve">La metodología cumple con las características indicadas </w:t>
                  </w:r>
                  <w:r w:rsidRPr="00181282">
                    <w:rPr>
                      <w:rFonts w:ascii="Arial Narrow" w:hAnsi="Arial Narrow"/>
                      <w:sz w:val="16"/>
                      <w:szCs w:val="16"/>
                      <w:lang w:eastAsia="es-MX"/>
                    </w:rPr>
                    <w:t xml:space="preserve">apartado C del numeral 2.2.3 del </w:t>
                  </w:r>
                  <w:r w:rsidR="00951556">
                    <w:rPr>
                      <w:rFonts w:ascii="Arial Narrow" w:hAnsi="Arial Narrow"/>
                      <w:sz w:val="16"/>
                      <w:szCs w:val="16"/>
                      <w:lang w:eastAsia="es-MX"/>
                    </w:rPr>
                    <w:t>Anexo 1 “Especificaciones técnicas” de la presente convocatoria</w:t>
                  </w:r>
                  <w:r w:rsidRPr="00181282">
                    <w:rPr>
                      <w:rFonts w:ascii="Arial Narrow" w:hAnsi="Arial Narrow"/>
                      <w:sz w:val="16"/>
                      <w:szCs w:val="16"/>
                      <w:lang w:eastAsia="es-MX"/>
                    </w:rPr>
                    <w:t>.</w:t>
                  </w:r>
                </w:p>
              </w:tc>
              <w:tc>
                <w:tcPr>
                  <w:tcW w:w="992" w:type="dxa"/>
                </w:tcPr>
                <w:p w:rsidR="0078700D" w:rsidRPr="00181282" w:rsidRDefault="0078700D" w:rsidP="002A76A8">
                  <w:pPr>
                    <w:jc w:val="right"/>
                    <w:rPr>
                      <w:rFonts w:ascii="Arial Narrow" w:hAnsi="Arial Narrow"/>
                      <w:bCs/>
                      <w:sz w:val="16"/>
                      <w:szCs w:val="16"/>
                      <w:lang w:eastAsia="es-MX"/>
                    </w:rPr>
                  </w:pPr>
                  <w:r w:rsidRPr="00181282">
                    <w:rPr>
                      <w:rFonts w:ascii="Arial Narrow" w:hAnsi="Arial Narrow"/>
                      <w:bCs/>
                      <w:sz w:val="16"/>
                      <w:szCs w:val="16"/>
                      <w:lang w:eastAsia="es-MX"/>
                    </w:rPr>
                    <w:t>16.00 puntos</w:t>
                  </w:r>
                </w:p>
              </w:tc>
            </w:tr>
            <w:tr w:rsidR="0078700D" w:rsidRPr="00181282" w:rsidTr="002A76A8">
              <w:trPr>
                <w:jc w:val="center"/>
              </w:trPr>
              <w:tc>
                <w:tcPr>
                  <w:tcW w:w="2901" w:type="dxa"/>
                </w:tcPr>
                <w:p w:rsidR="0078700D" w:rsidRPr="00181282" w:rsidRDefault="0078700D" w:rsidP="002A76A8">
                  <w:pPr>
                    <w:rPr>
                      <w:rFonts w:ascii="Arial Narrow" w:hAnsi="Arial Narrow"/>
                      <w:bCs/>
                      <w:sz w:val="16"/>
                      <w:szCs w:val="16"/>
                      <w:lang w:eastAsia="es-MX"/>
                    </w:rPr>
                  </w:pPr>
                  <w:r w:rsidRPr="00181282">
                    <w:rPr>
                      <w:rFonts w:ascii="Arial Narrow" w:hAnsi="Arial Narrow"/>
                      <w:bCs/>
                      <w:sz w:val="16"/>
                      <w:szCs w:val="16"/>
                      <w:lang w:eastAsia="es-MX"/>
                    </w:rPr>
                    <w:t xml:space="preserve">La metodología no cumple con las características indicadas </w:t>
                  </w:r>
                  <w:r w:rsidRPr="00181282">
                    <w:rPr>
                      <w:rFonts w:ascii="Arial Narrow" w:hAnsi="Arial Narrow"/>
                      <w:sz w:val="16"/>
                      <w:szCs w:val="16"/>
                      <w:lang w:eastAsia="es-MX"/>
                    </w:rPr>
                    <w:t xml:space="preserve">apartado C del numeral 2.2.3 del </w:t>
                  </w:r>
                  <w:r w:rsidR="00951556">
                    <w:rPr>
                      <w:rFonts w:ascii="Arial Narrow" w:hAnsi="Arial Narrow"/>
                      <w:sz w:val="16"/>
                      <w:szCs w:val="16"/>
                      <w:lang w:eastAsia="es-MX"/>
                    </w:rPr>
                    <w:t>Anexo 1 “Especificaciones técnicas” de la presente convocatoria</w:t>
                  </w:r>
                  <w:r w:rsidRPr="00181282">
                    <w:rPr>
                      <w:rFonts w:ascii="Arial Narrow" w:hAnsi="Arial Narrow"/>
                      <w:sz w:val="16"/>
                      <w:szCs w:val="16"/>
                      <w:lang w:eastAsia="es-MX"/>
                    </w:rPr>
                    <w:t>.</w:t>
                  </w:r>
                </w:p>
              </w:tc>
              <w:tc>
                <w:tcPr>
                  <w:tcW w:w="992" w:type="dxa"/>
                </w:tcPr>
                <w:p w:rsidR="0078700D" w:rsidRPr="00181282" w:rsidRDefault="0078700D" w:rsidP="002A76A8">
                  <w:pPr>
                    <w:jc w:val="right"/>
                    <w:rPr>
                      <w:rFonts w:ascii="Arial Narrow" w:hAnsi="Arial Narrow"/>
                      <w:bCs/>
                      <w:sz w:val="16"/>
                      <w:szCs w:val="16"/>
                      <w:lang w:eastAsia="es-MX"/>
                    </w:rPr>
                  </w:pPr>
                  <w:r w:rsidRPr="00181282">
                    <w:rPr>
                      <w:rFonts w:ascii="Arial Narrow" w:hAnsi="Arial Narrow"/>
                      <w:bCs/>
                      <w:sz w:val="16"/>
                      <w:szCs w:val="16"/>
                      <w:lang w:eastAsia="es-MX"/>
                    </w:rPr>
                    <w:t>0.00 puntos</w:t>
                  </w:r>
                </w:p>
              </w:tc>
            </w:tr>
          </w:tbl>
          <w:p w:rsidR="0078700D" w:rsidRPr="00181282" w:rsidRDefault="0078700D" w:rsidP="002A76A8">
            <w:pPr>
              <w:jc w:val="both"/>
              <w:rPr>
                <w:rFonts w:ascii="Arial Narrow" w:hAnsi="Arial Narrow"/>
                <w:iCs/>
                <w:sz w:val="16"/>
                <w:szCs w:val="16"/>
                <w:lang w:eastAsia="es-MX"/>
              </w:rPr>
            </w:pPr>
          </w:p>
        </w:tc>
        <w:tc>
          <w:tcPr>
            <w:tcW w:w="833" w:type="pct"/>
            <w:shd w:val="clear" w:color="auto" w:fill="FFFFFF" w:themeFill="background1"/>
            <w:vAlign w:val="center"/>
            <w:hideMark/>
          </w:tcPr>
          <w:p w:rsidR="0078700D" w:rsidRPr="00533407" w:rsidRDefault="0078700D" w:rsidP="002A76A8">
            <w:pPr>
              <w:jc w:val="center"/>
              <w:rPr>
                <w:rFonts w:ascii="Arial Narrow" w:hAnsi="Arial Narrow"/>
                <w:b/>
                <w:bCs/>
                <w:sz w:val="16"/>
                <w:szCs w:val="16"/>
                <w:highlight w:val="green"/>
                <w:lang w:eastAsia="es-MX"/>
              </w:rPr>
            </w:pPr>
            <w:r>
              <w:rPr>
                <w:rFonts w:ascii="Arial Narrow" w:hAnsi="Arial Narrow"/>
                <w:b/>
                <w:bCs/>
                <w:sz w:val="16"/>
                <w:szCs w:val="16"/>
                <w:lang w:eastAsia="es-MX"/>
              </w:rPr>
              <w:t>16.00</w:t>
            </w:r>
          </w:p>
        </w:tc>
      </w:tr>
      <w:tr w:rsidR="0078700D" w:rsidRPr="00E8250F" w:rsidTr="002A76A8">
        <w:trPr>
          <w:trHeight w:val="134"/>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3.1.2</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Plan de Trabajo propuesto</w:t>
            </w:r>
          </w:p>
        </w:tc>
        <w:tc>
          <w:tcPr>
            <w:tcW w:w="3212" w:type="pct"/>
            <w:shd w:val="clear" w:color="000000" w:fill="FFFFFF"/>
            <w:vAlign w:val="center"/>
            <w:hideMark/>
          </w:tcPr>
          <w:p w:rsidR="0078700D" w:rsidRPr="00181282" w:rsidRDefault="0078700D" w:rsidP="002A76A8">
            <w:pPr>
              <w:jc w:val="both"/>
              <w:rPr>
                <w:rFonts w:ascii="Arial Narrow" w:hAnsi="Arial Narrow"/>
                <w:bCs/>
                <w:sz w:val="16"/>
                <w:szCs w:val="16"/>
                <w:lang w:eastAsia="es-MX"/>
              </w:rPr>
            </w:pPr>
            <w:r w:rsidRPr="00181282">
              <w:rPr>
                <w:rFonts w:ascii="Arial Narrow" w:hAnsi="Arial Narrow"/>
                <w:sz w:val="16"/>
                <w:szCs w:val="16"/>
                <w:lang w:eastAsia="es-MX"/>
              </w:rPr>
              <w:t>El LICITANTE deberá entregar un el plan de trabajo que describa el procedimiento para el diseño, levantamiento y presentación de resultados de los estudios cuantitativos, considerando el plazo de la contratación del servicio. En dicho plan de trabajo el LICITANTE puede incorporar todos los elementos que considere necesarios, sin embargo, lo</w:t>
            </w:r>
            <w:r w:rsidRPr="00181282">
              <w:rPr>
                <w:rFonts w:ascii="Arial Narrow" w:hAnsi="Arial Narrow"/>
                <w:bCs/>
                <w:sz w:val="16"/>
                <w:szCs w:val="16"/>
                <w:lang w:eastAsia="es-MX"/>
              </w:rPr>
              <w:t xml:space="preserve">s aspectos mínimos que deberá contener son: </w:t>
            </w:r>
          </w:p>
          <w:p w:rsidR="0078700D" w:rsidRPr="00181282" w:rsidRDefault="0078700D" w:rsidP="0078700D">
            <w:pPr>
              <w:pStyle w:val="Prrafodelista"/>
              <w:numPr>
                <w:ilvl w:val="0"/>
                <w:numId w:val="91"/>
              </w:numPr>
              <w:contextualSpacing w:val="0"/>
              <w:jc w:val="both"/>
              <w:rPr>
                <w:rFonts w:ascii="Arial Narrow" w:hAnsi="Arial Narrow"/>
                <w:i/>
                <w:iCs/>
                <w:sz w:val="16"/>
                <w:szCs w:val="16"/>
                <w:lang w:eastAsia="es-MX"/>
              </w:rPr>
            </w:pPr>
            <w:r w:rsidRPr="00181282">
              <w:rPr>
                <w:rFonts w:ascii="Arial Narrow" w:hAnsi="Arial Narrow"/>
                <w:iCs/>
                <w:sz w:val="16"/>
                <w:szCs w:val="16"/>
                <w:lang w:val="es-MX" w:eastAsia="es-MX"/>
              </w:rPr>
              <w:t xml:space="preserve">Un </w:t>
            </w:r>
            <w:r w:rsidRPr="00181282">
              <w:rPr>
                <w:rFonts w:ascii="Arial Narrow" w:hAnsi="Arial Narrow"/>
                <w:iCs/>
                <w:sz w:val="16"/>
                <w:szCs w:val="16"/>
                <w:lang w:eastAsia="es-MX"/>
              </w:rPr>
              <w:t xml:space="preserve">Cronograma, en el cual se indiquen las fechas en que se llevarán a cabo las actividades previstas en el numeral 2.2.4 del </w:t>
            </w:r>
            <w:r w:rsidR="00951556">
              <w:rPr>
                <w:rFonts w:ascii="Arial Narrow" w:hAnsi="Arial Narrow"/>
                <w:iCs/>
                <w:sz w:val="16"/>
                <w:szCs w:val="16"/>
                <w:lang w:eastAsia="es-MX"/>
              </w:rPr>
              <w:t>Anexo 1 “Especificaciones técnicas” de la presente convocatoria</w:t>
            </w:r>
            <w:r w:rsidRPr="00181282">
              <w:rPr>
                <w:rFonts w:ascii="Arial Narrow" w:hAnsi="Arial Narrow"/>
                <w:iCs/>
                <w:sz w:val="16"/>
                <w:szCs w:val="16"/>
                <w:lang w:eastAsia="es-MX"/>
              </w:rPr>
              <w:t>.</w:t>
            </w:r>
          </w:p>
          <w:p w:rsidR="0078700D" w:rsidRPr="00181282" w:rsidRDefault="0078700D" w:rsidP="0078700D">
            <w:pPr>
              <w:pStyle w:val="Prrafodelista"/>
              <w:numPr>
                <w:ilvl w:val="0"/>
                <w:numId w:val="91"/>
              </w:numPr>
              <w:contextualSpacing w:val="0"/>
              <w:jc w:val="both"/>
              <w:rPr>
                <w:rFonts w:ascii="Arial Narrow" w:hAnsi="Arial Narrow"/>
                <w:i/>
                <w:iCs/>
                <w:sz w:val="16"/>
                <w:szCs w:val="16"/>
                <w:lang w:eastAsia="es-MX"/>
              </w:rPr>
            </w:pPr>
            <w:r w:rsidRPr="00181282">
              <w:rPr>
                <w:rFonts w:ascii="Arial Narrow" w:hAnsi="Arial Narrow"/>
                <w:iCs/>
                <w:sz w:val="16"/>
                <w:szCs w:val="16"/>
                <w:lang w:eastAsia="es-MX"/>
              </w:rPr>
              <w:t xml:space="preserve">Un Protocolo de Supervisión, considerando los aspectos descritos en el apartado D del numeral 2.2.3 del </w:t>
            </w:r>
            <w:r w:rsidR="00951556">
              <w:rPr>
                <w:rFonts w:ascii="Arial Narrow" w:hAnsi="Arial Narrow"/>
                <w:iCs/>
                <w:sz w:val="16"/>
                <w:szCs w:val="16"/>
                <w:lang w:eastAsia="es-MX"/>
              </w:rPr>
              <w:t>Anexo 1 “Especificaciones técnicas” de la presente convocatoria</w:t>
            </w:r>
            <w:r w:rsidRPr="00181282">
              <w:rPr>
                <w:rFonts w:ascii="Arial Narrow" w:hAnsi="Arial Narrow"/>
                <w:iCs/>
                <w:sz w:val="16"/>
                <w:szCs w:val="16"/>
                <w:lang w:eastAsia="es-MX"/>
              </w:rPr>
              <w:t>.</w:t>
            </w:r>
          </w:p>
          <w:p w:rsidR="0078700D" w:rsidRPr="00181282" w:rsidRDefault="0078700D" w:rsidP="0078700D">
            <w:pPr>
              <w:pStyle w:val="Prrafodelista"/>
              <w:numPr>
                <w:ilvl w:val="0"/>
                <w:numId w:val="91"/>
              </w:numPr>
              <w:contextualSpacing w:val="0"/>
              <w:jc w:val="both"/>
              <w:rPr>
                <w:rFonts w:ascii="Arial Narrow" w:hAnsi="Arial Narrow"/>
                <w:i/>
                <w:iCs/>
                <w:sz w:val="16"/>
                <w:szCs w:val="16"/>
                <w:lang w:eastAsia="es-MX"/>
              </w:rPr>
            </w:pPr>
            <w:r w:rsidRPr="00181282">
              <w:rPr>
                <w:rFonts w:ascii="Arial Narrow" w:hAnsi="Arial Narrow"/>
                <w:iCs/>
                <w:sz w:val="16"/>
                <w:szCs w:val="16"/>
                <w:lang w:eastAsia="es-MX"/>
              </w:rPr>
              <w:lastRenderedPageBreak/>
              <w:t xml:space="preserve">Las Características de los Entregables, considerando los apartados A, B y E del numeral 2.2.3 y el numeral 2.2.4 del </w:t>
            </w:r>
            <w:r w:rsidR="00951556">
              <w:rPr>
                <w:rFonts w:ascii="Arial Narrow" w:hAnsi="Arial Narrow"/>
                <w:iCs/>
                <w:sz w:val="16"/>
                <w:szCs w:val="16"/>
                <w:lang w:eastAsia="es-MX"/>
              </w:rPr>
              <w:t>Anexo 1 “Especificaciones técnicas” de la presente convocatoria</w:t>
            </w:r>
            <w:r w:rsidRPr="00181282">
              <w:rPr>
                <w:rFonts w:ascii="Arial Narrow" w:hAnsi="Arial Narrow"/>
                <w:iCs/>
                <w:sz w:val="16"/>
                <w:szCs w:val="16"/>
                <w:lang w:eastAsia="es-MX"/>
              </w:rPr>
              <w:t>.</w:t>
            </w:r>
          </w:p>
          <w:p w:rsidR="0078700D" w:rsidRPr="00181282" w:rsidRDefault="0078700D" w:rsidP="002A76A8">
            <w:pPr>
              <w:jc w:val="both"/>
              <w:rPr>
                <w:rFonts w:ascii="Arial Narrow" w:hAnsi="Arial Narrow"/>
                <w:sz w:val="16"/>
                <w:szCs w:val="16"/>
                <w:lang w:eastAsia="es-MX"/>
              </w:rPr>
            </w:pPr>
          </w:p>
          <w:p w:rsidR="0078700D" w:rsidRPr="00181282" w:rsidRDefault="0078700D" w:rsidP="002A76A8">
            <w:pPr>
              <w:jc w:val="both"/>
              <w:rPr>
                <w:rFonts w:ascii="Arial Narrow" w:hAnsi="Arial Narrow"/>
                <w:sz w:val="16"/>
                <w:szCs w:val="16"/>
                <w:lang w:eastAsia="es-MX"/>
              </w:rPr>
            </w:pPr>
            <w:r w:rsidRPr="00181282">
              <w:rPr>
                <w:rFonts w:ascii="Arial Narrow" w:hAnsi="Arial Narrow"/>
                <w:sz w:val="16"/>
                <w:szCs w:val="16"/>
                <w:lang w:eastAsia="es-MX"/>
              </w:rPr>
              <w:t xml:space="preserve">El total de puntos a otorgar en el subrubro es de </w:t>
            </w:r>
            <w:r w:rsidRPr="00181282">
              <w:rPr>
                <w:rFonts w:ascii="Arial Narrow" w:hAnsi="Arial Narrow"/>
                <w:b/>
                <w:bCs/>
                <w:sz w:val="16"/>
                <w:szCs w:val="16"/>
                <w:lang w:eastAsia="es-MX"/>
              </w:rPr>
              <w:t>16.00 puntos</w:t>
            </w:r>
            <w:r w:rsidRPr="00181282">
              <w:rPr>
                <w:rFonts w:ascii="Arial Narrow" w:hAnsi="Arial Narrow"/>
                <w:sz w:val="16"/>
                <w:szCs w:val="16"/>
                <w:lang w:eastAsia="es-MX"/>
              </w:rPr>
              <w:t xml:space="preserve">, distribuidos de la siguiente forma: </w:t>
            </w:r>
          </w:p>
          <w:tbl>
            <w:tblPr>
              <w:tblStyle w:val="Tablaconcuadrcula"/>
              <w:tblW w:w="0" w:type="auto"/>
              <w:jc w:val="center"/>
              <w:tblLayout w:type="fixed"/>
              <w:tblLook w:val="04A0" w:firstRow="1" w:lastRow="0" w:firstColumn="1" w:lastColumn="0" w:noHBand="0" w:noVBand="1"/>
            </w:tblPr>
            <w:tblGrid>
              <w:gridCol w:w="2901"/>
              <w:gridCol w:w="992"/>
            </w:tblGrid>
            <w:tr w:rsidR="0078700D" w:rsidRPr="00181282" w:rsidTr="002A76A8">
              <w:trPr>
                <w:jc w:val="center"/>
              </w:trPr>
              <w:tc>
                <w:tcPr>
                  <w:tcW w:w="2901" w:type="dxa"/>
                </w:tcPr>
                <w:p w:rsidR="0078700D" w:rsidRPr="00181282" w:rsidRDefault="0078700D" w:rsidP="002A76A8">
                  <w:pPr>
                    <w:rPr>
                      <w:rFonts w:ascii="Arial Narrow" w:hAnsi="Arial Narrow"/>
                      <w:bCs/>
                      <w:sz w:val="16"/>
                      <w:szCs w:val="16"/>
                      <w:lang w:eastAsia="es-MX"/>
                    </w:rPr>
                  </w:pPr>
                  <w:r w:rsidRPr="00181282">
                    <w:rPr>
                      <w:rFonts w:ascii="Arial Narrow" w:hAnsi="Arial Narrow"/>
                      <w:bCs/>
                      <w:sz w:val="16"/>
                      <w:szCs w:val="16"/>
                      <w:lang w:eastAsia="es-MX"/>
                    </w:rPr>
                    <w:t xml:space="preserve">El Plan de Trabajo contiene Cronograma conforme al numeral 2.2.4 del </w:t>
                  </w:r>
                  <w:r w:rsidR="00951556">
                    <w:rPr>
                      <w:rFonts w:ascii="Arial Narrow" w:hAnsi="Arial Narrow"/>
                      <w:bCs/>
                      <w:sz w:val="16"/>
                      <w:szCs w:val="16"/>
                      <w:lang w:eastAsia="es-MX"/>
                    </w:rPr>
                    <w:t>Anexo 1 “Especificaciones técnicas” de la presente convocatoria</w:t>
                  </w:r>
                  <w:r w:rsidRPr="00181282">
                    <w:rPr>
                      <w:rFonts w:ascii="Arial Narrow" w:hAnsi="Arial Narrow"/>
                      <w:bCs/>
                      <w:sz w:val="16"/>
                      <w:szCs w:val="16"/>
                      <w:lang w:eastAsia="es-MX"/>
                    </w:rPr>
                    <w:t xml:space="preserve"> </w:t>
                  </w:r>
                </w:p>
              </w:tc>
              <w:tc>
                <w:tcPr>
                  <w:tcW w:w="992" w:type="dxa"/>
                </w:tcPr>
                <w:p w:rsidR="0078700D" w:rsidRPr="00181282" w:rsidRDefault="0078700D" w:rsidP="002A76A8">
                  <w:pPr>
                    <w:jc w:val="right"/>
                    <w:rPr>
                      <w:rFonts w:ascii="Arial Narrow" w:hAnsi="Arial Narrow"/>
                      <w:bCs/>
                      <w:sz w:val="16"/>
                      <w:szCs w:val="16"/>
                      <w:lang w:eastAsia="es-MX"/>
                    </w:rPr>
                  </w:pPr>
                  <w:r w:rsidRPr="00181282">
                    <w:rPr>
                      <w:rFonts w:ascii="Arial Narrow" w:hAnsi="Arial Narrow"/>
                      <w:bCs/>
                      <w:sz w:val="16"/>
                      <w:szCs w:val="16"/>
                      <w:lang w:eastAsia="es-MX"/>
                    </w:rPr>
                    <w:t>7.00 puntos</w:t>
                  </w:r>
                </w:p>
              </w:tc>
            </w:tr>
            <w:tr w:rsidR="0078700D" w:rsidRPr="00181282" w:rsidTr="002A76A8">
              <w:trPr>
                <w:jc w:val="center"/>
              </w:trPr>
              <w:tc>
                <w:tcPr>
                  <w:tcW w:w="2901" w:type="dxa"/>
                </w:tcPr>
                <w:p w:rsidR="0078700D" w:rsidRPr="00181282" w:rsidRDefault="0078700D" w:rsidP="002A76A8">
                  <w:pPr>
                    <w:jc w:val="both"/>
                    <w:rPr>
                      <w:rFonts w:ascii="Arial Narrow" w:hAnsi="Arial Narrow"/>
                      <w:i/>
                      <w:iCs/>
                      <w:sz w:val="16"/>
                      <w:szCs w:val="16"/>
                      <w:lang w:eastAsia="es-MX"/>
                    </w:rPr>
                  </w:pPr>
                  <w:r w:rsidRPr="00181282">
                    <w:rPr>
                      <w:rFonts w:ascii="Arial Narrow" w:hAnsi="Arial Narrow"/>
                      <w:bCs/>
                      <w:sz w:val="16"/>
                      <w:szCs w:val="16"/>
                      <w:lang w:eastAsia="es-MX"/>
                    </w:rPr>
                    <w:t>El Plan de Trabajo contiene Protocolo de Supervisión conforme</w:t>
                  </w:r>
                  <w:r w:rsidRPr="00181282">
                    <w:rPr>
                      <w:rFonts w:ascii="Arial Narrow" w:hAnsi="Arial Narrow"/>
                      <w:iCs/>
                      <w:sz w:val="16"/>
                      <w:szCs w:val="16"/>
                      <w:lang w:eastAsia="es-MX"/>
                    </w:rPr>
                    <w:t xml:space="preserve"> el apartado D del numeral 2.2.3 del </w:t>
                  </w:r>
                  <w:r w:rsidR="00951556">
                    <w:rPr>
                      <w:rFonts w:ascii="Arial Narrow" w:hAnsi="Arial Narrow"/>
                      <w:iCs/>
                      <w:sz w:val="16"/>
                      <w:szCs w:val="16"/>
                      <w:lang w:eastAsia="es-MX"/>
                    </w:rPr>
                    <w:t>Anexo 1 “Especificaciones técnicas” de la presente convocatoria</w:t>
                  </w:r>
                  <w:r w:rsidRPr="00181282">
                    <w:rPr>
                      <w:rFonts w:ascii="Arial Narrow" w:hAnsi="Arial Narrow"/>
                      <w:iCs/>
                      <w:sz w:val="16"/>
                      <w:szCs w:val="16"/>
                      <w:lang w:eastAsia="es-MX"/>
                    </w:rPr>
                    <w:t xml:space="preserve">. </w:t>
                  </w:r>
                </w:p>
              </w:tc>
              <w:tc>
                <w:tcPr>
                  <w:tcW w:w="992" w:type="dxa"/>
                </w:tcPr>
                <w:p w:rsidR="0078700D" w:rsidRPr="00181282" w:rsidRDefault="0078700D" w:rsidP="002A76A8">
                  <w:pPr>
                    <w:jc w:val="right"/>
                    <w:rPr>
                      <w:rFonts w:ascii="Arial Narrow" w:hAnsi="Arial Narrow"/>
                      <w:bCs/>
                      <w:sz w:val="16"/>
                      <w:szCs w:val="16"/>
                      <w:lang w:eastAsia="es-MX"/>
                    </w:rPr>
                  </w:pPr>
                  <w:r w:rsidRPr="00181282">
                    <w:rPr>
                      <w:rFonts w:ascii="Arial Narrow" w:hAnsi="Arial Narrow"/>
                      <w:bCs/>
                      <w:sz w:val="16"/>
                      <w:szCs w:val="16"/>
                      <w:lang w:eastAsia="es-MX"/>
                    </w:rPr>
                    <w:t>7.00 puntos</w:t>
                  </w:r>
                </w:p>
              </w:tc>
            </w:tr>
            <w:tr w:rsidR="0078700D" w:rsidRPr="00181282" w:rsidTr="002A76A8">
              <w:trPr>
                <w:jc w:val="center"/>
              </w:trPr>
              <w:tc>
                <w:tcPr>
                  <w:tcW w:w="2901" w:type="dxa"/>
                </w:tcPr>
                <w:p w:rsidR="0078700D" w:rsidRPr="00181282" w:rsidRDefault="0078700D" w:rsidP="002A76A8">
                  <w:pPr>
                    <w:rPr>
                      <w:rFonts w:ascii="Arial Narrow" w:hAnsi="Arial Narrow"/>
                      <w:bCs/>
                      <w:sz w:val="16"/>
                      <w:szCs w:val="16"/>
                      <w:lang w:eastAsia="es-MX"/>
                    </w:rPr>
                  </w:pPr>
                  <w:r w:rsidRPr="00181282">
                    <w:rPr>
                      <w:rFonts w:ascii="Arial Narrow" w:hAnsi="Arial Narrow"/>
                      <w:bCs/>
                      <w:sz w:val="16"/>
                      <w:szCs w:val="16"/>
                      <w:lang w:eastAsia="es-MX"/>
                    </w:rPr>
                    <w:t xml:space="preserve">El Plan de Trabajo contiene Características de los Entregables conforme </w:t>
                  </w:r>
                  <w:r w:rsidRPr="00181282">
                    <w:rPr>
                      <w:rFonts w:ascii="Arial Narrow" w:hAnsi="Arial Narrow"/>
                      <w:iCs/>
                      <w:sz w:val="16"/>
                      <w:szCs w:val="16"/>
                      <w:lang w:eastAsia="es-MX"/>
                    </w:rPr>
                    <w:t xml:space="preserve">los apartados A, B y E del numeral 2.2.3 y el numeral 2.2.4 del </w:t>
                  </w:r>
                  <w:r w:rsidR="00951556">
                    <w:rPr>
                      <w:rFonts w:ascii="Arial Narrow" w:hAnsi="Arial Narrow"/>
                      <w:iCs/>
                      <w:sz w:val="16"/>
                      <w:szCs w:val="16"/>
                      <w:lang w:eastAsia="es-MX"/>
                    </w:rPr>
                    <w:t>Anexo 1 “Especificaciones técnicas” de la presente convocatoria</w:t>
                  </w:r>
                  <w:r w:rsidRPr="00181282">
                    <w:rPr>
                      <w:rFonts w:ascii="Arial Narrow" w:hAnsi="Arial Narrow"/>
                      <w:iCs/>
                      <w:sz w:val="16"/>
                      <w:szCs w:val="16"/>
                      <w:lang w:eastAsia="es-MX"/>
                    </w:rPr>
                    <w:t>.</w:t>
                  </w:r>
                  <w:r w:rsidRPr="00181282">
                    <w:rPr>
                      <w:rFonts w:ascii="Arial Narrow" w:hAnsi="Arial Narrow"/>
                      <w:bCs/>
                      <w:sz w:val="16"/>
                      <w:szCs w:val="16"/>
                      <w:lang w:eastAsia="es-MX"/>
                    </w:rPr>
                    <w:t xml:space="preserve"> </w:t>
                  </w:r>
                  <w:r w:rsidR="006F7873">
                    <w:rPr>
                      <w:rFonts w:ascii="Arial Narrow" w:hAnsi="Arial Narrow"/>
                      <w:bCs/>
                      <w:sz w:val="16"/>
                      <w:szCs w:val="16"/>
                      <w:lang w:eastAsia="es-MX"/>
                    </w:rPr>
                    <w:t xml:space="preserve"> </w:t>
                  </w:r>
                </w:p>
              </w:tc>
              <w:tc>
                <w:tcPr>
                  <w:tcW w:w="992" w:type="dxa"/>
                </w:tcPr>
                <w:p w:rsidR="0078700D" w:rsidRPr="00181282" w:rsidRDefault="0078700D" w:rsidP="002A76A8">
                  <w:pPr>
                    <w:jc w:val="right"/>
                    <w:rPr>
                      <w:rFonts w:ascii="Arial Narrow" w:hAnsi="Arial Narrow"/>
                      <w:bCs/>
                      <w:sz w:val="16"/>
                      <w:szCs w:val="16"/>
                      <w:lang w:eastAsia="es-MX"/>
                    </w:rPr>
                  </w:pPr>
                  <w:r w:rsidRPr="00181282">
                    <w:rPr>
                      <w:rFonts w:ascii="Arial Narrow" w:hAnsi="Arial Narrow"/>
                      <w:bCs/>
                      <w:sz w:val="16"/>
                      <w:szCs w:val="16"/>
                      <w:lang w:eastAsia="es-MX"/>
                    </w:rPr>
                    <w:t>2.00 puntos</w:t>
                  </w:r>
                </w:p>
              </w:tc>
            </w:tr>
          </w:tbl>
          <w:p w:rsidR="0078700D" w:rsidRPr="00181282" w:rsidRDefault="0078700D" w:rsidP="002A76A8">
            <w:pPr>
              <w:jc w:val="both"/>
              <w:rPr>
                <w:rFonts w:ascii="Arial Narrow" w:hAnsi="Arial Narrow"/>
                <w:iCs/>
                <w:sz w:val="16"/>
                <w:szCs w:val="16"/>
                <w:lang w:eastAsia="es-MX"/>
              </w:rPr>
            </w:pPr>
          </w:p>
        </w:tc>
        <w:tc>
          <w:tcPr>
            <w:tcW w:w="833" w:type="pct"/>
            <w:shd w:val="clear" w:color="auto" w:fill="FFFFFF" w:themeFill="background1"/>
            <w:vAlign w:val="center"/>
            <w:hideMark/>
          </w:tcPr>
          <w:p w:rsidR="0078700D" w:rsidRPr="00650508"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lastRenderedPageBreak/>
              <w:t>16.00</w:t>
            </w:r>
          </w:p>
        </w:tc>
      </w:tr>
      <w:tr w:rsidR="0078700D" w:rsidRPr="00E8250F" w:rsidTr="002A76A8">
        <w:trPr>
          <w:trHeight w:val="1380"/>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3.1.3</w:t>
            </w:r>
          </w:p>
        </w:tc>
        <w:tc>
          <w:tcPr>
            <w:tcW w:w="553" w:type="pct"/>
            <w:shd w:val="clear" w:color="auto" w:fill="auto"/>
            <w:vAlign w:val="center"/>
            <w:hideMark/>
          </w:tcPr>
          <w:p w:rsidR="0078700D" w:rsidRPr="00E8250F" w:rsidRDefault="0078700D" w:rsidP="002A76A8">
            <w:pPr>
              <w:jc w:val="center"/>
              <w:rPr>
                <w:rFonts w:ascii="Arial Narrow" w:hAnsi="Arial Narrow"/>
                <w:sz w:val="16"/>
                <w:szCs w:val="16"/>
                <w:lang w:eastAsia="es-MX"/>
              </w:rPr>
            </w:pPr>
            <w:r w:rsidRPr="00E8250F">
              <w:rPr>
                <w:rFonts w:ascii="Arial Narrow" w:hAnsi="Arial Narrow"/>
                <w:sz w:val="16"/>
                <w:szCs w:val="16"/>
                <w:lang w:eastAsia="es-MX"/>
              </w:rPr>
              <w:t>Esquema estructural de la organización de los recursos humanos</w:t>
            </w:r>
          </w:p>
        </w:tc>
        <w:tc>
          <w:tcPr>
            <w:tcW w:w="3212" w:type="pct"/>
            <w:shd w:val="clear" w:color="000000" w:fill="FFFFFF"/>
            <w:vAlign w:val="center"/>
            <w:hideMark/>
          </w:tcPr>
          <w:p w:rsidR="0078700D" w:rsidRPr="00E8250F" w:rsidRDefault="0078700D" w:rsidP="002A76A8">
            <w:pPr>
              <w:jc w:val="both"/>
              <w:rPr>
                <w:rFonts w:ascii="Arial Narrow" w:hAnsi="Arial Narrow"/>
                <w:sz w:val="16"/>
                <w:szCs w:val="16"/>
                <w:lang w:eastAsia="es-MX"/>
              </w:rPr>
            </w:pPr>
            <w:r>
              <w:rPr>
                <w:rFonts w:ascii="Arial Narrow" w:hAnsi="Arial Narrow"/>
                <w:sz w:val="16"/>
                <w:szCs w:val="16"/>
                <w:lang w:eastAsia="es-MX"/>
              </w:rPr>
              <w:t xml:space="preserve">El LICITANTE deberá presentar </w:t>
            </w:r>
            <w:r w:rsidRPr="00E8250F">
              <w:rPr>
                <w:rFonts w:ascii="Arial Narrow" w:hAnsi="Arial Narrow"/>
                <w:sz w:val="16"/>
                <w:szCs w:val="16"/>
                <w:lang w:eastAsia="es-MX"/>
              </w:rPr>
              <w:t>el organigrama de las personas que asignará para la prestación del servicio solicitado y enumerar los puestos o cargos correspondientes, debiendo estar considerado el personal con el que acredite el rubro 1 de la presente</w:t>
            </w:r>
            <w:r>
              <w:rPr>
                <w:rFonts w:ascii="Arial Narrow" w:hAnsi="Arial Narrow"/>
                <w:sz w:val="16"/>
                <w:szCs w:val="16"/>
                <w:lang w:eastAsia="es-MX"/>
              </w:rPr>
              <w:t xml:space="preserve"> tabla.</w:t>
            </w:r>
          </w:p>
          <w:p w:rsidR="0078700D" w:rsidRDefault="0078700D" w:rsidP="002A76A8">
            <w:pPr>
              <w:jc w:val="both"/>
              <w:rPr>
                <w:rFonts w:ascii="Arial Narrow" w:hAnsi="Arial Narrow"/>
                <w:sz w:val="16"/>
                <w:szCs w:val="16"/>
                <w:lang w:eastAsia="es-MX"/>
              </w:rPr>
            </w:pPr>
          </w:p>
          <w:tbl>
            <w:tblPr>
              <w:tblStyle w:val="Tablaconcuadrcula"/>
              <w:tblW w:w="0" w:type="auto"/>
              <w:jc w:val="center"/>
              <w:tblLayout w:type="fixed"/>
              <w:tblLook w:val="04A0" w:firstRow="1" w:lastRow="0" w:firstColumn="1" w:lastColumn="0" w:noHBand="0" w:noVBand="1"/>
            </w:tblPr>
            <w:tblGrid>
              <w:gridCol w:w="2901"/>
              <w:gridCol w:w="992"/>
            </w:tblGrid>
            <w:tr w:rsidR="0078700D" w:rsidRPr="00791536" w:rsidTr="002A76A8">
              <w:trPr>
                <w:jc w:val="center"/>
              </w:trPr>
              <w:tc>
                <w:tcPr>
                  <w:tcW w:w="2901" w:type="dxa"/>
                </w:tcPr>
                <w:p w:rsidR="0078700D" w:rsidRPr="00791536" w:rsidRDefault="0078700D" w:rsidP="002A76A8">
                  <w:pPr>
                    <w:rPr>
                      <w:rFonts w:ascii="Arial Narrow" w:hAnsi="Arial Narrow"/>
                      <w:bCs/>
                      <w:sz w:val="16"/>
                      <w:szCs w:val="16"/>
                      <w:lang w:eastAsia="es-MX"/>
                    </w:rPr>
                  </w:pPr>
                  <w:r>
                    <w:rPr>
                      <w:rFonts w:ascii="Arial Narrow" w:hAnsi="Arial Narrow"/>
                      <w:bCs/>
                      <w:sz w:val="16"/>
                      <w:szCs w:val="16"/>
                      <w:lang w:eastAsia="es-MX"/>
                    </w:rPr>
                    <w:t>Cumple</w:t>
                  </w:r>
                </w:p>
              </w:tc>
              <w:tc>
                <w:tcPr>
                  <w:tcW w:w="992" w:type="dxa"/>
                </w:tcPr>
                <w:p w:rsidR="0078700D" w:rsidRPr="00791536" w:rsidRDefault="0078700D" w:rsidP="002A76A8">
                  <w:pPr>
                    <w:jc w:val="right"/>
                    <w:rPr>
                      <w:rFonts w:ascii="Arial Narrow" w:hAnsi="Arial Narrow"/>
                      <w:bCs/>
                      <w:sz w:val="16"/>
                      <w:szCs w:val="16"/>
                      <w:lang w:eastAsia="es-MX"/>
                    </w:rPr>
                  </w:pPr>
                  <w:r>
                    <w:rPr>
                      <w:rFonts w:ascii="Arial Narrow" w:hAnsi="Arial Narrow"/>
                      <w:bCs/>
                      <w:sz w:val="16"/>
                      <w:szCs w:val="16"/>
                      <w:lang w:eastAsia="es-MX"/>
                    </w:rPr>
                    <w:t>4.00</w:t>
                  </w:r>
                  <w:r w:rsidRPr="00791536">
                    <w:rPr>
                      <w:rFonts w:ascii="Arial Narrow" w:hAnsi="Arial Narrow"/>
                      <w:bCs/>
                      <w:sz w:val="16"/>
                      <w:szCs w:val="16"/>
                      <w:lang w:eastAsia="es-MX"/>
                    </w:rPr>
                    <w:t xml:space="preserve"> puntos</w:t>
                  </w:r>
                </w:p>
              </w:tc>
            </w:tr>
            <w:tr w:rsidR="0078700D" w:rsidRPr="00791536" w:rsidTr="002A76A8">
              <w:trPr>
                <w:jc w:val="center"/>
              </w:trPr>
              <w:tc>
                <w:tcPr>
                  <w:tcW w:w="2901" w:type="dxa"/>
                </w:tcPr>
                <w:p w:rsidR="0078700D" w:rsidRPr="00791536" w:rsidRDefault="0078700D" w:rsidP="002A76A8">
                  <w:pPr>
                    <w:rPr>
                      <w:rFonts w:ascii="Arial Narrow" w:hAnsi="Arial Narrow"/>
                      <w:bCs/>
                      <w:sz w:val="16"/>
                      <w:szCs w:val="16"/>
                      <w:lang w:eastAsia="es-MX"/>
                    </w:rPr>
                  </w:pPr>
                  <w:r>
                    <w:rPr>
                      <w:rFonts w:ascii="Arial Narrow" w:hAnsi="Arial Narrow"/>
                      <w:bCs/>
                      <w:sz w:val="16"/>
                      <w:szCs w:val="16"/>
                      <w:lang w:eastAsia="es-MX"/>
                    </w:rPr>
                    <w:t>No cumple</w:t>
                  </w:r>
                </w:p>
              </w:tc>
              <w:tc>
                <w:tcPr>
                  <w:tcW w:w="992" w:type="dxa"/>
                </w:tcPr>
                <w:p w:rsidR="0078700D" w:rsidRPr="00791536" w:rsidRDefault="0078700D" w:rsidP="002A76A8">
                  <w:pPr>
                    <w:jc w:val="right"/>
                    <w:rPr>
                      <w:rFonts w:ascii="Arial Narrow" w:hAnsi="Arial Narrow"/>
                      <w:bCs/>
                      <w:sz w:val="16"/>
                      <w:szCs w:val="16"/>
                      <w:lang w:eastAsia="es-MX"/>
                    </w:rPr>
                  </w:pPr>
                  <w:r>
                    <w:rPr>
                      <w:rFonts w:ascii="Arial Narrow" w:hAnsi="Arial Narrow"/>
                      <w:bCs/>
                      <w:sz w:val="16"/>
                      <w:szCs w:val="16"/>
                      <w:lang w:eastAsia="es-MX"/>
                    </w:rPr>
                    <w:t>0</w:t>
                  </w:r>
                  <w:r w:rsidRPr="00791536">
                    <w:rPr>
                      <w:rFonts w:ascii="Arial Narrow" w:hAnsi="Arial Narrow"/>
                      <w:bCs/>
                      <w:sz w:val="16"/>
                      <w:szCs w:val="16"/>
                      <w:lang w:eastAsia="es-MX"/>
                    </w:rPr>
                    <w:t>.00 punto</w:t>
                  </w:r>
                  <w:r>
                    <w:rPr>
                      <w:rFonts w:ascii="Arial Narrow" w:hAnsi="Arial Narrow"/>
                      <w:bCs/>
                      <w:sz w:val="16"/>
                      <w:szCs w:val="16"/>
                      <w:lang w:eastAsia="es-MX"/>
                    </w:rPr>
                    <w:t>s</w:t>
                  </w:r>
                </w:p>
              </w:tc>
            </w:tr>
          </w:tbl>
          <w:p w:rsidR="0078700D" w:rsidRPr="00E8250F" w:rsidRDefault="0078700D" w:rsidP="002A76A8">
            <w:pPr>
              <w:jc w:val="both"/>
              <w:rPr>
                <w:rFonts w:ascii="Arial Narrow" w:hAnsi="Arial Narrow"/>
                <w:sz w:val="16"/>
                <w:szCs w:val="16"/>
                <w:lang w:eastAsia="es-MX"/>
              </w:rPr>
            </w:pPr>
          </w:p>
        </w:tc>
        <w:tc>
          <w:tcPr>
            <w:tcW w:w="833" w:type="pct"/>
            <w:shd w:val="clear" w:color="auto" w:fill="FFFFFF" w:themeFill="background1"/>
            <w:vAlign w:val="center"/>
            <w:hideMark/>
          </w:tcPr>
          <w:p w:rsidR="0078700D" w:rsidRPr="00650508"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4.00</w:t>
            </w:r>
          </w:p>
        </w:tc>
      </w:tr>
      <w:tr w:rsidR="0078700D" w:rsidRPr="00E8250F" w:rsidTr="002A76A8">
        <w:trPr>
          <w:trHeight w:val="300"/>
        </w:trPr>
        <w:tc>
          <w:tcPr>
            <w:tcW w:w="402"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Rubro 4</w:t>
            </w:r>
          </w:p>
        </w:tc>
        <w:tc>
          <w:tcPr>
            <w:tcW w:w="3765" w:type="pct"/>
            <w:gridSpan w:val="2"/>
            <w:shd w:val="clear" w:color="000000" w:fill="BFBFBF"/>
            <w:vAlign w:val="center"/>
            <w:hideMark/>
          </w:tcPr>
          <w:p w:rsidR="0078700D" w:rsidRDefault="0078700D" w:rsidP="002A76A8">
            <w:pPr>
              <w:rPr>
                <w:rFonts w:ascii="Arial Narrow" w:hAnsi="Arial Narrow"/>
                <w:b/>
                <w:bCs/>
                <w:sz w:val="16"/>
                <w:szCs w:val="16"/>
                <w:lang w:eastAsia="es-MX"/>
              </w:rPr>
            </w:pPr>
            <w:r>
              <w:rPr>
                <w:rFonts w:ascii="Arial Narrow" w:hAnsi="Arial Narrow"/>
                <w:b/>
                <w:bCs/>
                <w:sz w:val="16"/>
                <w:szCs w:val="16"/>
                <w:lang w:eastAsia="es-MX"/>
              </w:rPr>
              <w:t>CUMPLIMIENTO DE CONTRATOS:</w:t>
            </w:r>
          </w:p>
          <w:p w:rsidR="0078700D" w:rsidRPr="00E8250F" w:rsidRDefault="0078700D" w:rsidP="002A76A8">
            <w:pPr>
              <w:rPr>
                <w:rFonts w:ascii="Arial Narrow" w:hAnsi="Arial Narrow"/>
                <w:b/>
                <w:bCs/>
                <w:sz w:val="16"/>
                <w:szCs w:val="16"/>
                <w:lang w:eastAsia="es-MX"/>
              </w:rPr>
            </w:pPr>
            <w:r w:rsidRPr="00E8250F">
              <w:rPr>
                <w:rFonts w:ascii="Arial Narrow" w:hAnsi="Arial Narrow"/>
                <w:sz w:val="16"/>
                <w:szCs w:val="16"/>
                <w:lang w:eastAsia="es-MX"/>
              </w:rPr>
              <w:t>Desempeño o cumplimiento que ha tenido el licitante en servicios contratados por el Instituto o cualquier otra persona</w:t>
            </w:r>
          </w:p>
        </w:tc>
        <w:tc>
          <w:tcPr>
            <w:tcW w:w="833"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9</w:t>
            </w:r>
            <w:r w:rsidRPr="007B65BE">
              <w:rPr>
                <w:rFonts w:ascii="Arial Narrow" w:hAnsi="Arial Narrow"/>
                <w:b/>
                <w:bCs/>
                <w:sz w:val="16"/>
                <w:szCs w:val="16"/>
                <w:lang w:eastAsia="es-MX"/>
              </w:rPr>
              <w:t>.00</w:t>
            </w:r>
          </w:p>
        </w:tc>
      </w:tr>
      <w:tr w:rsidR="0078700D" w:rsidRPr="00E8250F" w:rsidTr="002A76A8">
        <w:trPr>
          <w:trHeight w:val="2428"/>
        </w:trPr>
        <w:tc>
          <w:tcPr>
            <w:tcW w:w="402" w:type="pct"/>
            <w:shd w:val="clear" w:color="auto" w:fill="auto"/>
            <w:vAlign w:val="center"/>
            <w:hideMark/>
          </w:tcPr>
          <w:p w:rsidR="0078700D" w:rsidRPr="00E8250F" w:rsidRDefault="0078700D" w:rsidP="002A76A8">
            <w:pPr>
              <w:jc w:val="center"/>
              <w:rPr>
                <w:rFonts w:ascii="Arial Narrow" w:hAnsi="Arial Narrow"/>
                <w:b/>
                <w:bCs/>
                <w:sz w:val="16"/>
                <w:szCs w:val="16"/>
                <w:lang w:eastAsia="es-MX"/>
              </w:rPr>
            </w:pPr>
            <w:r w:rsidRPr="00E8250F">
              <w:rPr>
                <w:rFonts w:ascii="Arial Narrow" w:hAnsi="Arial Narrow"/>
                <w:b/>
                <w:bCs/>
                <w:sz w:val="16"/>
                <w:szCs w:val="16"/>
                <w:lang w:eastAsia="es-MX"/>
              </w:rPr>
              <w:t>4.1</w:t>
            </w:r>
          </w:p>
        </w:tc>
        <w:tc>
          <w:tcPr>
            <w:tcW w:w="553" w:type="pct"/>
            <w:shd w:val="clear" w:color="auto" w:fill="auto"/>
            <w:vAlign w:val="center"/>
            <w:hideMark/>
          </w:tcPr>
          <w:p w:rsidR="0078700D" w:rsidRPr="00E8250F" w:rsidRDefault="0078700D" w:rsidP="002A76A8">
            <w:pPr>
              <w:rPr>
                <w:rFonts w:ascii="Arial Narrow" w:hAnsi="Arial Narrow"/>
                <w:sz w:val="16"/>
                <w:szCs w:val="16"/>
                <w:lang w:eastAsia="es-MX"/>
              </w:rPr>
            </w:pPr>
            <w:r w:rsidRPr="00E8250F">
              <w:rPr>
                <w:rFonts w:ascii="Arial Narrow" w:hAnsi="Arial Narrow"/>
                <w:sz w:val="16"/>
                <w:szCs w:val="16"/>
                <w:lang w:eastAsia="es-MX"/>
              </w:rPr>
              <w:t>Cumplimiento de contratos</w:t>
            </w:r>
          </w:p>
        </w:tc>
        <w:tc>
          <w:tcPr>
            <w:tcW w:w="3212" w:type="pct"/>
            <w:shd w:val="clear" w:color="auto" w:fill="auto"/>
            <w:vAlign w:val="center"/>
            <w:hideMark/>
          </w:tcPr>
          <w:p w:rsidR="0078700D" w:rsidRPr="00045345" w:rsidRDefault="0078700D" w:rsidP="002A76A8">
            <w:pPr>
              <w:jc w:val="both"/>
              <w:rPr>
                <w:rFonts w:ascii="Arial Narrow" w:hAnsi="Arial Narrow" w:cs="Calibri"/>
                <w:sz w:val="16"/>
                <w:szCs w:val="16"/>
                <w:lang w:eastAsia="es-MX"/>
              </w:rPr>
            </w:pPr>
            <w:r w:rsidRPr="00045345">
              <w:rPr>
                <w:rFonts w:ascii="Arial Narrow" w:hAnsi="Arial Narrow" w:cs="Calibri"/>
                <w:sz w:val="16"/>
                <w:szCs w:val="16"/>
                <w:lang w:eastAsia="es-MX"/>
              </w:rPr>
              <w:t>Para este subrubro se consideraran los contratos con los que haya acreditado la especialidad de la presente tabla (rubro 2).</w:t>
            </w:r>
          </w:p>
          <w:p w:rsidR="0078700D" w:rsidRPr="00045345" w:rsidRDefault="0078700D" w:rsidP="002A76A8">
            <w:pPr>
              <w:jc w:val="both"/>
              <w:rPr>
                <w:rFonts w:ascii="Arial Narrow" w:hAnsi="Arial Narrow" w:cs="Calibri"/>
                <w:sz w:val="16"/>
                <w:szCs w:val="16"/>
                <w:lang w:eastAsia="es-MX"/>
              </w:rPr>
            </w:pPr>
          </w:p>
          <w:p w:rsidR="0078700D" w:rsidRPr="00045345" w:rsidRDefault="0078700D" w:rsidP="002A76A8">
            <w:pPr>
              <w:jc w:val="both"/>
              <w:rPr>
                <w:rFonts w:ascii="Arial Narrow" w:hAnsi="Arial Narrow" w:cs="Calibri"/>
                <w:sz w:val="16"/>
                <w:szCs w:val="16"/>
                <w:lang w:eastAsia="es-MX"/>
              </w:rPr>
            </w:pPr>
            <w:r w:rsidRPr="00045345">
              <w:rPr>
                <w:rFonts w:ascii="Arial Narrow" w:hAnsi="Arial Narrow" w:cs="Calibri"/>
                <w:sz w:val="16"/>
                <w:szCs w:val="16"/>
                <w:lang w:eastAsia="es-MX"/>
              </w:rPr>
              <w:t>No se aceptará documentos de cumplimiento de diferentes contratos a los presentados para el rubro 2 de la presente tabla, sólo se considerará un documento de cumplimiento por contrato.</w:t>
            </w:r>
          </w:p>
          <w:p w:rsidR="0078700D" w:rsidRPr="00045345" w:rsidRDefault="0078700D" w:rsidP="002A76A8">
            <w:pPr>
              <w:jc w:val="both"/>
              <w:rPr>
                <w:rFonts w:ascii="Arial Narrow" w:hAnsi="Arial Narrow"/>
                <w:b/>
                <w:bCs/>
                <w:sz w:val="16"/>
                <w:szCs w:val="16"/>
                <w:u w:val="single"/>
              </w:rPr>
            </w:pPr>
          </w:p>
          <w:p w:rsidR="0078700D" w:rsidRPr="00045345" w:rsidRDefault="0078700D" w:rsidP="002A76A8">
            <w:pPr>
              <w:jc w:val="both"/>
              <w:rPr>
                <w:rFonts w:ascii="Arial Narrow" w:hAnsi="Arial Narrow"/>
                <w:b/>
                <w:bCs/>
                <w:sz w:val="16"/>
                <w:szCs w:val="16"/>
                <w:u w:val="single"/>
              </w:rPr>
            </w:pPr>
            <w:r w:rsidRPr="00045345">
              <w:rPr>
                <w:rFonts w:ascii="Arial Narrow" w:hAnsi="Arial Narrow"/>
                <w:b/>
                <w:bCs/>
                <w:sz w:val="16"/>
                <w:szCs w:val="16"/>
                <w:u w:val="single"/>
              </w:rPr>
              <w:t>Documentos que deberá presentar para acreditar el cumplimiento de contratos:</w:t>
            </w:r>
          </w:p>
          <w:p w:rsidR="0078700D" w:rsidRPr="00045345" w:rsidRDefault="0078700D" w:rsidP="0078700D">
            <w:pPr>
              <w:pStyle w:val="Prrafodelista"/>
              <w:numPr>
                <w:ilvl w:val="0"/>
                <w:numId w:val="79"/>
              </w:numPr>
              <w:contextualSpacing w:val="0"/>
              <w:jc w:val="both"/>
              <w:rPr>
                <w:rFonts w:ascii="Arial Narrow" w:hAnsi="Arial Narrow" w:cs="Calibri"/>
                <w:sz w:val="16"/>
                <w:szCs w:val="16"/>
                <w:lang w:eastAsia="es-MX"/>
              </w:rPr>
            </w:pPr>
            <w:r w:rsidRPr="00045345">
              <w:rPr>
                <w:rFonts w:ascii="Arial Narrow" w:hAnsi="Arial Narrow" w:cs="Calibri"/>
                <w:sz w:val="16"/>
                <w:szCs w:val="16"/>
                <w:lang w:eastAsia="es-MX"/>
              </w:rPr>
              <w:t>Liberación de garantía.</w:t>
            </w:r>
          </w:p>
          <w:p w:rsidR="0078700D" w:rsidRPr="00045345" w:rsidRDefault="0078700D" w:rsidP="0078700D">
            <w:pPr>
              <w:pStyle w:val="Prrafodelista"/>
              <w:numPr>
                <w:ilvl w:val="0"/>
                <w:numId w:val="79"/>
              </w:numPr>
              <w:contextualSpacing w:val="0"/>
              <w:jc w:val="both"/>
              <w:rPr>
                <w:rFonts w:ascii="Arial Narrow" w:hAnsi="Arial Narrow" w:cs="Calibri"/>
                <w:sz w:val="16"/>
                <w:szCs w:val="16"/>
                <w:lang w:eastAsia="es-MX"/>
              </w:rPr>
            </w:pPr>
            <w:r w:rsidRPr="00045345">
              <w:rPr>
                <w:rFonts w:ascii="Arial Narrow" w:hAnsi="Arial Narrow" w:cs="Calibri"/>
                <w:sz w:val="16"/>
                <w:szCs w:val="16"/>
                <w:lang w:eastAsia="es-MX"/>
              </w:rPr>
              <w:t>Liberaciones de pago sin penalizaciones.</w:t>
            </w:r>
          </w:p>
          <w:p w:rsidR="0078700D" w:rsidRPr="00045345" w:rsidRDefault="0078700D" w:rsidP="0078700D">
            <w:pPr>
              <w:pStyle w:val="Prrafodelista"/>
              <w:numPr>
                <w:ilvl w:val="0"/>
                <w:numId w:val="79"/>
              </w:numPr>
              <w:contextualSpacing w:val="0"/>
              <w:jc w:val="both"/>
              <w:rPr>
                <w:rFonts w:ascii="Arial Narrow" w:hAnsi="Arial Narrow" w:cs="Calibri"/>
                <w:sz w:val="16"/>
                <w:szCs w:val="16"/>
                <w:lang w:eastAsia="es-MX"/>
              </w:rPr>
            </w:pPr>
            <w:r w:rsidRPr="00045345">
              <w:rPr>
                <w:rFonts w:ascii="Arial Narrow" w:hAnsi="Arial Narrow" w:cs="Calibri"/>
                <w:sz w:val="16"/>
                <w:szCs w:val="16"/>
                <w:lang w:eastAsia="es-MX"/>
              </w:rPr>
              <w:t>Cartas de satisfacción del servicio o de cumplimiento de la totalidad de las obligaciones contractuales en tiempo y forma.</w:t>
            </w:r>
          </w:p>
          <w:p w:rsidR="0078700D" w:rsidRDefault="0078700D" w:rsidP="002A76A8">
            <w:pPr>
              <w:pStyle w:val="Prrafodelista"/>
              <w:contextualSpacing w:val="0"/>
              <w:jc w:val="both"/>
              <w:rPr>
                <w:rFonts w:ascii="Arial Narrow"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78700D" w:rsidRPr="007B65BE" w:rsidTr="002A76A8">
              <w:trPr>
                <w:trHeight w:val="395"/>
              </w:trPr>
              <w:tc>
                <w:tcPr>
                  <w:tcW w:w="2835" w:type="dxa"/>
                  <w:shd w:val="clear" w:color="auto" w:fill="auto"/>
                  <w:tcMar>
                    <w:top w:w="0" w:type="dxa"/>
                    <w:left w:w="108" w:type="dxa"/>
                    <w:bottom w:w="0" w:type="dxa"/>
                    <w:right w:w="108" w:type="dxa"/>
                  </w:tcMar>
                  <w:hideMark/>
                </w:tcPr>
                <w:p w:rsidR="0078700D" w:rsidRPr="007B65BE" w:rsidRDefault="0078700D" w:rsidP="002A76A8">
                  <w:pPr>
                    <w:ind w:left="34"/>
                    <w:jc w:val="both"/>
                    <w:rPr>
                      <w:rFonts w:ascii="Arial Narrow" w:hAnsi="Arial Narrow"/>
                      <w:sz w:val="16"/>
                      <w:szCs w:val="16"/>
                      <w:lang w:eastAsia="es-MX"/>
                    </w:rPr>
                  </w:pPr>
                  <w:r w:rsidRPr="007B65BE">
                    <w:rPr>
                      <w:rFonts w:ascii="Arial Narrow" w:hAnsi="Arial Narrow" w:cs="Calibri"/>
                      <w:sz w:val="16"/>
                      <w:szCs w:val="16"/>
                      <w:lang w:eastAsia="es-MX"/>
                    </w:rPr>
                    <w:t xml:space="preserve">Obtendrá el máximo de puntos, el licitante que acredite </w:t>
                  </w:r>
                  <w:r w:rsidRPr="007B65BE">
                    <w:rPr>
                      <w:rFonts w:ascii="Arial Narrow" w:hAnsi="Arial Narrow" w:cs="Calibri"/>
                      <w:b/>
                      <w:sz w:val="16"/>
                      <w:szCs w:val="16"/>
                      <w:lang w:eastAsia="es-MX"/>
                    </w:rPr>
                    <w:t xml:space="preserve">el máximo de </w:t>
                  </w:r>
                  <w:r>
                    <w:rPr>
                      <w:rFonts w:ascii="Arial Narrow" w:hAnsi="Arial Narrow" w:cs="Calibri"/>
                      <w:b/>
                      <w:sz w:val="16"/>
                      <w:szCs w:val="16"/>
                      <w:lang w:eastAsia="es-MX"/>
                    </w:rPr>
                    <w:t xml:space="preserve">cumplimiento de </w:t>
                  </w:r>
                  <w:r w:rsidRPr="007B65BE">
                    <w:rPr>
                      <w:rFonts w:ascii="Arial Narrow" w:hAnsi="Arial Narrow" w:cs="Calibri"/>
                      <w:b/>
                      <w:sz w:val="16"/>
                      <w:szCs w:val="16"/>
                      <w:lang w:eastAsia="es-MX"/>
                    </w:rPr>
                    <w:t>contratos</w:t>
                  </w:r>
                  <w:r w:rsidRPr="007B65BE">
                    <w:rPr>
                      <w:rFonts w:ascii="Arial Narrow"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rsidR="0078700D" w:rsidRPr="007B65BE" w:rsidRDefault="0078700D" w:rsidP="002A76A8">
                  <w:pPr>
                    <w:ind w:left="-108"/>
                    <w:jc w:val="center"/>
                    <w:rPr>
                      <w:rFonts w:ascii="Arial Narrow" w:hAnsi="Arial Narrow"/>
                      <w:sz w:val="16"/>
                      <w:szCs w:val="16"/>
                      <w:lang w:eastAsia="es-MX"/>
                    </w:rPr>
                  </w:pPr>
                  <w:r>
                    <w:rPr>
                      <w:rFonts w:ascii="Arial Narrow" w:hAnsi="Arial Narrow"/>
                      <w:sz w:val="16"/>
                      <w:szCs w:val="16"/>
                      <w:lang w:eastAsia="es-MX"/>
                    </w:rPr>
                    <w:t>9.00</w:t>
                  </w:r>
                  <w:r w:rsidRPr="007B65BE">
                    <w:rPr>
                      <w:rFonts w:ascii="Arial Narrow" w:hAnsi="Arial Narrow"/>
                      <w:sz w:val="16"/>
                      <w:szCs w:val="16"/>
                      <w:lang w:eastAsia="es-MX"/>
                    </w:rPr>
                    <w:t xml:space="preserve"> puntos</w:t>
                  </w:r>
                </w:p>
              </w:tc>
            </w:tr>
          </w:tbl>
          <w:p w:rsidR="0078700D" w:rsidRDefault="0078700D" w:rsidP="002A76A8">
            <w:pPr>
              <w:pStyle w:val="Prrafodelista"/>
              <w:contextualSpacing w:val="0"/>
              <w:jc w:val="both"/>
              <w:rPr>
                <w:rFonts w:ascii="Arial Narrow" w:hAnsi="Arial Narrow" w:cs="Calibri"/>
                <w:sz w:val="16"/>
                <w:szCs w:val="16"/>
                <w:lang w:eastAsia="es-MX"/>
              </w:rPr>
            </w:pPr>
          </w:p>
          <w:p w:rsidR="0078700D" w:rsidRDefault="0078700D" w:rsidP="002A76A8">
            <w:pPr>
              <w:jc w:val="both"/>
              <w:rPr>
                <w:rFonts w:ascii="Arial Narrow" w:hAnsi="Arial Narrow"/>
                <w:i/>
                <w:sz w:val="16"/>
                <w:szCs w:val="16"/>
                <w:lang w:eastAsia="es-MX"/>
              </w:rPr>
            </w:pPr>
            <w:r w:rsidRPr="00FA4B20">
              <w:rPr>
                <w:rFonts w:ascii="Arial Narrow" w:hAnsi="Arial Narrow"/>
                <w:bCs/>
                <w:i/>
                <w:sz w:val="16"/>
                <w:szCs w:val="16"/>
                <w:lang w:eastAsia="es-MX"/>
              </w:rPr>
              <w:t>E</w:t>
            </w:r>
            <w:r w:rsidRPr="00FA4B20">
              <w:rPr>
                <w:rFonts w:ascii="Arial Narrow" w:hAnsi="Arial Narrow"/>
                <w:i/>
                <w:sz w:val="16"/>
                <w:szCs w:val="16"/>
                <w:lang w:eastAsia="es-MX"/>
              </w:rPr>
              <w:t>l Instituto se reserva el derecho de verificar la veracidad de la información proporcionada.</w:t>
            </w:r>
          </w:p>
          <w:p w:rsidR="0078700D" w:rsidRPr="00FA4B20" w:rsidRDefault="0078700D" w:rsidP="002A76A8">
            <w:pPr>
              <w:jc w:val="both"/>
              <w:rPr>
                <w:rFonts w:ascii="Arial Narrow" w:hAnsi="Arial Narrow"/>
                <w:i/>
                <w:sz w:val="16"/>
                <w:szCs w:val="16"/>
                <w:lang w:eastAsia="es-MX"/>
              </w:rPr>
            </w:pPr>
          </w:p>
        </w:tc>
        <w:tc>
          <w:tcPr>
            <w:tcW w:w="833" w:type="pct"/>
            <w:shd w:val="clear" w:color="auto" w:fill="FFFFFF" w:themeFill="background1"/>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9</w:t>
            </w:r>
            <w:r w:rsidRPr="00542156">
              <w:rPr>
                <w:rFonts w:ascii="Arial Narrow" w:hAnsi="Arial Narrow"/>
                <w:b/>
                <w:bCs/>
                <w:sz w:val="16"/>
                <w:szCs w:val="16"/>
                <w:lang w:eastAsia="es-MX"/>
              </w:rPr>
              <w:t>.00</w:t>
            </w:r>
          </w:p>
        </w:tc>
      </w:tr>
      <w:tr w:rsidR="0078700D" w:rsidRPr="00E8250F" w:rsidTr="002A76A8">
        <w:trPr>
          <w:trHeight w:val="338"/>
        </w:trPr>
        <w:tc>
          <w:tcPr>
            <w:tcW w:w="4167" w:type="pct"/>
            <w:gridSpan w:val="3"/>
            <w:shd w:val="clear" w:color="000000" w:fill="BFBFBF"/>
            <w:vAlign w:val="center"/>
            <w:hideMark/>
          </w:tcPr>
          <w:p w:rsidR="0078700D" w:rsidRPr="00E8250F" w:rsidRDefault="0078700D" w:rsidP="002A76A8">
            <w:pPr>
              <w:rPr>
                <w:rFonts w:ascii="Arial Narrow" w:hAnsi="Arial Narrow"/>
                <w:b/>
                <w:bCs/>
                <w:sz w:val="16"/>
                <w:szCs w:val="16"/>
                <w:lang w:eastAsia="es-MX"/>
              </w:rPr>
            </w:pPr>
            <w:r w:rsidRPr="00E8250F">
              <w:rPr>
                <w:rFonts w:ascii="Arial Narrow" w:hAnsi="Arial Narrow"/>
                <w:b/>
                <w:bCs/>
                <w:sz w:val="16"/>
                <w:szCs w:val="16"/>
                <w:lang w:eastAsia="es-MX"/>
              </w:rPr>
              <w:t>Total de puntos y porcentajes asignados para evaluar la oferta técnica</w:t>
            </w:r>
          </w:p>
        </w:tc>
        <w:tc>
          <w:tcPr>
            <w:tcW w:w="833" w:type="pct"/>
            <w:shd w:val="clear" w:color="auto" w:fill="BFBFBF" w:themeFill="background1" w:themeFillShade="BF"/>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80.00 puntos</w:t>
            </w:r>
          </w:p>
        </w:tc>
      </w:tr>
      <w:tr w:rsidR="0078700D" w:rsidRPr="00E8250F" w:rsidTr="002A76A8">
        <w:trPr>
          <w:trHeight w:val="243"/>
        </w:trPr>
        <w:tc>
          <w:tcPr>
            <w:tcW w:w="4167" w:type="pct"/>
            <w:gridSpan w:val="3"/>
            <w:shd w:val="clear" w:color="000000" w:fill="BFBFBF"/>
            <w:vAlign w:val="center"/>
            <w:hideMark/>
          </w:tcPr>
          <w:p w:rsidR="0078700D" w:rsidRPr="00E8250F" w:rsidRDefault="0078700D" w:rsidP="002A76A8">
            <w:pPr>
              <w:rPr>
                <w:rFonts w:ascii="Arial Narrow" w:hAnsi="Arial Narrow"/>
                <w:b/>
                <w:bCs/>
                <w:sz w:val="16"/>
                <w:szCs w:val="16"/>
                <w:lang w:eastAsia="es-MX"/>
              </w:rPr>
            </w:pPr>
            <w:r w:rsidRPr="00E8250F">
              <w:rPr>
                <w:rFonts w:ascii="Arial Narrow" w:hAnsi="Arial Narrow"/>
                <w:b/>
                <w:bCs/>
                <w:sz w:val="16"/>
                <w:szCs w:val="16"/>
                <w:lang w:eastAsia="es-MX"/>
              </w:rPr>
              <w:t>Puntuación a obtener para considerar que la oferta técnica es solvente y no ser desechada será</w:t>
            </w:r>
          </w:p>
        </w:tc>
        <w:tc>
          <w:tcPr>
            <w:tcW w:w="833" w:type="pct"/>
            <w:shd w:val="clear" w:color="000000" w:fill="BFBFBF"/>
            <w:vAlign w:val="center"/>
            <w:hideMark/>
          </w:tcPr>
          <w:p w:rsidR="0078700D" w:rsidRPr="00E8250F" w:rsidRDefault="0078700D" w:rsidP="002A76A8">
            <w:pPr>
              <w:jc w:val="center"/>
              <w:rPr>
                <w:rFonts w:ascii="Arial Narrow" w:hAnsi="Arial Narrow"/>
                <w:b/>
                <w:bCs/>
                <w:sz w:val="16"/>
                <w:szCs w:val="16"/>
                <w:lang w:eastAsia="es-MX"/>
              </w:rPr>
            </w:pPr>
            <w:r>
              <w:rPr>
                <w:rFonts w:ascii="Arial Narrow" w:hAnsi="Arial Narrow"/>
                <w:b/>
                <w:bCs/>
                <w:sz w:val="16"/>
                <w:szCs w:val="16"/>
                <w:lang w:eastAsia="es-MX"/>
              </w:rPr>
              <w:t>60.00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w:t>
      </w:r>
      <w:r w:rsidR="0078700D">
        <w:rPr>
          <w:lang w:val="es-ES"/>
        </w:rPr>
        <w:t>80</w:t>
      </w:r>
      <w:r w:rsidRPr="00BD5A9F">
        <w:rPr>
          <w:lang w:val="es-ES"/>
        </w:rPr>
        <w:t xml:space="preserve"> de las POBALINES, el puntaje o porcentaje mínimo que se tomará en cuenta para considerar que la oferta técnica es solvente y, por tanto, no será desechada, será de </w:t>
      </w:r>
      <w:r w:rsidR="0078700D">
        <w:rPr>
          <w:b/>
          <w:lang w:val="es-ES"/>
        </w:rPr>
        <w:t>60</w:t>
      </w:r>
      <w:r w:rsidR="00640805">
        <w:rPr>
          <w:b/>
          <w:lang w:val="es-ES"/>
        </w:rPr>
        <w:t>.0</w:t>
      </w:r>
      <w:r w:rsidR="001F7279">
        <w:rPr>
          <w:b/>
          <w:lang w:val="es-ES"/>
        </w:rPr>
        <w:t>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002C1A">
      <w:pPr>
        <w:pStyle w:val="p31"/>
        <w:tabs>
          <w:tab w:val="clear" w:pos="900"/>
          <w:tab w:val="num" w:pos="709"/>
        </w:tabs>
        <w:spacing w:line="240" w:lineRule="auto"/>
        <w:ind w:left="720"/>
        <w:jc w:val="center"/>
        <w:rPr>
          <w:rFonts w:ascii="Arial" w:eastAsia="Arial Unicode MS" w:hAnsi="Arial" w:cs="Arial"/>
          <w:sz w:val="20"/>
        </w:rPr>
      </w:pPr>
    </w:p>
    <w:p w:rsidR="004575F8" w:rsidRPr="0079654B" w:rsidRDefault="004575F8" w:rsidP="003230A5">
      <w:pPr>
        <w:pStyle w:val="Ttulo1"/>
        <w:numPr>
          <w:ilvl w:val="1"/>
          <w:numId w:val="92"/>
        </w:numPr>
        <w:spacing w:before="120" w:after="120"/>
        <w:ind w:left="567" w:hanging="567"/>
        <w:jc w:val="both"/>
        <w:rPr>
          <w:rFonts w:cs="Arial"/>
          <w:bCs/>
          <w:color w:val="365F91" w:themeColor="accent1" w:themeShade="BF"/>
          <w:sz w:val="20"/>
        </w:rPr>
      </w:pPr>
      <w:bookmarkStart w:id="392" w:name="_Toc299007079"/>
      <w:bookmarkStart w:id="393" w:name="_Toc308600231"/>
      <w:bookmarkStart w:id="394" w:name="_Toc313943680"/>
      <w:bookmarkStart w:id="395" w:name="_Toc313943742"/>
      <w:bookmarkStart w:id="396" w:name="_Toc313999945"/>
      <w:bookmarkStart w:id="397" w:name="_Toc314007649"/>
      <w:bookmarkStart w:id="398" w:name="_Toc314094143"/>
      <w:bookmarkStart w:id="399" w:name="_Toc314804564"/>
      <w:bookmarkStart w:id="400" w:name="_Toc315905512"/>
      <w:bookmarkStart w:id="401" w:name="_Toc316315428"/>
      <w:bookmarkStart w:id="402" w:name="_Toc316316314"/>
      <w:bookmarkStart w:id="403" w:name="_Toc327181262"/>
      <w:bookmarkStart w:id="404" w:name="_Toc329602578"/>
      <w:bookmarkStart w:id="405" w:name="_Toc382992964"/>
      <w:bookmarkStart w:id="406" w:name="_Toc383184937"/>
      <w:bookmarkStart w:id="407" w:name="_Toc396148594"/>
      <w:bookmarkStart w:id="408" w:name="_Toc405207180"/>
      <w:bookmarkStart w:id="409" w:name="_Toc414448117"/>
      <w:bookmarkStart w:id="410" w:name="_Toc417477108"/>
      <w:bookmarkStart w:id="411" w:name="_Toc417482646"/>
      <w:bookmarkStart w:id="412" w:name="_Toc447617377"/>
      <w:bookmarkStart w:id="413" w:name="_Toc448329802"/>
      <w:bookmarkStart w:id="414" w:name="_Toc449969797"/>
      <w:bookmarkStart w:id="415" w:name="_Toc463548626"/>
      <w:bookmarkStart w:id="416" w:name="_Toc463548990"/>
      <w:bookmarkStart w:id="417" w:name="_Toc463549077"/>
      <w:bookmarkStart w:id="418" w:name="_Toc463549815"/>
      <w:bookmarkStart w:id="419" w:name="_Toc463549894"/>
      <w:bookmarkStart w:id="420" w:name="_Toc463973968"/>
      <w:bookmarkStart w:id="421" w:name="_Toc477352435"/>
      <w:bookmarkStart w:id="422" w:name="_Toc480826319"/>
      <w:bookmarkStart w:id="423" w:name="_Toc486343086"/>
      <w:bookmarkStart w:id="424" w:name="_Toc488428637"/>
      <w:bookmarkStart w:id="425" w:name="_Toc491180965"/>
      <w:bookmarkStart w:id="426" w:name="_Toc492377925"/>
      <w:bookmarkStart w:id="427" w:name="_Toc493180757"/>
      <w:bookmarkStart w:id="428" w:name="_Toc496783480"/>
      <w:bookmarkStart w:id="429" w:name="_Toc499053763"/>
      <w:bookmarkStart w:id="430" w:name="_Toc505794328"/>
      <w:bookmarkStart w:id="431" w:name="_Toc507676529"/>
      <w:r w:rsidRPr="0079654B">
        <w:rPr>
          <w:rFonts w:cs="Arial"/>
          <w:bCs/>
          <w:color w:val="365F91" w:themeColor="accent1" w:themeShade="BF"/>
          <w:sz w:val="20"/>
        </w:rPr>
        <w:t>Criterios de evaluación económica</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rsidR="00900A78" w:rsidRDefault="00900A78" w:rsidP="00A1086D">
      <w:pPr>
        <w:pStyle w:val="Sangra3detindependiente2"/>
        <w:tabs>
          <w:tab w:val="num" w:pos="709"/>
        </w:tabs>
        <w:spacing w:before="120" w:after="120"/>
        <w:ind w:left="567"/>
      </w:pPr>
      <w:bookmarkStart w:id="432" w:name="_Toc284239306"/>
      <w:r>
        <w:t xml:space="preserve">Atendiendo lo establecido en el tercer párrafo del artículo 67 de las POBALINES, la Dirección de Recursos Materiales y Servicios a través del titular de la Subdirección de Adquisiciones del INSTITUTO, evaluará económicamente las proposiciones. Serán susceptibles de </w:t>
      </w:r>
      <w:r>
        <w:lastRenderedPageBreak/>
        <w:t>evaluación aquellas que cumplan con el puntaje mínimo requerido en la evaluación técnica y los precios ofertados no sean precios no aceptables, según se señala en el segundo párrafo del artículo 72 de las POBALINES.</w:t>
      </w:r>
    </w:p>
    <w:p w:rsidR="00900A78" w:rsidRDefault="00900A78" w:rsidP="00A1086D">
      <w:pPr>
        <w:pStyle w:val="Sangra3detindependiente2"/>
        <w:tabs>
          <w:tab w:val="num" w:pos="709"/>
        </w:tabs>
        <w:spacing w:before="120" w:after="120"/>
        <w:ind w:left="567"/>
      </w:pPr>
      <w:r>
        <w:t xml:space="preserve">De conformidad con el artículo </w:t>
      </w:r>
      <w:r w:rsidR="0078700D">
        <w:t>81</w:t>
      </w:r>
      <w:r>
        <w:t xml:space="preserve"> de las POBALINES, para determinar la puntuación o unidades porcentuales que correspondan a la oferta económica, se aplicará la siguiente fórmula:</w:t>
      </w:r>
    </w:p>
    <w:p w:rsidR="00900A78" w:rsidRDefault="001F7279" w:rsidP="00A1086D">
      <w:pPr>
        <w:pStyle w:val="Sangra3detindependiente2"/>
        <w:tabs>
          <w:tab w:val="num" w:pos="709"/>
        </w:tabs>
        <w:spacing w:before="120" w:after="120"/>
        <w:ind w:left="567"/>
      </w:pPr>
      <w:r>
        <w:t xml:space="preserve">POE = MPemb x </w:t>
      </w:r>
      <w:r w:rsidR="00AA341B">
        <w:t>20</w:t>
      </w:r>
      <w:r w:rsidR="00900A78">
        <w:t xml:space="preserve"> / MPi.</w:t>
      </w:r>
    </w:p>
    <w:p w:rsidR="00900A78" w:rsidRDefault="00900A78" w:rsidP="00A1086D">
      <w:pPr>
        <w:pStyle w:val="Sangra3detindependiente2"/>
        <w:tabs>
          <w:tab w:val="num" w:pos="709"/>
        </w:tabs>
        <w:spacing w:before="120" w:after="120"/>
        <w:ind w:left="567"/>
      </w:pPr>
      <w:r>
        <w:t>Dónde:</w:t>
      </w:r>
    </w:p>
    <w:p w:rsidR="00900A78" w:rsidRDefault="00900A78" w:rsidP="00A1086D">
      <w:pPr>
        <w:pStyle w:val="Sangra3detindependiente2"/>
        <w:tabs>
          <w:tab w:val="num" w:pos="709"/>
        </w:tabs>
        <w:spacing w:before="120" w:after="120"/>
        <w:ind w:left="567"/>
      </w:pPr>
      <w:r>
        <w:t>POE = Puntuación o unidades porcentuales que corresponden a la Oferta Económica;</w:t>
      </w:r>
    </w:p>
    <w:p w:rsidR="00900A78" w:rsidRDefault="00900A78" w:rsidP="00A1086D">
      <w:pPr>
        <w:pStyle w:val="Sangra3detindependiente2"/>
        <w:tabs>
          <w:tab w:val="num" w:pos="567"/>
        </w:tabs>
        <w:spacing w:before="120" w:after="120"/>
        <w:ind w:left="567"/>
      </w:pPr>
      <w:r>
        <w:t>MPemb = Monto de la Oferta económica más baja, y</w:t>
      </w:r>
    </w:p>
    <w:p w:rsidR="004575F8" w:rsidRDefault="00900A78" w:rsidP="00A1086D">
      <w:pPr>
        <w:pStyle w:val="Sangra3detindependiente2"/>
        <w:tabs>
          <w:tab w:val="num" w:pos="567"/>
        </w:tabs>
        <w:spacing w:before="120" w:after="120"/>
        <w:ind w:left="567"/>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3230A5">
      <w:pPr>
        <w:pStyle w:val="Ttulo1"/>
        <w:numPr>
          <w:ilvl w:val="1"/>
          <w:numId w:val="92"/>
        </w:numPr>
        <w:spacing w:before="120" w:after="120"/>
        <w:ind w:left="567" w:hanging="567"/>
        <w:jc w:val="both"/>
        <w:rPr>
          <w:rFonts w:cs="Arial"/>
          <w:bCs/>
          <w:color w:val="365F91" w:themeColor="accent1" w:themeShade="BF"/>
          <w:sz w:val="20"/>
        </w:rPr>
      </w:pPr>
      <w:bookmarkStart w:id="433" w:name="_Toc299007080"/>
      <w:bookmarkStart w:id="434" w:name="_Toc308600232"/>
      <w:bookmarkStart w:id="435" w:name="_Toc313943681"/>
      <w:bookmarkStart w:id="436" w:name="_Toc313943743"/>
      <w:bookmarkStart w:id="437" w:name="_Toc313999946"/>
      <w:bookmarkStart w:id="438" w:name="_Toc314007650"/>
      <w:bookmarkStart w:id="439" w:name="_Toc314094144"/>
      <w:bookmarkStart w:id="440" w:name="_Toc314804565"/>
      <w:bookmarkStart w:id="441" w:name="_Toc315905513"/>
      <w:bookmarkStart w:id="442" w:name="_Toc316315429"/>
      <w:bookmarkStart w:id="443" w:name="_Toc316316315"/>
      <w:bookmarkStart w:id="444" w:name="_Toc327181263"/>
      <w:bookmarkStart w:id="445" w:name="_Toc329602579"/>
      <w:bookmarkStart w:id="446" w:name="_Toc382992965"/>
      <w:bookmarkStart w:id="447" w:name="_Toc383184938"/>
      <w:bookmarkStart w:id="448" w:name="_Toc396148595"/>
      <w:bookmarkStart w:id="449" w:name="_Toc405207181"/>
      <w:bookmarkStart w:id="450" w:name="_Toc414448118"/>
      <w:bookmarkStart w:id="451" w:name="_Toc417477109"/>
      <w:bookmarkStart w:id="452" w:name="_Toc417482647"/>
      <w:bookmarkStart w:id="453" w:name="_Toc447617378"/>
      <w:bookmarkStart w:id="454" w:name="_Toc448329803"/>
      <w:bookmarkStart w:id="455" w:name="_Toc449969798"/>
      <w:bookmarkStart w:id="456" w:name="_Toc463548627"/>
      <w:bookmarkStart w:id="457" w:name="_Toc463548991"/>
      <w:bookmarkStart w:id="458" w:name="_Toc463549078"/>
      <w:bookmarkStart w:id="459" w:name="_Toc463549816"/>
      <w:bookmarkStart w:id="460" w:name="_Toc463549895"/>
      <w:bookmarkStart w:id="461" w:name="_Toc463973969"/>
      <w:bookmarkStart w:id="462" w:name="_Toc477352436"/>
      <w:bookmarkStart w:id="463" w:name="_Toc480826320"/>
      <w:bookmarkStart w:id="464" w:name="_Toc486343087"/>
      <w:bookmarkStart w:id="465" w:name="_Toc488428638"/>
      <w:bookmarkStart w:id="466" w:name="_Toc491180966"/>
      <w:bookmarkStart w:id="467" w:name="_Toc492377926"/>
      <w:bookmarkStart w:id="468" w:name="_Toc493180758"/>
      <w:bookmarkStart w:id="469" w:name="_Toc496783481"/>
      <w:bookmarkStart w:id="470" w:name="_Toc499053764"/>
      <w:bookmarkStart w:id="471" w:name="_Toc505794329"/>
      <w:bookmarkStart w:id="472" w:name="_Toc507676530"/>
      <w:r w:rsidRPr="0079654B">
        <w:rPr>
          <w:rFonts w:cs="Arial"/>
          <w:bCs/>
          <w:color w:val="365F91" w:themeColor="accent1" w:themeShade="BF"/>
          <w:sz w:val="20"/>
        </w:rPr>
        <w:t>Criterios para la adjudicación del contrato</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r w:rsidR="00A1086D">
        <w:rPr>
          <w:rFonts w:cs="Arial"/>
          <w:bCs/>
          <w:color w:val="365F91" w:themeColor="accent1" w:themeShade="BF"/>
          <w:sz w:val="20"/>
        </w:rPr>
        <w:t>.</w:t>
      </w:r>
    </w:p>
    <w:p w:rsidR="00900A78" w:rsidRPr="00900A78" w:rsidRDefault="00900A78" w:rsidP="00A1086D">
      <w:pPr>
        <w:spacing w:before="120" w:after="120"/>
        <w:ind w:left="567"/>
        <w:jc w:val="both"/>
        <w:rPr>
          <w:rFonts w:ascii="Arial" w:hAnsi="Arial" w:cs="Arial"/>
        </w:rPr>
      </w:pPr>
      <w:r w:rsidRPr="00900A78">
        <w:rPr>
          <w:rFonts w:ascii="Arial" w:hAnsi="Arial" w:cs="Arial"/>
        </w:rPr>
        <w:t xml:space="preserve">De conformidad con lo establecido en el artículo 44 fracción I del REGLAMENTO, una vez hecha la evaluación de las proposiciones, conforme a lo señalado en los numerales </w:t>
      </w:r>
      <w:r w:rsidR="00075894">
        <w:rPr>
          <w:rFonts w:ascii="Arial" w:hAnsi="Arial" w:cs="Arial"/>
        </w:rPr>
        <w:t>7</w:t>
      </w:r>
      <w:r w:rsidRPr="00210443">
        <w:rPr>
          <w:rFonts w:ascii="Arial" w:hAnsi="Arial" w:cs="Arial"/>
        </w:rPr>
        <w:t xml:space="preserve">, </w:t>
      </w:r>
      <w:r w:rsidR="00075894">
        <w:rPr>
          <w:rFonts w:ascii="Arial" w:hAnsi="Arial" w:cs="Arial"/>
        </w:rPr>
        <w:t>7</w:t>
      </w:r>
      <w:r w:rsidRPr="00210443">
        <w:rPr>
          <w:rFonts w:ascii="Arial" w:hAnsi="Arial" w:cs="Arial"/>
        </w:rPr>
        <w:t xml:space="preserve">.1 y </w:t>
      </w:r>
      <w:r w:rsidR="00075894">
        <w:rPr>
          <w:rFonts w:ascii="Arial" w:hAnsi="Arial" w:cs="Arial"/>
        </w:rPr>
        <w:t>7</w:t>
      </w:r>
      <w:r w:rsidRPr="00210443">
        <w:rPr>
          <w:rFonts w:ascii="Arial" w:hAnsi="Arial" w:cs="Arial"/>
        </w:rPr>
        <w:t xml:space="preserve">.2 de </w:t>
      </w:r>
      <w:r w:rsidR="00075894">
        <w:rPr>
          <w:rFonts w:ascii="Arial" w:hAnsi="Arial" w:cs="Arial"/>
        </w:rPr>
        <w:t>la presente</w:t>
      </w:r>
      <w:r w:rsidRPr="00210443">
        <w:rPr>
          <w:rFonts w:ascii="Arial" w:hAnsi="Arial" w:cs="Arial"/>
        </w:rPr>
        <w:t xml:space="preserve"> convocatoria</w:t>
      </w:r>
      <w:r w:rsidRPr="00900A78">
        <w:rPr>
          <w:rFonts w:ascii="Arial" w:hAnsi="Arial" w:cs="Arial"/>
        </w:rPr>
        <w:t xml:space="preserve"> y de acuerdo con el resultado que se obtenga de la evaluación por puntos y porcentajes, se determinará la proposición que será susceptible de ser adjudicada conforme a lo siguiente:</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Licitación,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F94B22">
      <w:pPr>
        <w:numPr>
          <w:ilvl w:val="0"/>
          <w:numId w:val="10"/>
        </w:numPr>
        <w:jc w:val="both"/>
        <w:rPr>
          <w:rFonts w:ascii="Arial" w:hAnsi="Arial" w:cs="Arial"/>
        </w:rPr>
      </w:pPr>
      <w:r w:rsidRPr="00900A78">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r w:rsidR="004575F8" w:rsidRPr="00766B7D">
        <w:rPr>
          <w:rFonts w:ascii="Arial" w:hAnsi="Arial" w:cs="Arial"/>
        </w:rPr>
        <w:t>.</w:t>
      </w:r>
    </w:p>
    <w:p w:rsidR="00640805" w:rsidRDefault="00640805" w:rsidP="00F94B22">
      <w:pPr>
        <w:jc w:val="both"/>
        <w:rPr>
          <w:rFonts w:ascii="Arial" w:hAnsi="Arial" w:cs="Arial"/>
        </w:rPr>
      </w:pPr>
    </w:p>
    <w:p w:rsidR="00002C1A" w:rsidRPr="00DD4222" w:rsidRDefault="00002C1A" w:rsidP="00F94B22">
      <w:pPr>
        <w:jc w:val="both"/>
        <w:rPr>
          <w:rFonts w:ascii="Arial" w:hAnsi="Arial" w:cs="Arial"/>
        </w:rPr>
      </w:pPr>
    </w:p>
    <w:p w:rsidR="00F70FCA" w:rsidRPr="006B4BE5" w:rsidRDefault="00F70FCA" w:rsidP="003230A5">
      <w:pPr>
        <w:pStyle w:val="Ttulo1"/>
        <w:numPr>
          <w:ilvl w:val="0"/>
          <w:numId w:val="92"/>
        </w:numPr>
        <w:spacing w:before="120" w:after="120"/>
        <w:ind w:left="567" w:hanging="567"/>
        <w:jc w:val="both"/>
        <w:rPr>
          <w:rFonts w:cs="Arial"/>
          <w:bCs/>
          <w:color w:val="244061" w:themeColor="accent1" w:themeShade="80"/>
          <w:sz w:val="20"/>
        </w:rPr>
      </w:pPr>
      <w:bookmarkStart w:id="473" w:name="_Toc499053765"/>
      <w:bookmarkStart w:id="474" w:name="_Toc507676531"/>
      <w:r w:rsidRPr="006B4BE5">
        <w:rPr>
          <w:rFonts w:cs="Arial"/>
          <w:bCs/>
          <w:color w:val="244061" w:themeColor="accent1" w:themeShade="80"/>
          <w:sz w:val="20"/>
        </w:rPr>
        <w:t>ACTOS QUE SE EFECTUARÁN DURANTE EL DESARROLLO DEL PROCEDIMIENTO</w:t>
      </w:r>
      <w:bookmarkEnd w:id="354"/>
      <w:bookmarkEnd w:id="355"/>
      <w:bookmarkEnd w:id="356"/>
      <w:bookmarkEnd w:id="473"/>
      <w:bookmarkEnd w:id="474"/>
      <w:r w:rsidR="00A1086D">
        <w:rPr>
          <w:rFonts w:cs="Arial"/>
          <w:bCs/>
          <w:color w:val="244061" w:themeColor="accent1" w:themeShade="80"/>
          <w:sz w:val="20"/>
        </w:rPr>
        <w:t>.</w:t>
      </w:r>
    </w:p>
    <w:p w:rsidR="00827564" w:rsidRPr="006B4BE5" w:rsidRDefault="00827564" w:rsidP="00A1086D">
      <w:pPr>
        <w:pStyle w:val="Texto0"/>
        <w:tabs>
          <w:tab w:val="left" w:pos="567"/>
        </w:tabs>
        <w:spacing w:before="120" w:after="120" w:line="240" w:lineRule="auto"/>
        <w:ind w:left="567" w:firstLine="0"/>
        <w:outlineLvl w:val="0"/>
        <w:rPr>
          <w:rFonts w:cs="Arial"/>
          <w:b/>
          <w:bCs/>
          <w:color w:val="244061" w:themeColor="accent1" w:themeShade="80"/>
          <w:sz w:val="20"/>
        </w:rPr>
      </w:pPr>
      <w:bookmarkStart w:id="475" w:name="_Toc298953455"/>
      <w:bookmarkStart w:id="476" w:name="_Toc298956249"/>
      <w:bookmarkStart w:id="477" w:name="_Toc298961994"/>
      <w:bookmarkStart w:id="478" w:name="_Toc299363030"/>
      <w:bookmarkStart w:id="479" w:name="_Toc299363090"/>
      <w:bookmarkStart w:id="480" w:name="_Toc301965399"/>
      <w:bookmarkStart w:id="481" w:name="_Toc301965566"/>
      <w:bookmarkStart w:id="482" w:name="_Toc303722300"/>
      <w:bookmarkStart w:id="483" w:name="_Toc303777771"/>
      <w:bookmarkStart w:id="484" w:name="_Toc307923722"/>
      <w:bookmarkStart w:id="485" w:name="_Toc307995589"/>
      <w:bookmarkStart w:id="486" w:name="_Toc308181768"/>
      <w:bookmarkStart w:id="487" w:name="_Toc309618079"/>
      <w:bookmarkStart w:id="488" w:name="_Toc298407632"/>
      <w:bookmarkStart w:id="489" w:name="_Toc298953457"/>
      <w:bookmarkStart w:id="490" w:name="_Toc298956251"/>
      <w:bookmarkStart w:id="491" w:name="_Toc298961996"/>
      <w:bookmarkStart w:id="492" w:name="_Toc299363032"/>
      <w:bookmarkStart w:id="493" w:name="_Toc299363092"/>
      <w:bookmarkStart w:id="494" w:name="_Toc310514804"/>
      <w:bookmarkStart w:id="495" w:name="_Toc312083771"/>
      <w:bookmarkStart w:id="496" w:name="_Toc312402715"/>
      <w:bookmarkStart w:id="497" w:name="_Toc314002700"/>
      <w:r w:rsidRPr="006B4BE5">
        <w:rPr>
          <w:rFonts w:cs="Arial"/>
          <w:b/>
          <w:bCs/>
          <w:color w:val="244061" w:themeColor="accent1" w:themeShade="80"/>
          <w:sz w:val="20"/>
        </w:rPr>
        <w:t>De las actas de los Actos que se efectúen:</w:t>
      </w:r>
    </w:p>
    <w:p w:rsidR="00827564" w:rsidRPr="00677CB9" w:rsidRDefault="00827564" w:rsidP="00A1086D">
      <w:pPr>
        <w:pStyle w:val="Texto0"/>
        <w:tabs>
          <w:tab w:val="left" w:pos="567"/>
        </w:tabs>
        <w:spacing w:before="120" w:after="120" w:line="240" w:lineRule="auto"/>
        <w:ind w:left="567"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47686">
      <w:pPr>
        <w:numPr>
          <w:ilvl w:val="0"/>
          <w:numId w:val="11"/>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47686">
      <w:pPr>
        <w:numPr>
          <w:ilvl w:val="0"/>
          <w:numId w:val="11"/>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6"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7"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8"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F94B22">
      <w:pPr>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F94B22">
      <w:pPr>
        <w:ind w:left="709"/>
        <w:jc w:val="both"/>
        <w:rPr>
          <w:rFonts w:ascii="Arial" w:hAnsi="Arial" w:cs="Arial"/>
          <w:bCs/>
        </w:rPr>
      </w:pPr>
    </w:p>
    <w:p w:rsidR="00A1086D" w:rsidRDefault="00DB4FF4" w:rsidP="003230A5">
      <w:pPr>
        <w:pStyle w:val="Ttulo1"/>
        <w:numPr>
          <w:ilvl w:val="1"/>
          <w:numId w:val="92"/>
        </w:numPr>
        <w:ind w:left="567" w:hanging="567"/>
        <w:jc w:val="both"/>
        <w:rPr>
          <w:rFonts w:cs="Arial"/>
          <w:bCs/>
          <w:color w:val="365F91" w:themeColor="accent1" w:themeShade="BF"/>
          <w:sz w:val="20"/>
        </w:rPr>
      </w:pPr>
      <w:bookmarkStart w:id="498" w:name="_Toc314804567"/>
      <w:bookmarkStart w:id="499" w:name="_Toc315905515"/>
      <w:bookmarkStart w:id="500" w:name="_Toc316315431"/>
      <w:bookmarkStart w:id="501" w:name="_Toc316316317"/>
      <w:bookmarkStart w:id="502" w:name="_Toc327181265"/>
      <w:bookmarkStart w:id="503" w:name="_Toc329602581"/>
      <w:bookmarkStart w:id="504" w:name="_Toc382993258"/>
      <w:bookmarkStart w:id="505" w:name="_Toc390699241"/>
      <w:bookmarkStart w:id="506" w:name="_Toc396148597"/>
      <w:bookmarkStart w:id="507" w:name="_Toc405207183"/>
      <w:bookmarkStart w:id="508" w:name="_Toc414448120"/>
      <w:bookmarkStart w:id="509" w:name="_Toc434003991"/>
      <w:bookmarkStart w:id="510" w:name="_Toc434004110"/>
      <w:bookmarkStart w:id="511" w:name="_Toc467579382"/>
      <w:bookmarkStart w:id="512" w:name="_Toc499134712"/>
      <w:bookmarkStart w:id="513" w:name="_Toc500856905"/>
      <w:bookmarkStart w:id="514" w:name="_Toc503976951"/>
      <w:bookmarkStart w:id="515" w:name="_Toc505794331"/>
      <w:bookmarkStart w:id="516" w:name="_Toc507676532"/>
      <w:r w:rsidRPr="00DB4FF4">
        <w:rPr>
          <w:rFonts w:cs="Arial"/>
          <w:bCs/>
          <w:color w:val="365F91" w:themeColor="accent1" w:themeShade="BF"/>
          <w:sz w:val="20"/>
        </w:rPr>
        <w:t>Acto de Junta de Aclaraciones</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r w:rsidR="00A1086D">
        <w:rPr>
          <w:rFonts w:cs="Arial"/>
          <w:bCs/>
          <w:color w:val="365F91" w:themeColor="accent1" w:themeShade="BF"/>
          <w:sz w:val="20"/>
        </w:rPr>
        <w:t>.</w:t>
      </w:r>
    </w:p>
    <w:p w:rsidR="00A1086D" w:rsidRPr="00A1086D" w:rsidRDefault="00A1086D" w:rsidP="00A1086D">
      <w:pPr>
        <w:rPr>
          <w:lang w:val="es-ES"/>
        </w:rPr>
      </w:pPr>
    </w:p>
    <w:p w:rsidR="00DB4FF4" w:rsidRPr="00973178" w:rsidRDefault="00DB4FF4" w:rsidP="00973178">
      <w:pPr>
        <w:pStyle w:val="Ttulo1"/>
        <w:numPr>
          <w:ilvl w:val="2"/>
          <w:numId w:val="92"/>
        </w:numPr>
        <w:jc w:val="both"/>
        <w:rPr>
          <w:rFonts w:cs="Arial"/>
          <w:bCs/>
          <w:color w:val="365F91" w:themeColor="accent1" w:themeShade="BF"/>
          <w:sz w:val="20"/>
        </w:rPr>
      </w:pPr>
      <w:bookmarkStart w:id="517" w:name="_Toc382993259"/>
      <w:bookmarkStart w:id="518" w:name="_Toc390699242"/>
      <w:bookmarkStart w:id="519" w:name="_Toc396148598"/>
      <w:bookmarkStart w:id="520" w:name="_Toc405207184"/>
      <w:bookmarkStart w:id="521" w:name="_Toc414448121"/>
      <w:bookmarkStart w:id="522" w:name="_Toc434003992"/>
      <w:bookmarkStart w:id="523" w:name="_Toc434004111"/>
      <w:bookmarkStart w:id="524" w:name="_Toc467579383"/>
      <w:bookmarkStart w:id="525" w:name="_Toc480307053"/>
      <w:bookmarkStart w:id="526" w:name="_Toc499134713"/>
      <w:bookmarkStart w:id="527" w:name="_Toc500856906"/>
      <w:bookmarkStart w:id="528" w:name="_Toc503976952"/>
      <w:r w:rsidRPr="00D678BC">
        <w:rPr>
          <w:rFonts w:cs="Arial"/>
          <w:bCs/>
          <w:color w:val="365F91" w:themeColor="accent1" w:themeShade="BF"/>
          <w:sz w:val="20"/>
        </w:rPr>
        <w:t>Lugar, fecha y hora:</w:t>
      </w:r>
      <w:bookmarkEnd w:id="517"/>
      <w:bookmarkEnd w:id="518"/>
      <w:bookmarkEnd w:id="519"/>
      <w:bookmarkEnd w:id="520"/>
      <w:bookmarkEnd w:id="521"/>
      <w:bookmarkEnd w:id="522"/>
      <w:bookmarkEnd w:id="523"/>
      <w:bookmarkEnd w:id="524"/>
      <w:bookmarkEnd w:id="525"/>
      <w:bookmarkEnd w:id="526"/>
      <w:bookmarkEnd w:id="527"/>
      <w:bookmarkEnd w:id="528"/>
    </w:p>
    <w:p w:rsidR="00D678BC" w:rsidRPr="00D678BC" w:rsidRDefault="00D678BC" w:rsidP="00D678BC">
      <w:pPr>
        <w:pStyle w:val="Texto0"/>
        <w:tabs>
          <w:tab w:val="left" w:pos="567"/>
        </w:tabs>
        <w:spacing w:after="0" w:line="240" w:lineRule="auto"/>
        <w:ind w:left="709" w:hanging="142"/>
        <w:outlineLvl w:val="0"/>
        <w:rPr>
          <w:rFonts w:cs="Arial"/>
          <w:b/>
          <w:bCs/>
          <w:color w:val="17365D" w:themeColor="text2" w:themeShade="BF"/>
          <w:sz w:val="20"/>
        </w:rPr>
      </w:pPr>
    </w:p>
    <w:p w:rsidR="00DB4FF4" w:rsidRPr="004660D0" w:rsidRDefault="00DB4FF4" w:rsidP="00D678BC">
      <w:pPr>
        <w:pStyle w:val="Texto0"/>
        <w:tabs>
          <w:tab w:val="left" w:pos="567"/>
        </w:tabs>
        <w:spacing w:before="120" w:after="120" w:line="240" w:lineRule="auto"/>
        <w:ind w:left="567" w:firstLine="0"/>
        <w:rPr>
          <w:sz w:val="20"/>
          <w:u w:val="single"/>
        </w:rPr>
      </w:pPr>
      <w:r w:rsidRPr="004660D0">
        <w:rPr>
          <w:sz w:val="20"/>
          <w:lang w:eastAsia="es-MX"/>
        </w:rPr>
        <w:t>La Junta de Aclaraciones de la presente convocatoria se llevará a cabo de conformidad con lo señalado en el artículo 40 del REGLAMENTO y el artículo 61 de las POBALINES, el día</w:t>
      </w:r>
      <w:r>
        <w:rPr>
          <w:sz w:val="20"/>
          <w:lang w:eastAsia="es-MX"/>
        </w:rPr>
        <w:t xml:space="preserve"> </w:t>
      </w:r>
      <w:r w:rsidR="001E56F7">
        <w:rPr>
          <w:b/>
          <w:sz w:val="22"/>
          <w:szCs w:val="22"/>
          <w:u w:val="single"/>
          <w:lang w:eastAsia="es-MX"/>
        </w:rPr>
        <w:t>29</w:t>
      </w:r>
      <w:r>
        <w:rPr>
          <w:b/>
          <w:sz w:val="22"/>
          <w:szCs w:val="22"/>
          <w:u w:val="single"/>
          <w:lang w:eastAsia="es-MX"/>
        </w:rPr>
        <w:t xml:space="preserve"> de </w:t>
      </w:r>
      <w:r w:rsidR="001E56F7">
        <w:rPr>
          <w:b/>
          <w:sz w:val="22"/>
          <w:szCs w:val="22"/>
          <w:u w:val="single"/>
          <w:lang w:eastAsia="es-MX"/>
        </w:rPr>
        <w:t>marzo</w:t>
      </w:r>
      <w:r>
        <w:rPr>
          <w:b/>
          <w:sz w:val="22"/>
          <w:szCs w:val="22"/>
          <w:u w:val="single"/>
          <w:lang w:eastAsia="es-MX"/>
        </w:rPr>
        <w:t xml:space="preserve"> de 2018 a las </w:t>
      </w:r>
      <w:r w:rsidR="001E56F7">
        <w:rPr>
          <w:b/>
          <w:sz w:val="22"/>
          <w:szCs w:val="22"/>
          <w:u w:val="single"/>
          <w:lang w:eastAsia="es-MX"/>
        </w:rPr>
        <w:t>9:30</w:t>
      </w:r>
      <w:r w:rsidR="00B0641F">
        <w:rPr>
          <w:b/>
          <w:sz w:val="22"/>
          <w:szCs w:val="22"/>
          <w:u w:val="single"/>
          <w:lang w:eastAsia="es-MX"/>
        </w:rPr>
        <w:t xml:space="preserve"> </w:t>
      </w:r>
      <w:r>
        <w:rPr>
          <w:b/>
          <w:sz w:val="22"/>
          <w:szCs w:val="22"/>
          <w:u w:val="single"/>
          <w:lang w:eastAsia="es-MX"/>
        </w:rPr>
        <w:t>horas</w:t>
      </w:r>
      <w:r w:rsidRPr="004660D0">
        <w:rPr>
          <w:sz w:val="20"/>
          <w:lang w:eastAsia="es-MX"/>
        </w:rPr>
        <w:t xml:space="preserve">, en </w:t>
      </w:r>
      <w:r>
        <w:rPr>
          <w:sz w:val="20"/>
        </w:rPr>
        <w:t xml:space="preserve">la </w:t>
      </w:r>
      <w:r w:rsidRPr="00C104D4">
        <w:rPr>
          <w:sz w:val="20"/>
        </w:rPr>
        <w:t xml:space="preserve">Sala de Juntas de la Dirección de </w:t>
      </w:r>
      <w:r>
        <w:rPr>
          <w:sz w:val="20"/>
        </w:rPr>
        <w:t>R</w:t>
      </w:r>
      <w:r w:rsidRPr="00C104D4">
        <w:rPr>
          <w:sz w:val="20"/>
        </w:rPr>
        <w:t xml:space="preserve">ecursos Materiales y Servicios </w:t>
      </w:r>
      <w:r w:rsidRPr="004660D0">
        <w:rPr>
          <w:sz w:val="20"/>
        </w:rPr>
        <w:t xml:space="preserve">ubicada en Periférico Sur No. 4124, </w:t>
      </w:r>
      <w:r w:rsidRPr="004660D0">
        <w:rPr>
          <w:sz w:val="20"/>
          <w:u w:val="single"/>
        </w:rPr>
        <w:t>sexto piso</w:t>
      </w:r>
      <w:r w:rsidRPr="004660D0">
        <w:rPr>
          <w:sz w:val="20"/>
        </w:rPr>
        <w:t xml:space="preserve">, </w:t>
      </w:r>
      <w:r>
        <w:rPr>
          <w:sz w:val="20"/>
        </w:rPr>
        <w:t>Col.</w:t>
      </w:r>
      <w:r w:rsidRPr="004660D0">
        <w:rPr>
          <w:sz w:val="20"/>
        </w:rPr>
        <w:t xml:space="preserve"> Jardines del Pedregal, Álvaro Obregón, Ciudad de México</w:t>
      </w:r>
      <w:r w:rsidRPr="004660D0">
        <w:rPr>
          <w:sz w:val="20"/>
          <w:lang w:eastAsia="es-MX"/>
        </w:rPr>
        <w:t xml:space="preserve">, </w:t>
      </w:r>
      <w:r w:rsidRPr="004660D0">
        <w:rPr>
          <w:b/>
          <w:sz w:val="20"/>
          <w:lang w:eastAsia="es-MX"/>
        </w:rPr>
        <w:t>siendo optativo para los LICITANTES su asistencia a la misma</w:t>
      </w:r>
      <w:r w:rsidRPr="004660D0">
        <w:rPr>
          <w:sz w:val="20"/>
          <w:lang w:eastAsia="es-MX"/>
        </w:rPr>
        <w:t>.</w:t>
      </w:r>
    </w:p>
    <w:p w:rsidR="00DB4FF4" w:rsidRPr="004660D0" w:rsidRDefault="00DB4FF4" w:rsidP="00D678BC">
      <w:pPr>
        <w:pStyle w:val="Texto0"/>
        <w:tabs>
          <w:tab w:val="left" w:pos="567"/>
        </w:tabs>
        <w:spacing w:after="0" w:line="240" w:lineRule="auto"/>
        <w:ind w:left="567" w:firstLine="0"/>
        <w:rPr>
          <w:sz w:val="20"/>
          <w:lang w:eastAsia="es-MX"/>
        </w:rPr>
      </w:pPr>
      <w:r w:rsidRPr="004660D0">
        <w:rPr>
          <w:sz w:val="20"/>
          <w:lang w:eastAsia="es-MX"/>
        </w:rPr>
        <w:t>Con fundamento en lo señalado en el artículo 40 del REGLAMENTO, el/la servidor/a público/a que presida deberá ser asistido por un representante del área técnica o requirente de los servicios</w:t>
      </w:r>
      <w:r w:rsidRPr="004660D0">
        <w:rPr>
          <w:sz w:val="20"/>
        </w:rPr>
        <w:t xml:space="preserve"> </w:t>
      </w:r>
      <w:r w:rsidRPr="004660D0">
        <w:rPr>
          <w:sz w:val="20"/>
          <w:lang w:eastAsia="es-MX"/>
        </w:rPr>
        <w:t>objeto de la contratación, de la Dirección Jurídica y asesorados por un/a representante de</w:t>
      </w:r>
      <w:r w:rsidRPr="004660D0">
        <w:rPr>
          <w:bCs/>
          <w:iCs/>
          <w:sz w:val="20"/>
          <w:lang w:eastAsia="es-MX"/>
        </w:rPr>
        <w:t>l Órgano Interno de Control</w:t>
      </w:r>
      <w:r w:rsidRPr="004660D0">
        <w:rPr>
          <w:sz w:val="20"/>
          <w:lang w:eastAsia="es-MX"/>
        </w:rPr>
        <w:t xml:space="preserve"> del INSTITUTO, a fin de que se resuelvan en forma clara y precisa las dudas y planteamientos de los LICITANTES relacionados con los aspectos contenidos en la convocatoria.</w:t>
      </w:r>
    </w:p>
    <w:p w:rsidR="00DB4FF4" w:rsidRPr="004660D0" w:rsidRDefault="00DB4FF4" w:rsidP="00F94B22">
      <w:pPr>
        <w:pStyle w:val="Texto0"/>
        <w:tabs>
          <w:tab w:val="left" w:pos="709"/>
        </w:tabs>
        <w:spacing w:after="0" w:line="240" w:lineRule="auto"/>
        <w:ind w:left="708" w:firstLine="0"/>
        <w:rPr>
          <w:sz w:val="20"/>
          <w:lang w:eastAsia="es-MX"/>
        </w:rPr>
      </w:pPr>
    </w:p>
    <w:p w:rsidR="00DB4FF4" w:rsidRDefault="00DB4FF4" w:rsidP="00973178">
      <w:pPr>
        <w:pStyle w:val="Ttulo1"/>
        <w:numPr>
          <w:ilvl w:val="2"/>
          <w:numId w:val="92"/>
        </w:numPr>
        <w:jc w:val="both"/>
        <w:rPr>
          <w:rFonts w:cs="Arial"/>
          <w:bCs/>
          <w:color w:val="365F91" w:themeColor="accent1" w:themeShade="BF"/>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7579384"/>
      <w:bookmarkStart w:id="537" w:name="_Toc480307054"/>
      <w:bookmarkStart w:id="538" w:name="_Toc499134714"/>
      <w:bookmarkStart w:id="539" w:name="_Toc500856907"/>
      <w:bookmarkStart w:id="540" w:name="_Toc503976953"/>
      <w:bookmarkStart w:id="541" w:name="_Toc505794332"/>
      <w:bookmarkStart w:id="542" w:name="_Toc507676533"/>
      <w:r w:rsidRPr="00D678BC">
        <w:rPr>
          <w:rFonts w:cs="Arial"/>
          <w:bCs/>
          <w:color w:val="365F91" w:themeColor="accent1" w:themeShade="BF"/>
          <w:sz w:val="20"/>
        </w:rPr>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D678BC" w:rsidRPr="00D678BC" w:rsidRDefault="00D678BC" w:rsidP="00D678BC">
      <w:pPr>
        <w:pStyle w:val="Prrafodelista"/>
        <w:ind w:left="795"/>
        <w:rPr>
          <w:lang w:val="es-ES"/>
        </w:rPr>
      </w:pPr>
    </w:p>
    <w:p w:rsidR="00DB4FF4" w:rsidRPr="004660D0" w:rsidRDefault="00DB4FF4" w:rsidP="003230A5">
      <w:pPr>
        <w:pStyle w:val="Texto0"/>
        <w:numPr>
          <w:ilvl w:val="0"/>
          <w:numId w:val="76"/>
        </w:numPr>
        <w:tabs>
          <w:tab w:val="left" w:pos="709"/>
        </w:tabs>
        <w:spacing w:after="0" w:line="240" w:lineRule="auto"/>
        <w:ind w:left="1134" w:firstLine="0"/>
        <w:rPr>
          <w:sz w:val="20"/>
          <w:lang w:eastAsia="es-MX"/>
        </w:rPr>
      </w:pPr>
      <w:r w:rsidRPr="004660D0">
        <w:rPr>
          <w:sz w:val="20"/>
          <w:lang w:eastAsia="es-MX"/>
        </w:rPr>
        <w:t xml:space="preserve">Los LICITANTES que pretendan solicitar aclaraciones a los aspectos contenidos en la convocatoria, </w:t>
      </w:r>
      <w:r w:rsidRPr="004660D0">
        <w:rPr>
          <w:b/>
          <w:sz w:val="20"/>
          <w:u w:val="single"/>
          <w:lang w:eastAsia="es-MX"/>
        </w:rPr>
        <w:t>deberán presentar un</w:t>
      </w:r>
      <w:r w:rsidRPr="004660D0">
        <w:rPr>
          <w:sz w:val="20"/>
          <w:u w:val="single"/>
          <w:lang w:eastAsia="es-MX"/>
        </w:rPr>
        <w:t xml:space="preserve"> </w:t>
      </w:r>
      <w:r w:rsidRPr="004660D0">
        <w:rPr>
          <w:b/>
          <w:sz w:val="20"/>
          <w:u w:val="single"/>
          <w:lang w:eastAsia="es-MX"/>
        </w:rPr>
        <w:t>escrito en el que expresen su interés en participar en la invitación</w:t>
      </w:r>
      <w:r w:rsidRPr="004660D0">
        <w:rPr>
          <w:sz w:val="20"/>
          <w:lang w:eastAsia="es-MX"/>
        </w:rPr>
        <w:t>, por sí o en representación de un tercero; De conformidad con lo señalado en el artículo 61 cuarto párrafo de las POBALINES, dicho escrito deberá contener los siguientes datos generales:</w:t>
      </w:r>
    </w:p>
    <w:p w:rsidR="00DB4FF4" w:rsidRPr="004660D0" w:rsidRDefault="00DB4FF4" w:rsidP="003230A5">
      <w:pPr>
        <w:pStyle w:val="Texto0"/>
        <w:numPr>
          <w:ilvl w:val="1"/>
          <w:numId w:val="76"/>
        </w:numPr>
        <w:tabs>
          <w:tab w:val="left" w:pos="709"/>
        </w:tabs>
        <w:spacing w:before="120" w:after="120" w:line="240" w:lineRule="auto"/>
        <w:ind w:left="1134" w:firstLine="142"/>
        <w:rPr>
          <w:sz w:val="20"/>
          <w:lang w:eastAsia="es-MX"/>
        </w:rPr>
      </w:pPr>
      <w:r w:rsidRPr="004660D0">
        <w:rPr>
          <w:sz w:val="20"/>
          <w:lang w:eastAsia="es-MX"/>
        </w:rPr>
        <w:lastRenderedPageBreak/>
        <w:t>Del LICITANTE: Registro Federal de contribuyentes, nombre y domicilio, así como, en su caso, de su apoderado o representante.</w:t>
      </w:r>
    </w:p>
    <w:p w:rsidR="00DB4FF4" w:rsidRPr="004660D0" w:rsidRDefault="00DB4FF4" w:rsidP="00CF7D6A">
      <w:pPr>
        <w:pStyle w:val="Texto0"/>
        <w:tabs>
          <w:tab w:val="left" w:pos="709"/>
        </w:tabs>
        <w:spacing w:before="120" w:after="120" w:line="240" w:lineRule="auto"/>
        <w:ind w:left="1134" w:firstLine="0"/>
        <w:rPr>
          <w:sz w:val="20"/>
          <w:lang w:eastAsia="es-MX"/>
        </w:rPr>
      </w:pPr>
      <w:r w:rsidRPr="004660D0">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los/las socios/as, y </w:t>
      </w:r>
    </w:p>
    <w:p w:rsidR="00DB4FF4" w:rsidRPr="004660D0" w:rsidRDefault="00DB4FF4" w:rsidP="003230A5">
      <w:pPr>
        <w:pStyle w:val="Texto0"/>
        <w:numPr>
          <w:ilvl w:val="1"/>
          <w:numId w:val="76"/>
        </w:numPr>
        <w:tabs>
          <w:tab w:val="left" w:pos="709"/>
        </w:tabs>
        <w:spacing w:before="120" w:after="120" w:line="240" w:lineRule="auto"/>
        <w:ind w:left="1134" w:firstLine="142"/>
        <w:rPr>
          <w:sz w:val="20"/>
          <w:lang w:eastAsia="es-MX"/>
        </w:rPr>
      </w:pPr>
      <w:r w:rsidRPr="004660D0">
        <w:rPr>
          <w:sz w:val="20"/>
          <w:lang w:eastAsia="es-MX"/>
        </w:rPr>
        <w:t xml:space="preserve">Del/la representante legal del LICITANTE: datos de las escrituras públicas en las que le fueron otorgadas las facultades para suscribir las propuestas. </w:t>
      </w:r>
    </w:p>
    <w:p w:rsidR="00DB4FF4" w:rsidRPr="00483A2C" w:rsidRDefault="00DB4FF4" w:rsidP="003230A5">
      <w:pPr>
        <w:pStyle w:val="Texto0"/>
        <w:numPr>
          <w:ilvl w:val="0"/>
          <w:numId w:val="76"/>
        </w:numPr>
        <w:tabs>
          <w:tab w:val="left" w:pos="709"/>
        </w:tabs>
        <w:spacing w:before="120" w:after="120" w:line="240" w:lineRule="auto"/>
        <w:ind w:left="1134" w:firstLine="0"/>
        <w:rPr>
          <w:b/>
          <w:sz w:val="20"/>
          <w:lang w:eastAsia="es-MX"/>
        </w:rPr>
      </w:pPr>
      <w:r w:rsidRPr="004660D0">
        <w:rPr>
          <w:sz w:val="20"/>
          <w:lang w:eastAsia="es-MX"/>
        </w:rPr>
        <w:t xml:space="preserve">Las solicitudes de aclaración, se presentarán </w:t>
      </w:r>
      <w:r w:rsidRPr="004660D0">
        <w:rPr>
          <w:b/>
          <w:sz w:val="20"/>
          <w:u w:val="single"/>
          <w:lang w:eastAsia="es-MX"/>
        </w:rPr>
        <w:t>a más tardar el día</w:t>
      </w:r>
      <w:r>
        <w:rPr>
          <w:b/>
          <w:sz w:val="20"/>
          <w:u w:val="single"/>
          <w:lang w:eastAsia="es-MX"/>
        </w:rPr>
        <w:t xml:space="preserve"> </w:t>
      </w:r>
      <w:r w:rsidR="006F7873">
        <w:rPr>
          <w:b/>
          <w:sz w:val="20"/>
          <w:u w:val="single"/>
          <w:lang w:eastAsia="es-MX"/>
        </w:rPr>
        <w:t>27</w:t>
      </w:r>
      <w:r>
        <w:rPr>
          <w:b/>
          <w:sz w:val="20"/>
          <w:u w:val="single"/>
          <w:lang w:eastAsia="es-MX"/>
        </w:rPr>
        <w:t xml:space="preserve"> de </w:t>
      </w:r>
      <w:r w:rsidR="006F7873">
        <w:rPr>
          <w:b/>
          <w:sz w:val="20"/>
          <w:u w:val="single"/>
          <w:lang w:eastAsia="es-MX"/>
        </w:rPr>
        <w:t>marzo</w:t>
      </w:r>
      <w:r>
        <w:rPr>
          <w:b/>
          <w:sz w:val="20"/>
          <w:u w:val="single"/>
          <w:lang w:eastAsia="es-MX"/>
        </w:rPr>
        <w:t xml:space="preserve"> de </w:t>
      </w:r>
      <w:r w:rsidRPr="000F4819">
        <w:rPr>
          <w:b/>
          <w:sz w:val="20"/>
          <w:u w:val="single"/>
          <w:lang w:eastAsia="es-MX"/>
        </w:rPr>
        <w:t>201</w:t>
      </w:r>
      <w:r>
        <w:rPr>
          <w:b/>
          <w:sz w:val="20"/>
          <w:u w:val="single"/>
          <w:lang w:eastAsia="es-MX"/>
        </w:rPr>
        <w:t>8</w:t>
      </w:r>
      <w:r w:rsidRPr="000F4819">
        <w:rPr>
          <w:b/>
          <w:sz w:val="20"/>
          <w:u w:val="single"/>
          <w:lang w:eastAsia="es-MX"/>
        </w:rPr>
        <w:t xml:space="preserve"> a las </w:t>
      </w:r>
      <w:r w:rsidR="006F7873">
        <w:rPr>
          <w:b/>
          <w:sz w:val="20"/>
          <w:u w:val="single"/>
          <w:lang w:eastAsia="es-MX"/>
        </w:rPr>
        <w:t>9:30</w:t>
      </w:r>
      <w:r>
        <w:rPr>
          <w:b/>
          <w:sz w:val="20"/>
          <w:u w:val="single"/>
          <w:lang w:eastAsia="es-MX"/>
        </w:rPr>
        <w:t xml:space="preserve"> </w:t>
      </w:r>
      <w:r w:rsidRPr="000F4819">
        <w:rPr>
          <w:b/>
          <w:sz w:val="20"/>
          <w:u w:val="single"/>
          <w:lang w:eastAsia="es-MX"/>
        </w:rPr>
        <w:t>horas</w:t>
      </w:r>
      <w:r w:rsidRPr="004660D0">
        <w:rPr>
          <w:sz w:val="20"/>
          <w:lang w:eastAsia="es-MX"/>
        </w:rPr>
        <w:t>,</w:t>
      </w:r>
      <w:r w:rsidRPr="004660D0">
        <w:rPr>
          <w:b/>
          <w:sz w:val="20"/>
          <w:lang w:eastAsia="es-MX"/>
        </w:rPr>
        <w:t xml:space="preserve"> en el domicilio en que se llevará a cabo la Junta de Aclaraciones, señalado en el primer párrafo de este numeral, </w:t>
      </w:r>
      <w:r w:rsidRPr="004660D0">
        <w:rPr>
          <w:sz w:val="20"/>
          <w:lang w:eastAsia="es-MX"/>
        </w:rPr>
        <w:t xml:space="preserve">siendo optativo enviar las solicitudes de aclaración vía correo electrónico a las cuentas </w:t>
      </w:r>
      <w:r w:rsidR="00640805">
        <w:t xml:space="preserve"> </w:t>
      </w:r>
      <w:hyperlink r:id="rId19" w:history="1">
        <w:r w:rsidRPr="004660D0">
          <w:rPr>
            <w:rStyle w:val="Hipervnculo"/>
            <w:sz w:val="20"/>
            <w:lang w:eastAsia="es-MX"/>
          </w:rPr>
          <w:t>atencion.proveedores@ine.mx</w:t>
        </w:r>
      </w:hyperlink>
      <w:r w:rsidRPr="004660D0">
        <w:rPr>
          <w:sz w:val="20"/>
          <w:lang w:eastAsia="es-MX"/>
        </w:rPr>
        <w:t xml:space="preserve"> y </w:t>
      </w:r>
      <w:hyperlink r:id="rId20" w:history="1">
        <w:r w:rsidRPr="004660D0">
          <w:rPr>
            <w:rStyle w:val="Hipervnculo"/>
            <w:sz w:val="20"/>
            <w:lang w:eastAsia="es-MX"/>
          </w:rPr>
          <w:t>roberto.medina@ine.mx</w:t>
        </w:r>
      </w:hyperlink>
      <w:r w:rsidRPr="00483A2C">
        <w:rPr>
          <w:rStyle w:val="Hipervnculo"/>
          <w:color w:val="auto"/>
          <w:sz w:val="20"/>
          <w:u w:val="none"/>
          <w:lang w:eastAsia="es-MX"/>
        </w:rPr>
        <w:t>.</w:t>
      </w:r>
      <w:r w:rsidRPr="00483A2C">
        <w:rPr>
          <w:sz w:val="20"/>
          <w:lang w:eastAsia="es-MX"/>
        </w:rPr>
        <w:t xml:space="preserve"> </w:t>
      </w:r>
    </w:p>
    <w:p w:rsidR="00DB4FF4" w:rsidRPr="004660D0" w:rsidRDefault="00DB4FF4" w:rsidP="003230A5">
      <w:pPr>
        <w:numPr>
          <w:ilvl w:val="0"/>
          <w:numId w:val="76"/>
        </w:numPr>
        <w:autoSpaceDE w:val="0"/>
        <w:autoSpaceDN w:val="0"/>
        <w:spacing w:before="120" w:after="120"/>
        <w:ind w:left="1134" w:firstLine="0"/>
        <w:jc w:val="both"/>
        <w:rPr>
          <w:rFonts w:ascii="Arial" w:hAnsi="Arial" w:cs="Arial"/>
        </w:rPr>
      </w:pPr>
      <w:r w:rsidRPr="004660D0">
        <w:rPr>
          <w:rFonts w:ascii="Arial" w:hAnsi="Arial" w:cs="Arial"/>
        </w:rPr>
        <w:t>Cuando el escrito se presente fuera del plazo previsto o al inicio de la junta de aclaraciones, el LICITANTE sólo tendrá derecho a formular preguntas sobre las respuestas que dé la Convocante en la mencionada junta.</w:t>
      </w:r>
    </w:p>
    <w:p w:rsidR="00DB4FF4" w:rsidRPr="004660D0" w:rsidRDefault="00DB4FF4" w:rsidP="003230A5">
      <w:pPr>
        <w:numPr>
          <w:ilvl w:val="0"/>
          <w:numId w:val="76"/>
        </w:numPr>
        <w:autoSpaceDE w:val="0"/>
        <w:autoSpaceDN w:val="0"/>
        <w:spacing w:before="120" w:after="120"/>
        <w:ind w:left="1134" w:firstLine="0"/>
        <w:jc w:val="both"/>
        <w:rPr>
          <w:rFonts w:ascii="Arial" w:hAnsi="Arial" w:cs="Arial"/>
        </w:rPr>
      </w:pPr>
      <w:r w:rsidRPr="004660D0">
        <w:rPr>
          <w:rFonts w:ascii="Arial" w:hAnsi="Arial" w:cs="Arial"/>
        </w:rPr>
        <w:t>Si el escrito de interés en participar no se presenta, se permitirá el acceso en calidad de observador/ra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DB4FF4" w:rsidRPr="004660D0" w:rsidRDefault="00DB4FF4" w:rsidP="003230A5">
      <w:pPr>
        <w:numPr>
          <w:ilvl w:val="0"/>
          <w:numId w:val="76"/>
        </w:numPr>
        <w:autoSpaceDE w:val="0"/>
        <w:autoSpaceDN w:val="0"/>
        <w:spacing w:before="120" w:after="120"/>
        <w:ind w:left="1134" w:firstLine="0"/>
        <w:jc w:val="both"/>
        <w:rPr>
          <w:rFonts w:ascii="Arial" w:hAnsi="Arial" w:cs="Arial"/>
          <w:b/>
          <w:lang w:eastAsia="es-MX"/>
        </w:rPr>
      </w:pPr>
      <w:r w:rsidRPr="004660D0">
        <w:rPr>
          <w:rFonts w:ascii="Arial" w:hAnsi="Arial" w:cs="Arial"/>
          <w:lang w:eastAsia="es-MX"/>
        </w:rPr>
        <w:t xml:space="preserve">Las solicitudes de aclaración se acompañarán de una </w:t>
      </w:r>
      <w:r w:rsidRPr="004660D0">
        <w:rPr>
          <w:rFonts w:ascii="Arial" w:hAnsi="Arial" w:cs="Arial"/>
          <w:b/>
          <w:lang w:eastAsia="es-MX"/>
        </w:rPr>
        <w:t>versión electrónica en formato WORD</w:t>
      </w:r>
      <w:r w:rsidRPr="004660D0">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DB4FF4" w:rsidRPr="004660D0" w:rsidRDefault="00DB4FF4" w:rsidP="00DB4FF4">
      <w:pPr>
        <w:pStyle w:val="Texto0"/>
        <w:tabs>
          <w:tab w:val="left" w:pos="1134"/>
        </w:tabs>
        <w:spacing w:before="120" w:after="120" w:line="240" w:lineRule="auto"/>
        <w:ind w:left="993" w:hanging="284"/>
        <w:rPr>
          <w:sz w:val="20"/>
          <w:lang w:eastAsia="es-MX"/>
        </w:rPr>
      </w:pPr>
      <w:r w:rsidRPr="004660D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413"/>
        <w:gridCol w:w="1701"/>
        <w:gridCol w:w="1417"/>
        <w:gridCol w:w="3281"/>
      </w:tblGrid>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Nombre del LICITANTE:</w:t>
            </w:r>
          </w:p>
        </w:tc>
      </w:tr>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 xml:space="preserve">Invitación a Cuando Menos Tres Personas de carácter </w:t>
            </w:r>
            <w:r>
              <w:rPr>
                <w:color w:val="548DD4"/>
                <w:lang w:eastAsia="es-MX"/>
              </w:rPr>
              <w:t>Nacional</w:t>
            </w:r>
            <w:r w:rsidRPr="004660D0">
              <w:rPr>
                <w:color w:val="548DD4"/>
                <w:lang w:eastAsia="es-MX"/>
              </w:rPr>
              <w:t xml:space="preserve"> No.:</w:t>
            </w:r>
          </w:p>
        </w:tc>
      </w:tr>
      <w:tr w:rsidR="00DB4FF4" w:rsidRPr="004660D0" w:rsidTr="00132678">
        <w:trPr>
          <w:trHeight w:val="236"/>
          <w:tblHeader/>
          <w:jc w:val="right"/>
        </w:trPr>
        <w:tc>
          <w:tcPr>
            <w:tcW w:w="5000" w:type="pct"/>
            <w:gridSpan w:val="4"/>
            <w:shd w:val="clear" w:color="00FFFF" w:fill="auto"/>
            <w:vAlign w:val="center"/>
          </w:tcPr>
          <w:p w:rsidR="00DB4FF4" w:rsidRPr="004660D0" w:rsidRDefault="00F94B22" w:rsidP="00132678">
            <w:pPr>
              <w:pStyle w:val="Texto0"/>
              <w:tabs>
                <w:tab w:val="left" w:pos="567"/>
              </w:tabs>
              <w:spacing w:line="240" w:lineRule="auto"/>
              <w:ind w:firstLine="0"/>
              <w:rPr>
                <w:color w:val="548DD4"/>
                <w:lang w:eastAsia="es-MX"/>
              </w:rPr>
            </w:pPr>
            <w:r>
              <w:rPr>
                <w:color w:val="548DD4"/>
                <w:lang w:eastAsia="es-MX"/>
              </w:rPr>
              <w:t>Relativa a</w:t>
            </w:r>
            <w:r w:rsidR="00DB4FF4" w:rsidRPr="004660D0">
              <w:rPr>
                <w:color w:val="548DD4"/>
                <w:lang w:eastAsia="es-MX"/>
              </w:rPr>
              <w:t>:</w:t>
            </w:r>
          </w:p>
        </w:tc>
      </w:tr>
      <w:tr w:rsidR="00DB4FF4" w:rsidRPr="004660D0" w:rsidTr="00F94B22">
        <w:trPr>
          <w:trHeight w:val="326"/>
          <w:tblHeader/>
          <w:jc w:val="right"/>
        </w:trPr>
        <w:tc>
          <w:tcPr>
            <w:tcW w:w="904" w:type="pct"/>
            <w:shd w:val="clear" w:color="00FFFF" w:fill="auto"/>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Núm. de pregunta</w:t>
            </w:r>
          </w:p>
        </w:tc>
        <w:tc>
          <w:tcPr>
            <w:tcW w:w="1089"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Página de la convocatoria</w:t>
            </w:r>
          </w:p>
        </w:tc>
        <w:tc>
          <w:tcPr>
            <w:tcW w:w="907"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Ref. (Número, inciso, etc.)</w:t>
            </w:r>
          </w:p>
        </w:tc>
        <w:tc>
          <w:tcPr>
            <w:tcW w:w="2100"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Pregunta</w:t>
            </w:r>
          </w:p>
        </w:tc>
      </w:tr>
      <w:tr w:rsidR="00DB4FF4" w:rsidRPr="004660D0" w:rsidTr="00F94B22">
        <w:trPr>
          <w:trHeight w:val="326"/>
          <w:jc w:val="right"/>
        </w:trPr>
        <w:tc>
          <w:tcPr>
            <w:tcW w:w="904"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1089"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907"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2100"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r>
    </w:tbl>
    <w:p w:rsidR="00DB4FF4" w:rsidRPr="004660D0" w:rsidRDefault="00DB4FF4" w:rsidP="00DB4FF4">
      <w:pPr>
        <w:pStyle w:val="Texto0"/>
        <w:tabs>
          <w:tab w:val="left" w:pos="709"/>
        </w:tabs>
        <w:spacing w:after="0" w:line="240" w:lineRule="auto"/>
        <w:ind w:left="709" w:firstLine="0"/>
        <w:rPr>
          <w:sz w:val="12"/>
          <w:lang w:eastAsia="es-MX"/>
        </w:rPr>
      </w:pPr>
    </w:p>
    <w:p w:rsidR="00DB4FF4" w:rsidRPr="00CF7D6A" w:rsidRDefault="00DB4FF4" w:rsidP="00973178">
      <w:pPr>
        <w:pStyle w:val="Ttulo1"/>
        <w:numPr>
          <w:ilvl w:val="2"/>
          <w:numId w:val="92"/>
        </w:numPr>
        <w:jc w:val="both"/>
        <w:rPr>
          <w:rFonts w:cs="Arial"/>
          <w:bCs/>
          <w:color w:val="365F91" w:themeColor="accent1" w:themeShade="BF"/>
          <w:sz w:val="20"/>
        </w:rPr>
      </w:pPr>
      <w:bookmarkStart w:id="543" w:name="_Toc382993261"/>
      <w:bookmarkStart w:id="544" w:name="_Toc390699244"/>
      <w:bookmarkStart w:id="545" w:name="_Toc396148600"/>
      <w:bookmarkStart w:id="546" w:name="_Toc405207186"/>
      <w:bookmarkStart w:id="547" w:name="_Toc414448123"/>
      <w:bookmarkStart w:id="548" w:name="_Toc434003994"/>
      <w:bookmarkStart w:id="549" w:name="_Toc434004113"/>
      <w:bookmarkStart w:id="550" w:name="_Toc467579385"/>
      <w:bookmarkStart w:id="551" w:name="_Toc480307055"/>
      <w:bookmarkStart w:id="552" w:name="_Toc499134715"/>
      <w:bookmarkStart w:id="553" w:name="_Toc500856908"/>
      <w:bookmarkStart w:id="554" w:name="_Toc503976954"/>
      <w:bookmarkStart w:id="555" w:name="_Toc505794333"/>
      <w:bookmarkStart w:id="556" w:name="_Toc507676534"/>
      <w:r w:rsidRPr="00CF7D6A">
        <w:rPr>
          <w:rFonts w:cs="Arial"/>
          <w:bCs/>
          <w:color w:val="365F91" w:themeColor="accent1" w:themeShade="BF"/>
          <w:sz w:val="20"/>
        </w:rPr>
        <w:t>Desarrollo de la Junta de Aclaraciones:</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r w:rsidRPr="00CF7D6A">
        <w:rPr>
          <w:rFonts w:cs="Arial"/>
          <w:bCs/>
          <w:color w:val="365F91" w:themeColor="accent1" w:themeShade="BF"/>
          <w:sz w:val="20"/>
        </w:rPr>
        <w:t xml:space="preserve"> </w:t>
      </w:r>
    </w:p>
    <w:p w:rsidR="00DB4FF4" w:rsidRPr="00BB59C9" w:rsidRDefault="00DB4FF4" w:rsidP="00CF7D6A">
      <w:pPr>
        <w:pStyle w:val="Texto0"/>
        <w:tabs>
          <w:tab w:val="left" w:pos="567"/>
        </w:tabs>
        <w:spacing w:before="120" w:after="120" w:line="240" w:lineRule="auto"/>
        <w:ind w:left="567" w:firstLine="0"/>
        <w:rPr>
          <w:sz w:val="20"/>
          <w:lang w:eastAsia="es-MX"/>
        </w:rPr>
      </w:pPr>
      <w:r w:rsidRPr="00BB59C9">
        <w:rPr>
          <w:sz w:val="20"/>
          <w:lang w:eastAsia="es-MX"/>
        </w:rPr>
        <w:t>El/La servidor/ra público/a que presida dará lectura a la declaratoria oficial para iniciar el Acto, dará a conocer el orden del día y la logística para su conducción atendiendo en todo momento lo señalado en el artículo 62 de las POBALINES.</w:t>
      </w:r>
    </w:p>
    <w:p w:rsidR="00DB4FF4" w:rsidRPr="00BB59C9" w:rsidRDefault="00DB4FF4" w:rsidP="003230A5">
      <w:pPr>
        <w:pStyle w:val="Prrafodelista"/>
        <w:widowControl/>
        <w:numPr>
          <w:ilvl w:val="0"/>
          <w:numId w:val="77"/>
        </w:numPr>
        <w:tabs>
          <w:tab w:val="left" w:pos="993"/>
        </w:tabs>
        <w:autoSpaceDE w:val="0"/>
        <w:autoSpaceDN w:val="0"/>
        <w:spacing w:before="120" w:after="120"/>
        <w:ind w:left="993" w:hanging="142"/>
        <w:contextualSpacing w:val="0"/>
        <w:jc w:val="both"/>
        <w:rPr>
          <w:rFonts w:ascii="Arial" w:hAnsi="Arial" w:cs="Arial"/>
          <w:lang w:val="es-ES"/>
        </w:rPr>
      </w:pPr>
      <w:r w:rsidRPr="00BB59C9">
        <w:rPr>
          <w:rFonts w:ascii="Arial" w:hAnsi="Arial" w:cs="Arial"/>
          <w:lang w:val="es-ES"/>
        </w:rPr>
        <w:t>En la fecha y hora establecida para la primera Junta de Aclaraciones, el/la servidor/ra público/a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E709CD" w:rsidRPr="004660D0" w:rsidRDefault="00E709CD" w:rsidP="003230A5">
      <w:pPr>
        <w:pStyle w:val="Prrafodelista"/>
        <w:numPr>
          <w:ilvl w:val="0"/>
          <w:numId w:val="77"/>
        </w:numPr>
        <w:tabs>
          <w:tab w:val="left" w:pos="993"/>
        </w:tabs>
        <w:autoSpaceDE w:val="0"/>
        <w:autoSpaceDN w:val="0"/>
        <w:spacing w:before="120" w:after="120"/>
        <w:ind w:left="993" w:hanging="142"/>
        <w:contextualSpacing w:val="0"/>
        <w:jc w:val="both"/>
        <w:rPr>
          <w:rFonts w:ascii="Arial" w:hAnsi="Arial" w:cs="Arial"/>
          <w:lang w:val="es-MX"/>
        </w:rPr>
      </w:pPr>
      <w:r w:rsidRPr="004660D0">
        <w:rPr>
          <w:rFonts w:ascii="Arial" w:hAnsi="Arial" w:cs="Arial"/>
          <w:lang w:val="es-MX"/>
        </w:rPr>
        <w:t xml:space="preserve">Quien presida la(s) Junta(s) de Aclaraciones podrá suspender la sesión, en razón del número de solicitudes de aclaración recibidas o del tiempo que se emplearía en darles </w:t>
      </w:r>
      <w:r w:rsidRPr="004660D0">
        <w:rPr>
          <w:rFonts w:ascii="Arial" w:hAnsi="Arial" w:cs="Arial"/>
          <w:lang w:val="es-MX"/>
        </w:rPr>
        <w:lastRenderedPageBreak/>
        <w:t>contestación, informando a los LICITANTES la hora y, en su caso, fecha o lugar, en que se continuará con la Junta de Aclaraciones.</w:t>
      </w:r>
    </w:p>
    <w:p w:rsidR="00E709CD" w:rsidRPr="004660D0" w:rsidRDefault="00E709CD" w:rsidP="00E709CD">
      <w:pPr>
        <w:pStyle w:val="Prrafodelista"/>
        <w:tabs>
          <w:tab w:val="left" w:pos="993"/>
        </w:tabs>
        <w:autoSpaceDE w:val="0"/>
        <w:autoSpaceDN w:val="0"/>
        <w:spacing w:before="120" w:after="120"/>
        <w:ind w:left="993" w:hanging="142"/>
        <w:contextualSpacing w:val="0"/>
        <w:jc w:val="both"/>
        <w:rPr>
          <w:rFonts w:ascii="Arial" w:hAnsi="Arial" w:cs="Arial"/>
          <w:lang w:val="es-MX"/>
        </w:rPr>
      </w:pPr>
      <w:r w:rsidRPr="004660D0">
        <w:rPr>
          <w:rFonts w:ascii="Arial" w:hAnsi="Arial" w:cs="Arial"/>
          <w:lang w:val="es-MX"/>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rsidR="00E709CD" w:rsidRPr="004660D0" w:rsidRDefault="00E709CD" w:rsidP="00E709CD">
      <w:pPr>
        <w:pStyle w:val="Prrafodelista"/>
        <w:tabs>
          <w:tab w:val="left" w:pos="993"/>
        </w:tabs>
        <w:autoSpaceDE w:val="0"/>
        <w:autoSpaceDN w:val="0"/>
        <w:spacing w:before="120" w:after="120"/>
        <w:ind w:left="993"/>
        <w:contextualSpacing w:val="0"/>
        <w:jc w:val="both"/>
        <w:rPr>
          <w:rFonts w:ascii="Arial" w:hAnsi="Arial" w:cs="Arial"/>
          <w:lang w:val="es-MX"/>
        </w:rPr>
      </w:pPr>
      <w:r w:rsidRPr="004660D0">
        <w:rPr>
          <w:rFonts w:ascii="Arial" w:hAnsi="Arial" w:cs="Arial"/>
          <w:lang w:val="es-MX"/>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el/la servidor/ra público/a que presida la Junta de Aclaraciones considera necesario citar a una ulterior junta, la convocante deberá tomar en cuenta dichas solicitudes para responderlas.</w:t>
      </w:r>
    </w:p>
    <w:p w:rsidR="00DB4FF4" w:rsidRPr="00BB59C9" w:rsidRDefault="00DB4FF4" w:rsidP="003230A5">
      <w:pPr>
        <w:pStyle w:val="Texto0"/>
        <w:numPr>
          <w:ilvl w:val="0"/>
          <w:numId w:val="77"/>
        </w:numPr>
        <w:tabs>
          <w:tab w:val="left" w:pos="993"/>
        </w:tabs>
        <w:spacing w:before="120" w:after="120" w:line="240" w:lineRule="auto"/>
        <w:ind w:left="993" w:hanging="142"/>
        <w:rPr>
          <w:sz w:val="20"/>
          <w:lang w:eastAsia="es-MX"/>
        </w:rPr>
      </w:pPr>
      <w:r w:rsidRPr="00BB59C9">
        <w:rPr>
          <w:sz w:val="20"/>
          <w:lang w:eastAsia="es-MX"/>
        </w:rPr>
        <w:t>De la(s) Junta(s) de Aclaraciones se levantará el acta en la que se harán constar los cuestionamientos formulados por los/las interesados/as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DB4FF4" w:rsidRPr="00BB59C9" w:rsidRDefault="00DB4FF4" w:rsidP="003230A5">
      <w:pPr>
        <w:pStyle w:val="Prrafodelista"/>
        <w:widowControl/>
        <w:numPr>
          <w:ilvl w:val="0"/>
          <w:numId w:val="77"/>
        </w:numPr>
        <w:tabs>
          <w:tab w:val="left" w:pos="993"/>
        </w:tabs>
        <w:autoSpaceDE w:val="0"/>
        <w:autoSpaceDN w:val="0"/>
        <w:spacing w:before="120" w:after="120"/>
        <w:ind w:left="993" w:hanging="142"/>
        <w:contextualSpacing w:val="0"/>
        <w:jc w:val="both"/>
        <w:rPr>
          <w:rFonts w:ascii="Arial" w:hAnsi="Arial" w:cs="Arial"/>
        </w:rPr>
      </w:pPr>
      <w:r w:rsidRPr="00BB59C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DB4FF4" w:rsidP="00DB4FF4">
      <w:pPr>
        <w:pStyle w:val="Texto0"/>
        <w:tabs>
          <w:tab w:val="left" w:pos="993"/>
        </w:tabs>
        <w:spacing w:before="120" w:after="120" w:line="240" w:lineRule="auto"/>
        <w:ind w:left="993" w:firstLine="0"/>
        <w:rPr>
          <w:sz w:val="20"/>
          <w:u w:val="single"/>
          <w:lang w:eastAsia="es-MX"/>
        </w:rPr>
      </w:pPr>
      <w:r w:rsidRPr="00BB59C9">
        <w:rPr>
          <w:sz w:val="20"/>
          <w:lang w:eastAsia="es-MX"/>
        </w:rPr>
        <w:t xml:space="preserve">De conformidad con el artículo 39 tercer párrafo del REGLAMENTO, </w:t>
      </w:r>
      <w:r w:rsidRPr="00BB59C9">
        <w:rPr>
          <w:sz w:val="20"/>
          <w:u w:val="single"/>
          <w:lang w:eastAsia="es-MX"/>
        </w:rPr>
        <w:t>cualquier modificación a la convocatoria de la presente invitación, incluyendo las que resulten de la o las Juntas de Aclaraciones, formará parte de la misma y deberá ser considerada por los LICITANTES en la elaboración de su proposición</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Default="00827564" w:rsidP="00973178">
      <w:pPr>
        <w:pStyle w:val="Ttulo1"/>
        <w:numPr>
          <w:ilvl w:val="1"/>
          <w:numId w:val="92"/>
        </w:numPr>
        <w:tabs>
          <w:tab w:val="left" w:pos="567"/>
        </w:tabs>
        <w:ind w:left="567" w:hanging="567"/>
        <w:jc w:val="both"/>
        <w:rPr>
          <w:rFonts w:cs="Arial"/>
          <w:bCs/>
          <w:color w:val="365F91" w:themeColor="accent1" w:themeShade="BF"/>
          <w:sz w:val="20"/>
        </w:rPr>
      </w:pPr>
      <w:bookmarkStart w:id="557" w:name="_Toc390699245"/>
      <w:bookmarkStart w:id="558" w:name="_Toc396148601"/>
      <w:bookmarkStart w:id="559" w:name="_Toc405207187"/>
      <w:bookmarkStart w:id="560" w:name="_Toc414448124"/>
      <w:bookmarkStart w:id="561" w:name="_Toc434003995"/>
      <w:bookmarkStart w:id="562" w:name="_Toc434004114"/>
      <w:bookmarkStart w:id="563" w:name="_Toc464498314"/>
      <w:bookmarkStart w:id="564" w:name="_Toc464498719"/>
      <w:bookmarkStart w:id="565" w:name="_Toc487209331"/>
      <w:bookmarkStart w:id="566" w:name="_Toc488428644"/>
      <w:bookmarkStart w:id="567" w:name="_Toc491180972"/>
      <w:bookmarkStart w:id="568" w:name="_Toc492377932"/>
      <w:bookmarkStart w:id="569" w:name="_Toc493180764"/>
      <w:bookmarkStart w:id="570" w:name="_Toc496783487"/>
      <w:bookmarkStart w:id="571" w:name="_Toc499053770"/>
      <w:bookmarkStart w:id="572" w:name="_Toc505794334"/>
      <w:bookmarkStart w:id="573" w:name="_Toc507676535"/>
      <w:r w:rsidRPr="00AB2BFA">
        <w:rPr>
          <w:rFonts w:cs="Arial"/>
          <w:bCs/>
          <w:color w:val="365F91" w:themeColor="accent1" w:themeShade="BF"/>
          <w:sz w:val="20"/>
        </w:rPr>
        <w:t>Acto de Presentación y Apertura de Proposiciones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r w:rsidR="00CF7D6A" w:rsidRPr="00AB2BFA">
        <w:rPr>
          <w:rFonts w:cs="Arial"/>
          <w:bCs/>
          <w:color w:val="365F91" w:themeColor="accent1" w:themeShade="BF"/>
          <w:sz w:val="20"/>
        </w:rPr>
        <w:t>.</w:t>
      </w:r>
    </w:p>
    <w:p w:rsidR="00973178" w:rsidRPr="00973178" w:rsidRDefault="00973178" w:rsidP="00973178">
      <w:pPr>
        <w:rPr>
          <w:lang w:val="es-ES"/>
        </w:rPr>
      </w:pPr>
    </w:p>
    <w:p w:rsidR="00827564" w:rsidRPr="00AB2BFA" w:rsidRDefault="00827564" w:rsidP="00973178">
      <w:pPr>
        <w:pStyle w:val="Ttulo1"/>
        <w:numPr>
          <w:ilvl w:val="2"/>
          <w:numId w:val="92"/>
        </w:numPr>
        <w:tabs>
          <w:tab w:val="left" w:pos="567"/>
        </w:tabs>
        <w:jc w:val="both"/>
        <w:rPr>
          <w:rFonts w:cs="Arial"/>
          <w:bCs/>
          <w:color w:val="365F91" w:themeColor="accent1" w:themeShade="BF"/>
          <w:sz w:val="20"/>
        </w:rPr>
      </w:pPr>
      <w:bookmarkStart w:id="574" w:name="_Toc314030209"/>
      <w:bookmarkStart w:id="575" w:name="_Toc314085327"/>
      <w:bookmarkStart w:id="576" w:name="_Toc314086085"/>
      <w:bookmarkStart w:id="577" w:name="_Toc314086225"/>
      <w:bookmarkStart w:id="578" w:name="_Toc314094148"/>
      <w:bookmarkStart w:id="579" w:name="_Toc314804569"/>
      <w:bookmarkStart w:id="580" w:name="_Toc315905517"/>
      <w:bookmarkStart w:id="581" w:name="_Toc316315433"/>
      <w:bookmarkStart w:id="582" w:name="_Toc316316319"/>
      <w:bookmarkStart w:id="583" w:name="_Toc327181267"/>
      <w:bookmarkStart w:id="584" w:name="_Toc329602583"/>
      <w:bookmarkStart w:id="585" w:name="_Toc382993263"/>
      <w:bookmarkStart w:id="586" w:name="_Toc390246827"/>
      <w:bookmarkStart w:id="587" w:name="_Toc390699246"/>
      <w:bookmarkStart w:id="588" w:name="_Toc396148602"/>
      <w:bookmarkStart w:id="589" w:name="_Toc405207188"/>
      <w:bookmarkStart w:id="590" w:name="_Toc414448125"/>
      <w:bookmarkStart w:id="591" w:name="_Toc434003996"/>
      <w:bookmarkStart w:id="592" w:name="_Toc434004115"/>
      <w:bookmarkStart w:id="593" w:name="_Toc464498315"/>
      <w:bookmarkStart w:id="594" w:name="_Toc464498720"/>
      <w:bookmarkStart w:id="595" w:name="_Toc487209332"/>
      <w:bookmarkStart w:id="596" w:name="_Toc488428645"/>
      <w:bookmarkStart w:id="597" w:name="_Toc491180973"/>
      <w:bookmarkStart w:id="598" w:name="_Toc492377933"/>
      <w:bookmarkStart w:id="599" w:name="_Toc493180765"/>
      <w:bookmarkStart w:id="600" w:name="_Toc496783488"/>
      <w:bookmarkStart w:id="601" w:name="_Toc499053771"/>
      <w:bookmarkStart w:id="602" w:name="_Toc505794335"/>
      <w:bookmarkStart w:id="603" w:name="_Toc507676536"/>
      <w:r w:rsidRPr="00AB2BFA">
        <w:rPr>
          <w:rFonts w:cs="Arial"/>
          <w:bCs/>
          <w:color w:val="365F91" w:themeColor="accent1" w:themeShade="BF"/>
          <w:sz w:val="20"/>
        </w:rPr>
        <w:t>Lugar, fecha y hora</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rsidR="00827564" w:rsidRDefault="00827564" w:rsidP="00AB2BFA">
      <w:pPr>
        <w:pStyle w:val="Texto0"/>
        <w:tabs>
          <w:tab w:val="left" w:pos="567"/>
        </w:tabs>
        <w:spacing w:before="120" w:after="120" w:line="240" w:lineRule="auto"/>
        <w:ind w:left="567"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6F7873">
        <w:rPr>
          <w:b/>
          <w:sz w:val="22"/>
          <w:szCs w:val="22"/>
          <w:u w:val="single"/>
          <w:lang w:eastAsia="es-MX"/>
        </w:rPr>
        <w:t>4</w:t>
      </w:r>
      <w:r w:rsidR="00B0641F">
        <w:rPr>
          <w:b/>
          <w:sz w:val="22"/>
          <w:szCs w:val="22"/>
          <w:u w:val="single"/>
          <w:lang w:eastAsia="es-MX"/>
        </w:rPr>
        <w:t xml:space="preserve"> de </w:t>
      </w:r>
      <w:r w:rsidR="006F7873">
        <w:rPr>
          <w:b/>
          <w:sz w:val="22"/>
          <w:szCs w:val="22"/>
          <w:u w:val="single"/>
          <w:lang w:eastAsia="es-MX"/>
        </w:rPr>
        <w:t>abril</w:t>
      </w:r>
      <w:r w:rsidR="00B0641F">
        <w:rPr>
          <w:b/>
          <w:sz w:val="22"/>
          <w:szCs w:val="22"/>
          <w:u w:val="single"/>
          <w:lang w:eastAsia="es-MX"/>
        </w:rPr>
        <w:t xml:space="preserve"> de 2018 </w:t>
      </w:r>
      <w:r w:rsidRPr="00DE7250">
        <w:rPr>
          <w:b/>
          <w:sz w:val="22"/>
          <w:szCs w:val="22"/>
          <w:u w:val="single"/>
          <w:lang w:eastAsia="es-MX"/>
        </w:rPr>
        <w:t xml:space="preserve">a las </w:t>
      </w:r>
      <w:r w:rsidR="006F7873">
        <w:rPr>
          <w:b/>
          <w:sz w:val="22"/>
          <w:szCs w:val="22"/>
          <w:u w:val="single"/>
          <w:lang w:eastAsia="es-MX"/>
        </w:rPr>
        <w:t>12:00</w:t>
      </w:r>
      <w:r w:rsidR="00B0641F">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AB2BFA" w:rsidRDefault="00827564" w:rsidP="00973178">
      <w:pPr>
        <w:pStyle w:val="Ttulo1"/>
        <w:numPr>
          <w:ilvl w:val="2"/>
          <w:numId w:val="92"/>
        </w:numPr>
        <w:tabs>
          <w:tab w:val="left" w:pos="567"/>
        </w:tabs>
        <w:jc w:val="both"/>
        <w:rPr>
          <w:rFonts w:cs="Arial"/>
          <w:bCs/>
          <w:color w:val="365F91" w:themeColor="accent1" w:themeShade="BF"/>
          <w:sz w:val="20"/>
        </w:rPr>
      </w:pPr>
      <w:bookmarkStart w:id="604" w:name="_Toc314030210"/>
      <w:bookmarkStart w:id="605" w:name="_Toc314085328"/>
      <w:bookmarkStart w:id="606" w:name="_Toc314086086"/>
      <w:bookmarkStart w:id="607" w:name="_Toc314086226"/>
      <w:bookmarkStart w:id="608" w:name="_Toc314094149"/>
      <w:bookmarkStart w:id="609" w:name="_Toc314804570"/>
      <w:bookmarkStart w:id="610" w:name="_Toc315905518"/>
      <w:bookmarkStart w:id="611" w:name="_Toc316315434"/>
      <w:bookmarkStart w:id="612" w:name="_Toc316316320"/>
      <w:bookmarkStart w:id="613" w:name="_Toc327181268"/>
      <w:bookmarkStart w:id="614" w:name="_Toc329602584"/>
      <w:bookmarkStart w:id="615" w:name="_Toc382993264"/>
      <w:bookmarkStart w:id="616" w:name="_Toc390246828"/>
      <w:bookmarkStart w:id="617" w:name="_Toc390699247"/>
      <w:bookmarkStart w:id="618" w:name="_Toc396148603"/>
      <w:bookmarkStart w:id="619" w:name="_Toc405207189"/>
      <w:bookmarkStart w:id="620" w:name="_Toc414448126"/>
      <w:bookmarkStart w:id="621" w:name="_Toc434003997"/>
      <w:bookmarkStart w:id="622" w:name="_Toc434004116"/>
      <w:bookmarkStart w:id="623" w:name="_Toc464498316"/>
      <w:bookmarkStart w:id="624" w:name="_Toc464498721"/>
      <w:bookmarkStart w:id="625" w:name="_Toc487209333"/>
      <w:bookmarkStart w:id="626" w:name="_Toc488428646"/>
      <w:bookmarkStart w:id="627" w:name="_Toc491180974"/>
      <w:bookmarkStart w:id="628" w:name="_Toc492377934"/>
      <w:bookmarkStart w:id="629" w:name="_Toc493180766"/>
      <w:bookmarkStart w:id="630" w:name="_Toc496783489"/>
      <w:bookmarkStart w:id="631" w:name="_Toc499053772"/>
      <w:bookmarkStart w:id="632" w:name="_Toc505794336"/>
      <w:bookmarkStart w:id="633" w:name="_Toc507676537"/>
      <w:r w:rsidRPr="00AB2BFA">
        <w:rPr>
          <w:rFonts w:cs="Arial"/>
          <w:bCs/>
          <w:color w:val="365F91" w:themeColor="accent1" w:themeShade="BF"/>
          <w:sz w:val="20"/>
        </w:rPr>
        <w:t>Registro de asistencia y revisión preliminar de documentación distinta a la oferta técnica y económica</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rsidR="00827564" w:rsidRPr="00677CB9" w:rsidRDefault="00827564" w:rsidP="00AB2BFA">
      <w:pPr>
        <w:pStyle w:val="Prrafodelista"/>
        <w:spacing w:before="120" w:after="120"/>
        <w:ind w:left="567"/>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w:t>
      </w:r>
      <w:r w:rsidRPr="00677CB9">
        <w:rPr>
          <w:rFonts w:ascii="Arial" w:hAnsi="Arial" w:cs="Arial"/>
          <w:snapToGrid/>
          <w:lang w:val="es-MX"/>
        </w:rPr>
        <w:lastRenderedPageBreak/>
        <w:t>económica, hasta treinta minutos antes a la hora de su inicio.</w:t>
      </w:r>
    </w:p>
    <w:p w:rsidR="00827564" w:rsidRDefault="00827564" w:rsidP="00002C1A">
      <w:pPr>
        <w:pStyle w:val="Prrafodelista"/>
        <w:ind w:left="567"/>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002C1A">
      <w:pPr>
        <w:pStyle w:val="Prrafodelista"/>
        <w:ind w:left="567"/>
        <w:contextualSpacing w:val="0"/>
        <w:jc w:val="both"/>
        <w:rPr>
          <w:rFonts w:ascii="Arial" w:hAnsi="Arial" w:cs="Arial"/>
          <w:snapToGrid/>
          <w:lang w:val="es-MX"/>
        </w:rPr>
      </w:pPr>
    </w:p>
    <w:p w:rsidR="00827564" w:rsidRPr="00AB2BFA" w:rsidRDefault="00827564" w:rsidP="00973178">
      <w:pPr>
        <w:pStyle w:val="Ttulo1"/>
        <w:numPr>
          <w:ilvl w:val="2"/>
          <w:numId w:val="92"/>
        </w:numPr>
        <w:tabs>
          <w:tab w:val="left" w:pos="567"/>
        </w:tabs>
        <w:jc w:val="both"/>
        <w:rPr>
          <w:rFonts w:cs="Arial"/>
          <w:bCs/>
          <w:color w:val="365F91" w:themeColor="accent1" w:themeShade="BF"/>
          <w:sz w:val="20"/>
        </w:rPr>
      </w:pPr>
      <w:bookmarkStart w:id="634" w:name="_Toc314030211"/>
      <w:bookmarkStart w:id="635" w:name="_Toc314085329"/>
      <w:bookmarkStart w:id="636" w:name="_Toc314086087"/>
      <w:bookmarkStart w:id="637" w:name="_Toc314086227"/>
      <w:bookmarkStart w:id="638" w:name="_Toc314094150"/>
      <w:bookmarkStart w:id="639" w:name="_Toc314804571"/>
      <w:bookmarkStart w:id="640" w:name="_Toc315905519"/>
      <w:bookmarkStart w:id="641" w:name="_Toc316315435"/>
      <w:bookmarkStart w:id="642" w:name="_Toc316316321"/>
      <w:bookmarkStart w:id="643" w:name="_Toc327181269"/>
      <w:bookmarkStart w:id="644" w:name="_Toc329602585"/>
      <w:bookmarkStart w:id="645" w:name="_Toc382993265"/>
      <w:bookmarkStart w:id="646" w:name="_Toc390246829"/>
      <w:bookmarkStart w:id="647" w:name="_Toc390699248"/>
      <w:bookmarkStart w:id="648" w:name="_Toc396148604"/>
      <w:bookmarkStart w:id="649" w:name="_Toc405207190"/>
      <w:bookmarkStart w:id="650" w:name="_Toc414448127"/>
      <w:bookmarkStart w:id="651" w:name="_Toc434003998"/>
      <w:bookmarkStart w:id="652" w:name="_Toc434004117"/>
      <w:bookmarkStart w:id="653" w:name="_Toc464498317"/>
      <w:bookmarkStart w:id="654" w:name="_Toc464498722"/>
      <w:bookmarkStart w:id="655" w:name="_Toc487209334"/>
      <w:bookmarkStart w:id="656" w:name="_Toc488428647"/>
      <w:bookmarkStart w:id="657" w:name="_Toc491180975"/>
      <w:bookmarkStart w:id="658" w:name="_Toc492377935"/>
      <w:bookmarkStart w:id="659" w:name="_Toc493180767"/>
      <w:bookmarkStart w:id="660" w:name="_Toc496783490"/>
      <w:bookmarkStart w:id="661" w:name="_Toc499053773"/>
      <w:bookmarkStart w:id="662" w:name="_Toc505794337"/>
      <w:bookmarkStart w:id="663" w:name="_Toc507676538"/>
      <w:r w:rsidRPr="00AB2BFA">
        <w:rPr>
          <w:rFonts w:cs="Arial"/>
          <w:bCs/>
          <w:color w:val="365F91" w:themeColor="accent1" w:themeShade="BF"/>
          <w:sz w:val="20"/>
        </w:rPr>
        <w:t>Inicio del acto</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r w:rsidR="00AB2BFA">
        <w:rPr>
          <w:rFonts w:cs="Arial"/>
          <w:bCs/>
          <w:color w:val="365F91" w:themeColor="accent1" w:themeShade="BF"/>
          <w:sz w:val="20"/>
        </w:rPr>
        <w:t>.</w:t>
      </w:r>
    </w:p>
    <w:p w:rsidR="00827564" w:rsidRPr="00677CB9" w:rsidRDefault="00827564" w:rsidP="00AB2BFA">
      <w:pPr>
        <w:pStyle w:val="Prrafodelista"/>
        <w:spacing w:before="120" w:after="120"/>
        <w:ind w:left="567"/>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AB2BFA">
      <w:pPr>
        <w:pStyle w:val="Prrafodelista"/>
        <w:spacing w:before="120" w:after="120"/>
        <w:ind w:left="567"/>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002C1A">
      <w:pPr>
        <w:pStyle w:val="Prrafodelista"/>
        <w:ind w:left="567"/>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002C1A">
      <w:pPr>
        <w:pStyle w:val="Prrafodelista"/>
        <w:ind w:left="709"/>
        <w:contextualSpacing w:val="0"/>
        <w:jc w:val="both"/>
        <w:rPr>
          <w:rFonts w:ascii="Arial" w:hAnsi="Arial" w:cs="Arial"/>
          <w:snapToGrid/>
          <w:lang w:val="es-MX"/>
        </w:rPr>
      </w:pPr>
    </w:p>
    <w:p w:rsidR="00827564" w:rsidRPr="00AB2BFA" w:rsidRDefault="00827564" w:rsidP="00973178">
      <w:pPr>
        <w:pStyle w:val="Ttulo1"/>
        <w:numPr>
          <w:ilvl w:val="2"/>
          <w:numId w:val="92"/>
        </w:numPr>
        <w:tabs>
          <w:tab w:val="left" w:pos="567"/>
        </w:tabs>
        <w:jc w:val="both"/>
        <w:rPr>
          <w:rFonts w:cs="Arial"/>
          <w:bCs/>
          <w:color w:val="365F91" w:themeColor="accent1" w:themeShade="BF"/>
          <w:sz w:val="20"/>
        </w:rPr>
      </w:pPr>
      <w:bookmarkStart w:id="664" w:name="_Toc314030212"/>
      <w:bookmarkStart w:id="665" w:name="_Toc314085330"/>
      <w:bookmarkStart w:id="666" w:name="_Toc314086088"/>
      <w:bookmarkStart w:id="667" w:name="_Toc314086228"/>
      <w:bookmarkStart w:id="668" w:name="_Toc314094151"/>
      <w:bookmarkStart w:id="669" w:name="_Toc314804572"/>
      <w:bookmarkStart w:id="670" w:name="_Toc315905520"/>
      <w:bookmarkStart w:id="671" w:name="_Toc316315436"/>
      <w:bookmarkStart w:id="672" w:name="_Toc316316322"/>
      <w:bookmarkStart w:id="673" w:name="_Toc327181270"/>
      <w:bookmarkStart w:id="674" w:name="_Toc329602586"/>
      <w:bookmarkStart w:id="675" w:name="_Toc382993266"/>
      <w:bookmarkStart w:id="676" w:name="_Toc390246830"/>
      <w:bookmarkStart w:id="677" w:name="_Toc390699249"/>
      <w:bookmarkStart w:id="678" w:name="_Toc396148605"/>
      <w:bookmarkStart w:id="679" w:name="_Toc405207191"/>
      <w:bookmarkStart w:id="680" w:name="_Toc414448128"/>
      <w:bookmarkStart w:id="681" w:name="_Toc434003999"/>
      <w:bookmarkStart w:id="682" w:name="_Toc434004118"/>
      <w:bookmarkStart w:id="683" w:name="_Toc464498318"/>
      <w:bookmarkStart w:id="684" w:name="_Toc464498723"/>
      <w:bookmarkStart w:id="685" w:name="_Toc487209335"/>
      <w:bookmarkStart w:id="686" w:name="_Toc488428648"/>
      <w:bookmarkStart w:id="687" w:name="_Toc491180976"/>
      <w:bookmarkStart w:id="688" w:name="_Toc492377936"/>
      <w:bookmarkStart w:id="689" w:name="_Toc493180768"/>
      <w:bookmarkStart w:id="690" w:name="_Toc496783491"/>
      <w:bookmarkStart w:id="691" w:name="_Toc499053774"/>
      <w:bookmarkStart w:id="692" w:name="_Toc505794338"/>
      <w:bookmarkStart w:id="693" w:name="_Toc507676539"/>
      <w:r w:rsidRPr="00AB2BFA">
        <w:rPr>
          <w:rFonts w:cs="Arial"/>
          <w:bCs/>
          <w:color w:val="365F91" w:themeColor="accent1" w:themeShade="BF"/>
          <w:sz w:val="20"/>
        </w:rPr>
        <w:t>Desarrollo del Acto</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r w:rsidR="00927600">
        <w:rPr>
          <w:rFonts w:cs="Arial"/>
          <w:bCs/>
          <w:color w:val="365F91" w:themeColor="accent1" w:themeShade="BF"/>
          <w:sz w:val="20"/>
        </w:rPr>
        <w:t>.</w:t>
      </w:r>
    </w:p>
    <w:p w:rsidR="00827564" w:rsidRPr="00677CB9" w:rsidRDefault="00827564" w:rsidP="003230A5">
      <w:pPr>
        <w:pStyle w:val="Texto0"/>
        <w:numPr>
          <w:ilvl w:val="0"/>
          <w:numId w:val="65"/>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3230A5">
      <w:pPr>
        <w:numPr>
          <w:ilvl w:val="0"/>
          <w:numId w:val="65"/>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3230A5">
      <w:pPr>
        <w:numPr>
          <w:ilvl w:val="0"/>
          <w:numId w:val="65"/>
        </w:numPr>
        <w:spacing w:before="120" w:after="120"/>
        <w:ind w:left="1134"/>
        <w:jc w:val="both"/>
        <w:rPr>
          <w:rFonts w:ascii="Arial" w:hAnsi="Arial" w:cs="Arial"/>
        </w:rPr>
      </w:pPr>
      <w:bookmarkStart w:id="694" w:name="_Toc289064590"/>
      <w:bookmarkStart w:id="695" w:name="_Toc307923720"/>
      <w:bookmarkStart w:id="696" w:name="_Toc307995587"/>
      <w:bookmarkStart w:id="697" w:name="_Toc308181766"/>
      <w:bookmarkStart w:id="698" w:name="_Toc309618077"/>
      <w:bookmarkStart w:id="699" w:name="_Toc314030213"/>
      <w:bookmarkStart w:id="700" w:name="_Toc314085331"/>
      <w:bookmarkStart w:id="701" w:name="_Toc314086089"/>
      <w:bookmarkStart w:id="702" w:name="_Toc314086229"/>
      <w:bookmarkStart w:id="703" w:name="_Toc314094152"/>
      <w:bookmarkStart w:id="704" w:name="_Toc314804573"/>
      <w:bookmarkStart w:id="705" w:name="_Toc315905521"/>
      <w:bookmarkStart w:id="706" w:name="_Toc316315437"/>
      <w:bookmarkStart w:id="707" w:name="_Toc316316323"/>
      <w:bookmarkStart w:id="708" w:name="_Toc327181271"/>
      <w:bookmarkStart w:id="709"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3230A5">
      <w:pPr>
        <w:numPr>
          <w:ilvl w:val="0"/>
          <w:numId w:val="65"/>
        </w:numPr>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F94B22">
      <w:pPr>
        <w:ind w:left="993"/>
        <w:jc w:val="both"/>
        <w:rPr>
          <w:rFonts w:ascii="Arial" w:hAnsi="Arial" w:cs="Arial"/>
          <w:b/>
          <w:bCs/>
          <w:color w:val="244061" w:themeColor="accent1" w:themeShade="80"/>
          <w:lang w:val="es-ES"/>
        </w:rPr>
      </w:pPr>
    </w:p>
    <w:p w:rsidR="00827564" w:rsidRPr="00927600" w:rsidRDefault="00827564" w:rsidP="00973178">
      <w:pPr>
        <w:pStyle w:val="Ttulo1"/>
        <w:numPr>
          <w:ilvl w:val="1"/>
          <w:numId w:val="92"/>
        </w:numPr>
        <w:tabs>
          <w:tab w:val="left" w:pos="567"/>
        </w:tabs>
        <w:ind w:left="567" w:hanging="567"/>
        <w:jc w:val="both"/>
        <w:rPr>
          <w:rFonts w:cs="Arial"/>
          <w:bCs/>
          <w:color w:val="365F91" w:themeColor="accent1" w:themeShade="BF"/>
          <w:sz w:val="20"/>
        </w:rPr>
      </w:pPr>
      <w:bookmarkStart w:id="710" w:name="_Toc382993267"/>
      <w:bookmarkStart w:id="711" w:name="_Toc390246831"/>
      <w:bookmarkStart w:id="712" w:name="_Toc390699250"/>
      <w:bookmarkStart w:id="713" w:name="_Toc396148606"/>
      <w:bookmarkStart w:id="714" w:name="_Toc405207192"/>
      <w:bookmarkStart w:id="715" w:name="_Toc414448129"/>
      <w:bookmarkStart w:id="716" w:name="_Toc434004000"/>
      <w:bookmarkStart w:id="717" w:name="_Toc434004119"/>
      <w:bookmarkStart w:id="718" w:name="_Toc464498319"/>
      <w:bookmarkStart w:id="719" w:name="_Toc464498724"/>
      <w:bookmarkStart w:id="720" w:name="_Toc487209336"/>
      <w:bookmarkStart w:id="721" w:name="_Toc488428649"/>
      <w:bookmarkStart w:id="722" w:name="_Toc491180977"/>
      <w:bookmarkStart w:id="723" w:name="_Toc492377937"/>
      <w:bookmarkStart w:id="724" w:name="_Toc493180769"/>
      <w:bookmarkStart w:id="725" w:name="_Toc496783492"/>
      <w:bookmarkStart w:id="726" w:name="_Toc499053775"/>
      <w:bookmarkStart w:id="727" w:name="_Toc505794339"/>
      <w:bookmarkStart w:id="728" w:name="_Toc507676540"/>
      <w:r w:rsidRPr="00927600">
        <w:rPr>
          <w:rFonts w:cs="Arial"/>
          <w:bCs/>
          <w:color w:val="365F91" w:themeColor="accent1" w:themeShade="BF"/>
          <w:sz w:val="20"/>
        </w:rPr>
        <w:t>Acto de Fallo</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r w:rsidR="00927600" w:rsidRPr="00927600">
        <w:rPr>
          <w:rFonts w:cs="Arial"/>
          <w:bCs/>
          <w:color w:val="365F91" w:themeColor="accent1" w:themeShade="BF"/>
          <w:sz w:val="20"/>
        </w:rPr>
        <w:t>.</w:t>
      </w:r>
    </w:p>
    <w:p w:rsidR="00BC627B" w:rsidRPr="00AA4CF6" w:rsidRDefault="00BC627B" w:rsidP="00447686">
      <w:pPr>
        <w:numPr>
          <w:ilvl w:val="0"/>
          <w:numId w:val="12"/>
        </w:numPr>
        <w:spacing w:before="120" w:after="120"/>
        <w:ind w:left="1066"/>
        <w:jc w:val="both"/>
        <w:rPr>
          <w:rFonts w:ascii="Arial" w:hAnsi="Arial" w:cs="Arial"/>
          <w:bCs/>
        </w:rPr>
      </w:pPr>
      <w:bookmarkStart w:id="729" w:name="_FORMALIZACIÓN_DEL_CONTRATO"/>
      <w:bookmarkStart w:id="730" w:name="_Toc309618095"/>
      <w:bookmarkStart w:id="731" w:name="_Toc314094169"/>
      <w:bookmarkStart w:id="732" w:name="_Toc311547462"/>
      <w:bookmarkEnd w:id="357"/>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729"/>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6F7873">
        <w:rPr>
          <w:rFonts w:ascii="Arial" w:hAnsi="Arial" w:cs="Arial"/>
          <w:b/>
          <w:bCs/>
        </w:rPr>
        <w:t>10</w:t>
      </w:r>
      <w:r w:rsidR="00B0641F">
        <w:rPr>
          <w:rFonts w:ascii="Arial" w:hAnsi="Arial" w:cs="Arial"/>
          <w:b/>
          <w:bCs/>
        </w:rPr>
        <w:t xml:space="preserve"> de </w:t>
      </w:r>
      <w:r w:rsidR="006F7873">
        <w:rPr>
          <w:rFonts w:ascii="Arial" w:hAnsi="Arial" w:cs="Arial"/>
          <w:b/>
          <w:bCs/>
        </w:rPr>
        <w:t>abril</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AA4CF6">
        <w:rPr>
          <w:rFonts w:ascii="Arial" w:hAnsi="Arial" w:cs="Arial"/>
          <w:snapToGrid/>
          <w:lang w:val="es-MX"/>
        </w:rPr>
        <w:t xml:space="preserve">Con fundamento en el artículo 42 fracción III del REGLAMENTO, la fecha y hora para dar a conocer el Fallo quedará comprendida dentro de los 20 (veinte) días naturales </w:t>
      </w:r>
      <w:r w:rsidRPr="00AA4CF6">
        <w:rPr>
          <w:rFonts w:ascii="Arial" w:hAnsi="Arial" w:cs="Arial"/>
          <w:snapToGrid/>
          <w:lang w:val="es-MX"/>
        </w:rPr>
        <w:lastRenderedPageBreak/>
        <w:t>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927600">
      <w:pPr>
        <w:pStyle w:val="Prrafodelista"/>
        <w:numPr>
          <w:ilvl w:val="0"/>
          <w:numId w:val="12"/>
        </w:numPr>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927600">
      <w:pPr>
        <w:pStyle w:val="Prrafodelista"/>
        <w:ind w:left="1066"/>
        <w:contextualSpacing w:val="0"/>
        <w:jc w:val="both"/>
        <w:rPr>
          <w:rFonts w:ascii="Arial" w:hAnsi="Arial" w:cs="Arial"/>
          <w:bCs/>
        </w:rPr>
      </w:pPr>
    </w:p>
    <w:p w:rsidR="00B054C5" w:rsidRPr="00E71843" w:rsidRDefault="00B054C5" w:rsidP="00E71843">
      <w:pPr>
        <w:pStyle w:val="Ttulo1"/>
        <w:numPr>
          <w:ilvl w:val="0"/>
          <w:numId w:val="92"/>
        </w:numPr>
        <w:spacing w:before="120" w:after="120"/>
        <w:ind w:left="567" w:hanging="567"/>
        <w:jc w:val="both"/>
        <w:rPr>
          <w:rFonts w:cs="Arial"/>
          <w:bCs/>
          <w:color w:val="244061" w:themeColor="accent1" w:themeShade="80"/>
          <w:sz w:val="20"/>
        </w:rPr>
      </w:pPr>
      <w:bookmarkStart w:id="733" w:name="_Toc491861716"/>
      <w:bookmarkStart w:id="734" w:name="_Toc499053776"/>
      <w:bookmarkStart w:id="735" w:name="_Toc507676541"/>
      <w:r w:rsidRPr="00927600">
        <w:rPr>
          <w:rFonts w:cs="Arial"/>
          <w:bCs/>
          <w:color w:val="365F91" w:themeColor="accent1" w:themeShade="BF"/>
          <w:sz w:val="20"/>
        </w:rPr>
        <w:t>FORMALIZACIÓN DEL CONTRATO</w:t>
      </w:r>
      <w:bookmarkEnd w:id="733"/>
      <w:bookmarkEnd w:id="734"/>
      <w:bookmarkEnd w:id="735"/>
      <w:r w:rsidR="00927600" w:rsidRPr="00927600">
        <w:rPr>
          <w:rFonts w:cs="Arial"/>
          <w:bCs/>
          <w:color w:val="365F91" w:themeColor="accent1" w:themeShade="BF"/>
          <w:sz w:val="20"/>
        </w:rPr>
        <w:t>.</w:t>
      </w:r>
    </w:p>
    <w:p w:rsidR="00B054C5" w:rsidRPr="002B0D41" w:rsidRDefault="00B054C5" w:rsidP="00927600">
      <w:pPr>
        <w:spacing w:before="120" w:after="120"/>
        <w:ind w:left="567"/>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004E2A26">
        <w:rPr>
          <w:rFonts w:ascii="Arial" w:hAnsi="Arial" w:cs="Arial"/>
          <w:lang w:eastAsia="es-MX"/>
        </w:rPr>
        <w:t>Contratos</w:t>
      </w:r>
      <w:r w:rsidRPr="00154253">
        <w:rPr>
          <w:rFonts w:ascii="Arial" w:hAnsi="Arial" w:cs="Arial"/>
          <w:lang w:eastAsia="es-MX"/>
        </w:rPr>
        <w:t>,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927600">
      <w:pPr>
        <w:shd w:val="clear" w:color="auto" w:fill="FFFFFF"/>
        <w:spacing w:before="120" w:after="120"/>
        <w:ind w:left="567"/>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927600">
      <w:pPr>
        <w:pStyle w:val="Prrafodelista"/>
        <w:spacing w:before="120" w:after="120"/>
        <w:ind w:left="567"/>
        <w:jc w:val="both"/>
        <w:rPr>
          <w:rFonts w:ascii="Arial" w:hAnsi="Arial" w:cs="Arial"/>
        </w:rPr>
      </w:pPr>
      <w:bookmarkStart w:id="736" w:name="_Toc390246833"/>
      <w:bookmarkStart w:id="737" w:name="_Toc390699252"/>
      <w:bookmarkStart w:id="738"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927600">
      <w:pPr>
        <w:ind w:left="567"/>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927600">
      <w:pPr>
        <w:ind w:left="567"/>
        <w:jc w:val="both"/>
        <w:rPr>
          <w:rFonts w:ascii="Arial" w:hAnsi="Arial" w:cs="Arial"/>
        </w:rPr>
      </w:pPr>
    </w:p>
    <w:p w:rsidR="00B054C5" w:rsidRPr="00B25A31" w:rsidRDefault="00B054C5" w:rsidP="00E71843">
      <w:pPr>
        <w:pStyle w:val="Ttulo1"/>
        <w:numPr>
          <w:ilvl w:val="1"/>
          <w:numId w:val="92"/>
        </w:numPr>
        <w:tabs>
          <w:tab w:val="left" w:pos="567"/>
        </w:tabs>
        <w:ind w:left="567" w:hanging="567"/>
        <w:jc w:val="both"/>
        <w:rPr>
          <w:rFonts w:cs="Arial"/>
          <w:bCs/>
          <w:color w:val="365F91" w:themeColor="accent1" w:themeShade="BF"/>
          <w:sz w:val="20"/>
        </w:rPr>
      </w:pPr>
      <w:bookmarkStart w:id="739" w:name="_Toc396148608"/>
      <w:bookmarkStart w:id="740" w:name="_Toc405207194"/>
      <w:bookmarkStart w:id="741" w:name="_Toc414448131"/>
      <w:bookmarkStart w:id="742" w:name="_Toc434004002"/>
      <w:bookmarkStart w:id="743" w:name="_Toc434004121"/>
      <w:bookmarkStart w:id="744" w:name="_Toc467579393"/>
      <w:bookmarkStart w:id="745" w:name="_Toc485121841"/>
      <w:bookmarkStart w:id="746" w:name="_Toc487799112"/>
      <w:bookmarkStart w:id="747" w:name="_Toc490219683"/>
      <w:bookmarkStart w:id="748" w:name="_Toc490749001"/>
      <w:bookmarkStart w:id="749" w:name="_Toc491861717"/>
      <w:bookmarkStart w:id="750" w:name="_Toc493180771"/>
      <w:bookmarkStart w:id="751" w:name="_Toc496783494"/>
      <w:bookmarkStart w:id="752" w:name="_Toc499053777"/>
      <w:bookmarkStart w:id="753" w:name="_Toc505794341"/>
      <w:bookmarkStart w:id="754" w:name="_Toc507676542"/>
      <w:r w:rsidRPr="00B25A31">
        <w:rPr>
          <w:rFonts w:cs="Arial"/>
          <w:bCs/>
          <w:color w:val="365F91" w:themeColor="accent1" w:themeShade="BF"/>
          <w:sz w:val="20"/>
        </w:rPr>
        <w:t>Para la suscripción del contrato para personas físicas y morales:</w:t>
      </w:r>
      <w:bookmarkEnd w:id="736"/>
      <w:bookmarkEnd w:id="737"/>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p w:rsidR="00CE5FFE" w:rsidRPr="002A487B" w:rsidRDefault="00CE5FFE" w:rsidP="00B25A31">
      <w:pPr>
        <w:autoSpaceDE w:val="0"/>
        <w:autoSpaceDN w:val="0"/>
        <w:adjustRightInd w:val="0"/>
        <w:spacing w:before="120" w:after="120"/>
        <w:ind w:left="567"/>
        <w:jc w:val="both"/>
        <w:rPr>
          <w:rFonts w:ascii="Arial" w:hAnsi="Arial" w:cs="Arial"/>
          <w:color w:val="000000"/>
          <w:lang w:eastAsia="es-MX"/>
        </w:rPr>
      </w:pPr>
      <w:bookmarkStart w:id="755" w:name="_Toc390246834"/>
      <w:bookmarkStart w:id="756" w:name="_Toc390699253"/>
      <w:bookmarkStart w:id="757" w:name="_Toc396148609"/>
      <w:bookmarkStart w:id="758" w:name="_Toc405207195"/>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End w:id="73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3230A5">
      <w:pPr>
        <w:numPr>
          <w:ilvl w:val="0"/>
          <w:numId w:val="70"/>
        </w:numPr>
        <w:spacing w:before="120" w:after="120"/>
        <w:ind w:left="567" w:firstLine="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3230A5">
      <w:pPr>
        <w:numPr>
          <w:ilvl w:val="1"/>
          <w:numId w:val="6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3230A5">
      <w:pPr>
        <w:numPr>
          <w:ilvl w:val="1"/>
          <w:numId w:val="68"/>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3230A5">
      <w:pPr>
        <w:numPr>
          <w:ilvl w:val="0"/>
          <w:numId w:val="70"/>
        </w:numPr>
        <w:spacing w:before="120" w:after="120"/>
        <w:ind w:firstLine="27"/>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B25A31">
      <w:pPr>
        <w:spacing w:before="120" w:after="120"/>
        <w:ind w:left="567"/>
        <w:jc w:val="both"/>
        <w:rPr>
          <w:rFonts w:ascii="Arial" w:hAnsi="Arial" w:cs="Arial"/>
          <w:b/>
          <w:lang w:eastAsia="es-MX"/>
        </w:rPr>
      </w:pPr>
      <w:r w:rsidRPr="002A487B">
        <w:rPr>
          <w:rFonts w:ascii="Arial" w:hAnsi="Arial" w:cs="Arial"/>
          <w:b/>
          <w:lang w:eastAsia="es-MX"/>
        </w:rPr>
        <w:t>Persona moral</w:t>
      </w:r>
      <w:r w:rsidR="00B25A31">
        <w:rPr>
          <w:rFonts w:ascii="Arial" w:hAnsi="Arial" w:cs="Arial"/>
          <w:b/>
          <w:lang w:eastAsia="es-MX"/>
        </w:rPr>
        <w:t>.</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lastRenderedPageBreak/>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B25A31">
      <w:pPr>
        <w:autoSpaceDE w:val="0"/>
        <w:autoSpaceDN w:val="0"/>
        <w:ind w:left="1134"/>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3230A5">
      <w:pPr>
        <w:pStyle w:val="Prrafodelista"/>
        <w:widowControl/>
        <w:numPr>
          <w:ilvl w:val="0"/>
          <w:numId w:val="71"/>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B25A31">
      <w:pPr>
        <w:spacing w:before="120" w:after="120"/>
        <w:ind w:left="567"/>
        <w:jc w:val="both"/>
        <w:rPr>
          <w:rFonts w:ascii="Arial" w:hAnsi="Arial" w:cs="Arial"/>
          <w:b/>
          <w:lang w:eastAsia="es-MX"/>
        </w:rPr>
      </w:pPr>
      <w:r w:rsidRPr="002A487B">
        <w:rPr>
          <w:rFonts w:ascii="Arial" w:hAnsi="Arial" w:cs="Arial"/>
          <w:b/>
          <w:lang w:eastAsia="es-MX"/>
        </w:rPr>
        <w:t>Persona física</w:t>
      </w:r>
    </w:p>
    <w:p w:rsidR="00CE5FFE" w:rsidRPr="002A487B" w:rsidRDefault="00CE5FFE" w:rsidP="003230A5">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3230A5">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3230A5">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3230A5">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3230A5">
      <w:pPr>
        <w:pStyle w:val="Prrafodelista"/>
        <w:widowControl/>
        <w:numPr>
          <w:ilvl w:val="0"/>
          <w:numId w:val="72"/>
        </w:numPr>
        <w:autoSpaceDE w:val="0"/>
        <w:autoSpaceDN w:val="0"/>
        <w:snapToGrid w:val="0"/>
        <w:ind w:left="1134" w:hanging="283"/>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3230A5">
      <w:pPr>
        <w:numPr>
          <w:ilvl w:val="0"/>
          <w:numId w:val="70"/>
        </w:numPr>
        <w:tabs>
          <w:tab w:val="clear" w:pos="540"/>
          <w:tab w:val="num" w:pos="567"/>
        </w:tabs>
        <w:spacing w:before="120" w:after="120"/>
        <w:ind w:firstLine="27"/>
        <w:jc w:val="both"/>
        <w:rPr>
          <w:rFonts w:ascii="Arial" w:hAnsi="Arial" w:cs="Arial"/>
          <w:b/>
          <w:lang w:eastAsia="es-MX"/>
        </w:rPr>
      </w:pPr>
      <w:r w:rsidRPr="002A487B">
        <w:rPr>
          <w:rFonts w:ascii="Arial" w:hAnsi="Arial" w:cs="Arial"/>
          <w:b/>
          <w:lang w:eastAsia="es-MX"/>
        </w:rPr>
        <w:t>Opinión de cumplimiento de OBLIGACIONES FISCALES</w:t>
      </w:r>
      <w:r w:rsidR="00B25A31">
        <w:rPr>
          <w:rFonts w:ascii="Arial" w:hAnsi="Arial" w:cs="Arial"/>
          <w:b/>
          <w:lang w:eastAsia="es-MX"/>
        </w:rPr>
        <w:t>.</w:t>
      </w:r>
    </w:p>
    <w:p w:rsidR="00CE5FFE" w:rsidRDefault="00CE5FFE" w:rsidP="00B25A31">
      <w:pPr>
        <w:ind w:left="851"/>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1"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F94B22">
      <w:pPr>
        <w:ind w:left="1134"/>
        <w:jc w:val="both"/>
        <w:rPr>
          <w:rFonts w:ascii="Arial" w:hAnsi="Arial" w:cs="Arial"/>
          <w:lang w:val="es-ES_tradnl" w:eastAsia="es-MX"/>
        </w:rPr>
      </w:pPr>
    </w:p>
    <w:p w:rsidR="00CE5FFE" w:rsidRPr="002A487B" w:rsidRDefault="00CE5FFE" w:rsidP="003230A5">
      <w:pPr>
        <w:numPr>
          <w:ilvl w:val="0"/>
          <w:numId w:val="70"/>
        </w:numPr>
        <w:tabs>
          <w:tab w:val="clear" w:pos="540"/>
        </w:tabs>
        <w:spacing w:before="120" w:after="120"/>
        <w:ind w:left="851" w:hanging="284"/>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7F55D8">
      <w:pPr>
        <w:spacing w:before="120" w:after="120"/>
        <w:ind w:left="851"/>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w:t>
      </w:r>
      <w:r w:rsidRPr="00E93A97">
        <w:rPr>
          <w:rFonts w:ascii="Arial" w:hAnsi="Arial" w:cs="Arial"/>
          <w:lang w:val="es-ES_tradnl" w:eastAsia="es-MX"/>
        </w:rPr>
        <w:lastRenderedPageBreak/>
        <w:t xml:space="preserve">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2"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3" w:history="1">
        <w:r w:rsidRPr="00E93A97">
          <w:rPr>
            <w:rStyle w:val="Hipervnculo"/>
            <w:rFonts w:ascii="Arial" w:hAnsi="Arial" w:cs="Arial"/>
            <w:lang w:val="es-ES_tradnl" w:eastAsia="es-MX"/>
          </w:rPr>
          <w:t>elizabeth.albarran@ine.mx</w:t>
        </w:r>
      </w:hyperlink>
    </w:p>
    <w:p w:rsidR="008C6796" w:rsidRDefault="008C6796" w:rsidP="007F55D8">
      <w:pPr>
        <w:ind w:left="851"/>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7F55D8">
      <w:pPr>
        <w:ind w:left="851"/>
        <w:jc w:val="both"/>
        <w:rPr>
          <w:rFonts w:ascii="Arial" w:hAnsi="Arial" w:cs="Arial"/>
          <w:lang w:eastAsia="es-MX"/>
        </w:rPr>
      </w:pPr>
    </w:p>
    <w:p w:rsidR="00B054C5" w:rsidRPr="007F55D8" w:rsidRDefault="00B054C5" w:rsidP="00E71843">
      <w:pPr>
        <w:pStyle w:val="Ttulo1"/>
        <w:numPr>
          <w:ilvl w:val="1"/>
          <w:numId w:val="92"/>
        </w:numPr>
        <w:tabs>
          <w:tab w:val="left" w:pos="567"/>
        </w:tabs>
        <w:ind w:left="567" w:hanging="567"/>
        <w:jc w:val="both"/>
        <w:rPr>
          <w:rFonts w:cs="Arial"/>
          <w:bCs/>
          <w:color w:val="365F91" w:themeColor="accent1" w:themeShade="BF"/>
          <w:sz w:val="20"/>
          <w:u w:val="single"/>
        </w:rPr>
      </w:pPr>
      <w:bookmarkStart w:id="770" w:name="_Toc414448132"/>
      <w:bookmarkStart w:id="771" w:name="_Toc434004003"/>
      <w:bookmarkStart w:id="772" w:name="_Toc434004122"/>
      <w:bookmarkStart w:id="773" w:name="_Toc467579394"/>
      <w:bookmarkStart w:id="774" w:name="_Toc485121842"/>
      <w:bookmarkStart w:id="775" w:name="_Toc487799113"/>
      <w:bookmarkStart w:id="776" w:name="_Toc490219684"/>
      <w:bookmarkStart w:id="777" w:name="_Toc490749002"/>
      <w:bookmarkStart w:id="778" w:name="_Toc491861718"/>
      <w:bookmarkStart w:id="779" w:name="_Toc493180772"/>
      <w:bookmarkStart w:id="780" w:name="_Toc496783495"/>
      <w:bookmarkStart w:id="781" w:name="_Toc499053778"/>
      <w:bookmarkStart w:id="782" w:name="_Toc505794342"/>
      <w:bookmarkStart w:id="783" w:name="_Toc507676543"/>
      <w:r w:rsidRPr="007F55D8">
        <w:rPr>
          <w:rFonts w:cs="Arial"/>
          <w:bCs/>
          <w:color w:val="365F91" w:themeColor="accent1" w:themeShade="BF"/>
          <w:sz w:val="20"/>
        </w:rPr>
        <w:t>Posterior a la firma del contrato, para personas físicas y morales</w:t>
      </w:r>
      <w:bookmarkEnd w:id="755"/>
      <w:bookmarkEnd w:id="756"/>
      <w:bookmarkEnd w:id="757"/>
      <w:bookmarkEnd w:id="758"/>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r w:rsidR="007F55D8">
        <w:rPr>
          <w:rFonts w:cs="Arial"/>
          <w:bCs/>
          <w:color w:val="365F91" w:themeColor="accent1" w:themeShade="BF"/>
          <w:sz w:val="20"/>
        </w:rPr>
        <w:t>.</w:t>
      </w:r>
    </w:p>
    <w:p w:rsidR="00B054C5" w:rsidRPr="007F55D8" w:rsidRDefault="00B054C5" w:rsidP="007F55D8">
      <w:pPr>
        <w:tabs>
          <w:tab w:val="num" w:pos="567"/>
        </w:tabs>
        <w:spacing w:before="120" w:after="120"/>
        <w:ind w:left="567"/>
        <w:jc w:val="both"/>
        <w:rPr>
          <w:rFonts w:ascii="Arial" w:hAnsi="Arial" w:cs="Arial"/>
          <w:b/>
          <w:bCs/>
          <w:color w:val="365F91" w:themeColor="accent1" w:themeShade="BF"/>
        </w:rPr>
      </w:pPr>
      <w:bookmarkStart w:id="784" w:name="_Toc298407633"/>
      <w:bookmarkEnd w:id="759"/>
      <w:bookmarkEnd w:id="760"/>
      <w:bookmarkEnd w:id="761"/>
      <w:bookmarkEnd w:id="762"/>
      <w:bookmarkEnd w:id="763"/>
      <w:bookmarkEnd w:id="764"/>
      <w:bookmarkEnd w:id="765"/>
      <w:bookmarkEnd w:id="766"/>
      <w:bookmarkEnd w:id="767"/>
      <w:bookmarkEnd w:id="768"/>
      <w:bookmarkEnd w:id="769"/>
      <w:r w:rsidRPr="007F55D8">
        <w:rPr>
          <w:rFonts w:ascii="Arial" w:hAnsi="Arial" w:cs="Arial"/>
          <w:b/>
          <w:bCs/>
          <w:color w:val="365F91" w:themeColor="accent1" w:themeShade="BF"/>
        </w:rPr>
        <w:t>Garantía de cumplimiento del contrato:</w:t>
      </w:r>
    </w:p>
    <w:p w:rsidR="00E80416" w:rsidRDefault="00E80416" w:rsidP="007F55D8">
      <w:pPr>
        <w:spacing w:before="120" w:after="120"/>
        <w:ind w:left="567"/>
        <w:jc w:val="both"/>
        <w:rPr>
          <w:rFonts w:ascii="Arial" w:hAnsi="Arial" w:cs="Arial"/>
          <w:lang w:eastAsia="es-MX"/>
        </w:rPr>
      </w:pPr>
      <w:r w:rsidRPr="003708B7">
        <w:rPr>
          <w:rFonts w:ascii="Arial" w:hAnsi="Arial" w:cs="Arial"/>
          <w:lang w:eastAsia="es-MX"/>
        </w:rPr>
        <w:t xml:space="preserve">Con fundamento en la fracción II y último párrafo del artículo </w:t>
      </w:r>
      <w:r w:rsidR="00557895">
        <w:rPr>
          <w:rFonts w:ascii="Arial" w:hAnsi="Arial" w:cs="Arial"/>
          <w:lang w:eastAsia="es-MX"/>
        </w:rPr>
        <w:t>57 del REGLAMENTO y artículo 12</w:t>
      </w:r>
      <w:r w:rsidR="004E2A26">
        <w:rPr>
          <w:rFonts w:ascii="Arial" w:hAnsi="Arial" w:cs="Arial"/>
          <w:lang w:eastAsia="es-MX"/>
        </w:rPr>
        <w:t>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557895">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7F55D8">
      <w:pPr>
        <w:spacing w:before="120" w:after="120"/>
        <w:ind w:left="567"/>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 a nombre del INSTITUTO </w:t>
      </w:r>
      <w:r w:rsidRPr="003707B6">
        <w:rPr>
          <w:rFonts w:ascii="Arial" w:hAnsi="Arial" w:cs="Arial"/>
          <w:szCs w:val="24"/>
          <w:lang w:val="es-ES"/>
        </w:rPr>
        <w:t>en alguna de las formas previstas a continuación:</w:t>
      </w:r>
    </w:p>
    <w:p w:rsidR="00B0641F" w:rsidRPr="003707B6" w:rsidRDefault="00B0641F" w:rsidP="007F55D8">
      <w:pPr>
        <w:spacing w:before="120" w:after="120"/>
        <w:ind w:left="567"/>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7F55D8">
      <w:pPr>
        <w:tabs>
          <w:tab w:val="left" w:pos="993"/>
        </w:tabs>
        <w:spacing w:before="120" w:after="120"/>
        <w:ind w:left="567"/>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B0641F" w:rsidRPr="003707B6" w:rsidRDefault="00B0641F" w:rsidP="007F55D8">
      <w:pPr>
        <w:tabs>
          <w:tab w:val="left" w:pos="993"/>
        </w:tabs>
        <w:spacing w:before="120" w:after="120"/>
        <w:ind w:left="567"/>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7F55D8">
      <w:pPr>
        <w:ind w:left="567"/>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Pr="007368B5">
        <w:rPr>
          <w:rFonts w:ascii="Arial" w:hAnsi="Arial" w:cs="Arial"/>
          <w:lang w:eastAsia="es-MX"/>
        </w:rPr>
        <w:t>divisible; es decir, que en caso de incumplimiento del contrato que motive la rescisión del mismo, la garantía se aplicará sobre el monto</w:t>
      </w:r>
      <w:r w:rsidR="00F24BAF">
        <w:rPr>
          <w:rFonts w:ascii="Arial" w:hAnsi="Arial" w:cs="Arial"/>
          <w:lang w:eastAsia="es-MX"/>
        </w:rPr>
        <w:t xml:space="preserve"> del (los) estudio(s) no prestado(s)</w:t>
      </w:r>
      <w:r w:rsidRPr="007368B5">
        <w:rPr>
          <w:rFonts w:ascii="Arial" w:hAnsi="Arial" w:cs="Arial"/>
          <w:lang w:eastAsia="es-MX"/>
        </w:rPr>
        <w:t>.</w:t>
      </w:r>
    </w:p>
    <w:p w:rsidR="007368B5" w:rsidRPr="007368B5" w:rsidRDefault="007368B5" w:rsidP="00F94B22">
      <w:pPr>
        <w:ind w:left="705"/>
        <w:jc w:val="both"/>
        <w:rPr>
          <w:rFonts w:ascii="Arial" w:hAnsi="Arial" w:cs="Arial"/>
          <w:lang w:eastAsia="es-MX"/>
        </w:rPr>
      </w:pPr>
    </w:p>
    <w:p w:rsidR="00B054C5" w:rsidRDefault="00B054C5" w:rsidP="00E71843">
      <w:pPr>
        <w:pStyle w:val="Ttulo1"/>
        <w:numPr>
          <w:ilvl w:val="0"/>
          <w:numId w:val="92"/>
        </w:numPr>
        <w:spacing w:before="120" w:after="120"/>
        <w:ind w:left="567" w:hanging="567"/>
        <w:jc w:val="both"/>
        <w:rPr>
          <w:rFonts w:cs="Arial"/>
          <w:bCs/>
          <w:color w:val="365F91" w:themeColor="accent1" w:themeShade="BF"/>
          <w:sz w:val="20"/>
        </w:rPr>
      </w:pPr>
      <w:bookmarkStart w:id="785" w:name="_Toc491861719"/>
      <w:bookmarkStart w:id="786" w:name="_Toc499053779"/>
      <w:bookmarkStart w:id="787" w:name="_Toc507676544"/>
      <w:bookmarkStart w:id="788" w:name="_Toc309618083"/>
      <w:bookmarkStart w:id="789" w:name="_Toc314085335"/>
      <w:bookmarkStart w:id="790" w:name="_Toc314086233"/>
      <w:bookmarkStart w:id="791" w:name="_Toc314094156"/>
      <w:bookmarkEnd w:id="784"/>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85"/>
      <w:bookmarkEnd w:id="786"/>
      <w:r w:rsidR="00EE287D">
        <w:rPr>
          <w:rFonts w:cs="Arial"/>
          <w:bCs/>
          <w:color w:val="365F91" w:themeColor="accent1" w:themeShade="BF"/>
          <w:sz w:val="20"/>
        </w:rPr>
        <w:t>L</w:t>
      </w:r>
      <w:bookmarkEnd w:id="787"/>
      <w:r w:rsidR="007F55D8">
        <w:rPr>
          <w:rFonts w:cs="Arial"/>
          <w:bCs/>
          <w:color w:val="365F91" w:themeColor="accent1" w:themeShade="BF"/>
          <w:sz w:val="20"/>
        </w:rPr>
        <w:t>.</w:t>
      </w:r>
    </w:p>
    <w:p w:rsidR="00B054C5" w:rsidRDefault="00B054C5" w:rsidP="007F55D8">
      <w:pPr>
        <w:ind w:left="567"/>
        <w:jc w:val="both"/>
        <w:rPr>
          <w:rFonts w:ascii="Arial" w:hAnsi="Arial" w:cs="Arial"/>
        </w:rPr>
      </w:pPr>
      <w:r w:rsidRPr="002B0D41">
        <w:rPr>
          <w:rFonts w:ascii="Arial" w:hAnsi="Arial" w:cs="Arial"/>
        </w:rPr>
        <w:t xml:space="preserve">Con base en el artículo 62 del REGLAMENTO </w:t>
      </w:r>
      <w:r w:rsidRPr="002B0D41">
        <w:rPr>
          <w:rFonts w:ascii="Arial" w:hAnsi="Arial" w:cs="Arial"/>
          <w:szCs w:val="22"/>
        </w:rPr>
        <w:t>y 145 de las POBALINES</w:t>
      </w:r>
      <w:r w:rsidRPr="002B0D41">
        <w:rPr>
          <w:rFonts w:ascii="Arial" w:hAnsi="Arial" w:cs="Arial"/>
        </w:rPr>
        <w:t xml:space="preserve">, si el PROVEEDOR incurriera en algún atraso en </w:t>
      </w:r>
      <w:r w:rsidRPr="002C3411">
        <w:rPr>
          <w:rFonts w:ascii="Arial" w:hAnsi="Arial" w:cs="Arial"/>
        </w:rPr>
        <w:t xml:space="preserve">la </w:t>
      </w:r>
      <w:r w:rsidR="00DE339B">
        <w:rPr>
          <w:rFonts w:ascii="Arial" w:hAnsi="Arial" w:cs="Arial"/>
        </w:rPr>
        <w:t>prestación del servicio</w:t>
      </w:r>
      <w:r w:rsidRPr="002C3411">
        <w:rPr>
          <w:rFonts w:ascii="Arial" w:hAnsi="Arial" w:cs="Arial"/>
        </w:rPr>
        <w:t>, le serán aplicables penas convencionales</w:t>
      </w:r>
      <w:r w:rsidR="00F24BAF">
        <w:rPr>
          <w:rFonts w:ascii="Arial" w:hAnsi="Arial" w:cs="Arial"/>
        </w:rPr>
        <w:t>.</w:t>
      </w:r>
    </w:p>
    <w:p w:rsidR="00F24BAF" w:rsidRDefault="00F24BAF" w:rsidP="007F55D8">
      <w:pPr>
        <w:ind w:left="567"/>
        <w:jc w:val="both"/>
        <w:rPr>
          <w:rFonts w:ascii="Arial" w:hAnsi="Arial" w:cs="Arial"/>
        </w:rPr>
      </w:pPr>
    </w:p>
    <w:p w:rsidR="00F24BAF" w:rsidRPr="002C3411" w:rsidRDefault="00F24BAF" w:rsidP="007F55D8">
      <w:pPr>
        <w:ind w:left="567"/>
        <w:jc w:val="both"/>
        <w:rPr>
          <w:rFonts w:ascii="Arial" w:hAnsi="Arial" w:cs="Arial"/>
        </w:rPr>
      </w:pPr>
      <w:r>
        <w:rPr>
          <w:rFonts w:ascii="Arial" w:hAnsi="Arial" w:cs="Arial"/>
        </w:rPr>
        <w:t xml:space="preserve">Dicha pena convencional será del 1% (uno por ciento) por cada día natural de atraso </w:t>
      </w:r>
      <w:r w:rsidR="00A6055E">
        <w:rPr>
          <w:rFonts w:ascii="Arial" w:hAnsi="Arial" w:cs="Arial"/>
        </w:rPr>
        <w:t>a partir del día siguiente a</w:t>
      </w:r>
      <w:r>
        <w:rPr>
          <w:rFonts w:ascii="Arial" w:hAnsi="Arial" w:cs="Arial"/>
        </w:rPr>
        <w:t xml:space="preserve"> la fecha </w:t>
      </w:r>
      <w:r w:rsidR="00A6055E">
        <w:rPr>
          <w:rFonts w:ascii="Arial" w:hAnsi="Arial" w:cs="Arial"/>
        </w:rPr>
        <w:t xml:space="preserve">establecida para la entrega de cada estudio conforme a lo señalado en el numeral </w:t>
      </w:r>
      <w:r w:rsidR="00A6055E" w:rsidRPr="005572DA">
        <w:rPr>
          <w:rFonts w:ascii="Arial" w:hAnsi="Arial" w:cs="Arial"/>
        </w:rPr>
        <w:t>2.2.1 del Anexo 1 “Especificaciones técnicas” de</w:t>
      </w:r>
      <w:r w:rsidR="00A6055E">
        <w:rPr>
          <w:rFonts w:ascii="Arial" w:hAnsi="Arial" w:cs="Arial"/>
        </w:rPr>
        <w:t xml:space="preserve"> la presente convocatoria, calculado sobre el monto del estudio que corresponda.</w:t>
      </w:r>
    </w:p>
    <w:p w:rsidR="007244AA" w:rsidRDefault="007244AA" w:rsidP="00F94B22">
      <w:pPr>
        <w:ind w:left="703"/>
        <w:jc w:val="both"/>
        <w:rPr>
          <w:rFonts w:ascii="Arial" w:hAnsi="Arial" w:cs="Arial"/>
        </w:rPr>
      </w:pPr>
    </w:p>
    <w:p w:rsidR="00B054C5" w:rsidRPr="002B0D41" w:rsidRDefault="00B054C5" w:rsidP="007F55D8">
      <w:pPr>
        <w:ind w:left="567"/>
        <w:jc w:val="both"/>
        <w:rPr>
          <w:rFonts w:ascii="Arial" w:hAnsi="Arial" w:cs="Arial"/>
        </w:rPr>
      </w:pPr>
      <w:r w:rsidRPr="002B0D41">
        <w:rPr>
          <w:rFonts w:ascii="Arial" w:hAnsi="Arial" w:cs="Arial"/>
        </w:rPr>
        <w:lastRenderedPageBreak/>
        <w:t>El límite máximo de penas convencionales que podrá aplicarse al PROVEEDOR, será hasta por el monto de la garantía de cumplimiento de contrato, después de lo cual el INSTITUTO podrá iniciar el procedimiento de rescisión del contrato.</w:t>
      </w:r>
    </w:p>
    <w:p w:rsidR="00B054C5" w:rsidRPr="002B0D41" w:rsidRDefault="00B054C5" w:rsidP="007F55D8">
      <w:pPr>
        <w:spacing w:before="120" w:after="120"/>
        <w:ind w:left="567"/>
        <w:jc w:val="both"/>
        <w:rPr>
          <w:rFonts w:ascii="Arial" w:hAnsi="Arial" w:cs="Arial"/>
        </w:rPr>
      </w:pPr>
      <w:r w:rsidRPr="002B0D41">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B054C5" w:rsidRPr="002B0D41" w:rsidRDefault="00B054C5" w:rsidP="007F55D8">
      <w:pPr>
        <w:spacing w:before="120" w:after="120"/>
        <w:ind w:left="567"/>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7F55D8">
      <w:pPr>
        <w:spacing w:before="120" w:after="120"/>
        <w:ind w:left="567"/>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7F55D8">
      <w:pPr>
        <w:ind w:left="567"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3230A5">
      <w:pPr>
        <w:pStyle w:val="Ttulo1"/>
        <w:numPr>
          <w:ilvl w:val="0"/>
          <w:numId w:val="94"/>
        </w:numPr>
        <w:spacing w:before="120" w:after="120"/>
        <w:ind w:left="567" w:hanging="567"/>
        <w:jc w:val="both"/>
        <w:rPr>
          <w:rFonts w:cs="Arial"/>
          <w:bCs/>
          <w:color w:val="365F91" w:themeColor="accent1" w:themeShade="BF"/>
          <w:sz w:val="20"/>
        </w:rPr>
      </w:pPr>
      <w:bookmarkStart w:id="792" w:name="_Toc491861720"/>
      <w:bookmarkStart w:id="793" w:name="_Toc499053780"/>
      <w:bookmarkStart w:id="794" w:name="_Toc507676546"/>
      <w:r w:rsidRPr="00B62F5B">
        <w:rPr>
          <w:rFonts w:cs="Arial"/>
          <w:bCs/>
          <w:color w:val="365F91" w:themeColor="accent1" w:themeShade="BF"/>
          <w:sz w:val="20"/>
        </w:rPr>
        <w:t>DEDUCCIONES</w:t>
      </w:r>
      <w:bookmarkEnd w:id="792"/>
      <w:bookmarkEnd w:id="793"/>
      <w:bookmarkEnd w:id="794"/>
      <w:r w:rsidR="007F55D8">
        <w:rPr>
          <w:rFonts w:cs="Arial"/>
          <w:bCs/>
          <w:color w:val="365F91" w:themeColor="accent1" w:themeShade="BF"/>
          <w:sz w:val="20"/>
        </w:rPr>
        <w:t>.</w:t>
      </w:r>
    </w:p>
    <w:p w:rsidR="00B054C5" w:rsidRPr="002B0D41" w:rsidRDefault="00B054C5" w:rsidP="007F55D8">
      <w:pPr>
        <w:tabs>
          <w:tab w:val="left" w:pos="567"/>
          <w:tab w:val="left" w:pos="851"/>
        </w:tabs>
        <w:ind w:left="567" w:right="-234"/>
        <w:jc w:val="both"/>
        <w:rPr>
          <w:rFonts w:ascii="Arial" w:hAnsi="Arial" w:cs="Arial"/>
        </w:rPr>
      </w:pPr>
      <w:r w:rsidRPr="002B0D41">
        <w:rPr>
          <w:rFonts w:ascii="Arial" w:hAnsi="Arial" w:cs="Arial"/>
        </w:rPr>
        <w:t>Para el presente procedimiento de contrata</w:t>
      </w:r>
      <w:r w:rsidR="008E227F">
        <w:rPr>
          <w:rFonts w:ascii="Arial" w:hAnsi="Arial" w:cs="Arial"/>
        </w:rPr>
        <w:t>ción no aplicarán deducciones.</w:t>
      </w:r>
    </w:p>
    <w:p w:rsidR="00B054C5" w:rsidRPr="002B0D41" w:rsidRDefault="00B054C5" w:rsidP="00B054C5">
      <w:pPr>
        <w:tabs>
          <w:tab w:val="left" w:pos="567"/>
        </w:tabs>
        <w:ind w:right="-234"/>
        <w:jc w:val="both"/>
        <w:rPr>
          <w:rFonts w:ascii="Arial" w:hAnsi="Arial" w:cs="Arial"/>
        </w:rPr>
      </w:pPr>
    </w:p>
    <w:p w:rsidR="00B054C5" w:rsidRPr="00B62F5B" w:rsidRDefault="00B054C5" w:rsidP="003230A5">
      <w:pPr>
        <w:pStyle w:val="Ttulo1"/>
        <w:numPr>
          <w:ilvl w:val="0"/>
          <w:numId w:val="94"/>
        </w:numPr>
        <w:spacing w:before="120"/>
        <w:ind w:left="567" w:hanging="567"/>
        <w:jc w:val="both"/>
        <w:rPr>
          <w:rFonts w:cs="Arial"/>
          <w:bCs/>
          <w:color w:val="365F91" w:themeColor="accent1" w:themeShade="BF"/>
          <w:sz w:val="20"/>
        </w:rPr>
      </w:pPr>
      <w:bookmarkStart w:id="795" w:name="_Toc491861721"/>
      <w:bookmarkStart w:id="796" w:name="_Toc499053781"/>
      <w:bookmarkStart w:id="797" w:name="_Toc507676547"/>
      <w:r w:rsidRPr="00B62F5B">
        <w:rPr>
          <w:rFonts w:cs="Arial"/>
          <w:bCs/>
          <w:color w:val="365F91" w:themeColor="accent1" w:themeShade="BF"/>
          <w:sz w:val="20"/>
        </w:rPr>
        <w:t>TERMINACIÓN ANTICIPADA DEL CONTRATO</w:t>
      </w:r>
      <w:bookmarkEnd w:id="795"/>
      <w:bookmarkEnd w:id="796"/>
      <w:bookmarkEnd w:id="797"/>
      <w:r w:rsidR="000B3A1A">
        <w:rPr>
          <w:rFonts w:cs="Arial"/>
          <w:bCs/>
          <w:color w:val="365F91" w:themeColor="accent1" w:themeShade="BF"/>
          <w:sz w:val="20"/>
        </w:rPr>
        <w:t>.</w:t>
      </w:r>
    </w:p>
    <w:p w:rsidR="00B054C5" w:rsidRPr="002B0D41" w:rsidRDefault="00B054C5" w:rsidP="007F55D8">
      <w:pPr>
        <w:spacing w:before="120" w:after="120"/>
        <w:ind w:left="567"/>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3230A5">
      <w:pPr>
        <w:numPr>
          <w:ilvl w:val="0"/>
          <w:numId w:val="18"/>
        </w:numPr>
        <w:spacing w:before="120" w:after="120"/>
        <w:ind w:left="1134" w:hanging="283"/>
        <w:jc w:val="both"/>
        <w:rPr>
          <w:rFonts w:ascii="Arial" w:hAnsi="Arial" w:cs="Arial"/>
        </w:rPr>
      </w:pPr>
      <w:r w:rsidRPr="002B0D41">
        <w:rPr>
          <w:rFonts w:ascii="Arial" w:hAnsi="Arial" w:cs="Arial"/>
        </w:rPr>
        <w:t>Por caso fortuito o fuerza mayor;</w:t>
      </w:r>
    </w:p>
    <w:p w:rsidR="00B054C5" w:rsidRPr="002B0D41" w:rsidRDefault="00B054C5" w:rsidP="003230A5">
      <w:pPr>
        <w:numPr>
          <w:ilvl w:val="0"/>
          <w:numId w:val="18"/>
        </w:numPr>
        <w:spacing w:before="120" w:after="120"/>
        <w:ind w:left="1134" w:hanging="283"/>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3230A5">
      <w:pPr>
        <w:numPr>
          <w:ilvl w:val="1"/>
          <w:numId w:val="18"/>
        </w:numPr>
        <w:spacing w:before="120" w:after="120"/>
        <w:ind w:left="1134" w:hanging="141"/>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3230A5">
      <w:pPr>
        <w:numPr>
          <w:ilvl w:val="1"/>
          <w:numId w:val="18"/>
        </w:numPr>
        <w:spacing w:before="120" w:after="120"/>
        <w:ind w:left="1134" w:hanging="141"/>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8E227F">
      <w:pPr>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0B3A1A" w:rsidRPr="002B0D41" w:rsidRDefault="000B3A1A" w:rsidP="008E227F">
      <w:pPr>
        <w:ind w:left="705"/>
        <w:jc w:val="both"/>
        <w:rPr>
          <w:rFonts w:ascii="Arial" w:hAnsi="Arial" w:cs="Arial"/>
        </w:rPr>
      </w:pPr>
    </w:p>
    <w:p w:rsidR="00B054C5" w:rsidRDefault="00B054C5" w:rsidP="003230A5">
      <w:pPr>
        <w:pStyle w:val="Ttulo1"/>
        <w:numPr>
          <w:ilvl w:val="0"/>
          <w:numId w:val="94"/>
        </w:numPr>
        <w:ind w:left="567" w:hanging="567"/>
        <w:jc w:val="both"/>
        <w:rPr>
          <w:rFonts w:cs="Arial"/>
          <w:bCs/>
          <w:color w:val="365F91" w:themeColor="accent1" w:themeShade="BF"/>
          <w:sz w:val="20"/>
        </w:rPr>
      </w:pPr>
      <w:bookmarkStart w:id="798" w:name="_Toc309618084"/>
      <w:bookmarkStart w:id="799" w:name="_Toc314085336"/>
      <w:bookmarkStart w:id="800" w:name="_Toc314086234"/>
      <w:bookmarkStart w:id="801" w:name="_Toc314094157"/>
      <w:bookmarkStart w:id="802" w:name="_Toc491861722"/>
      <w:bookmarkStart w:id="803" w:name="_Toc499053782"/>
      <w:bookmarkStart w:id="804" w:name="_Toc507676548"/>
      <w:r w:rsidRPr="00B62F5B">
        <w:rPr>
          <w:rFonts w:cs="Arial"/>
          <w:bCs/>
          <w:color w:val="365F91" w:themeColor="accent1" w:themeShade="BF"/>
          <w:sz w:val="20"/>
        </w:rPr>
        <w:t>RESCISIÓN DEL CONTRATO</w:t>
      </w:r>
      <w:bookmarkEnd w:id="798"/>
      <w:bookmarkEnd w:id="799"/>
      <w:bookmarkEnd w:id="800"/>
      <w:bookmarkEnd w:id="801"/>
      <w:bookmarkEnd w:id="802"/>
      <w:bookmarkEnd w:id="803"/>
      <w:bookmarkEnd w:id="804"/>
      <w:r w:rsidR="000B3A1A">
        <w:rPr>
          <w:rFonts w:cs="Arial"/>
          <w:bCs/>
          <w:color w:val="365F91" w:themeColor="accent1" w:themeShade="BF"/>
          <w:sz w:val="20"/>
        </w:rPr>
        <w:t>.</w:t>
      </w:r>
    </w:p>
    <w:p w:rsidR="000B3A1A" w:rsidRPr="000B3A1A" w:rsidRDefault="000B3A1A" w:rsidP="000B3A1A">
      <w:pPr>
        <w:rPr>
          <w:lang w:val="es-ES"/>
        </w:rPr>
      </w:pPr>
    </w:p>
    <w:p w:rsidR="00466842" w:rsidRPr="00191667" w:rsidRDefault="00466842" w:rsidP="000B3A1A">
      <w:pPr>
        <w:ind w:left="567"/>
        <w:jc w:val="both"/>
        <w:rPr>
          <w:rFonts w:ascii="Arial" w:hAnsi="Arial" w:cs="Arial"/>
        </w:rPr>
      </w:pPr>
      <w:r w:rsidRPr="00191667">
        <w:rPr>
          <w:rFonts w:ascii="Arial" w:hAnsi="Arial" w:cs="Arial"/>
        </w:rPr>
        <w:lastRenderedPageBreak/>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PROVEEDOR incumple con cualquiera de las obligaciones establecidas en el </w:t>
      </w:r>
      <w:r w:rsidR="00B05CE8" w:rsidRPr="00B05CE8">
        <w:rPr>
          <w:rFonts w:ascii="Arial" w:hAnsi="Arial" w:cs="Arial"/>
          <w:lang w:eastAsia="es-MX"/>
        </w:rPr>
        <w:t>Anexo 1 “Especificaciones técnicas” de la presente convocatoria</w:t>
      </w:r>
      <w:r w:rsidR="00B05CE8" w:rsidRPr="00191667">
        <w:rPr>
          <w:rFonts w:ascii="Arial" w:hAnsi="Arial" w:cs="Arial"/>
        </w:rPr>
        <w:t xml:space="preserve"> </w:t>
      </w:r>
      <w:r w:rsidRPr="00191667">
        <w:rPr>
          <w:rFonts w:ascii="Arial" w:hAnsi="Arial" w:cs="Arial"/>
        </w:rPr>
        <w:t>y sus anexos, la oferta técnica y económica del PROVEEDOR;</w:t>
      </w:r>
    </w:p>
    <w:p w:rsidR="00466842" w:rsidRPr="003C1F87" w:rsidRDefault="00466842" w:rsidP="003230A5">
      <w:pPr>
        <w:pStyle w:val="Prrafodelista"/>
        <w:numPr>
          <w:ilvl w:val="0"/>
          <w:numId w:val="20"/>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3230A5">
      <w:pPr>
        <w:pStyle w:val="Texto0"/>
        <w:numPr>
          <w:ilvl w:val="0"/>
          <w:numId w:val="20"/>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0B3A1A">
      <w:pPr>
        <w:spacing w:before="120" w:after="120"/>
        <w:ind w:left="567"/>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0B3A1A">
      <w:pPr>
        <w:spacing w:before="120" w:after="120"/>
        <w:ind w:left="567"/>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0B3A1A">
      <w:pPr>
        <w:ind w:left="567"/>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8E227F">
      <w:pPr>
        <w:ind w:left="705"/>
        <w:jc w:val="both"/>
        <w:rPr>
          <w:rFonts w:ascii="Arial" w:hAnsi="Arial" w:cs="Arial"/>
        </w:rPr>
      </w:pPr>
    </w:p>
    <w:p w:rsidR="00B054C5" w:rsidRPr="00B62F5B" w:rsidRDefault="00B054C5" w:rsidP="003230A5">
      <w:pPr>
        <w:pStyle w:val="Ttulo1"/>
        <w:numPr>
          <w:ilvl w:val="0"/>
          <w:numId w:val="94"/>
        </w:numPr>
        <w:ind w:left="567" w:hanging="567"/>
        <w:jc w:val="both"/>
        <w:rPr>
          <w:rFonts w:cs="Arial"/>
          <w:bCs/>
          <w:color w:val="365F91" w:themeColor="accent1" w:themeShade="BF"/>
          <w:sz w:val="20"/>
        </w:rPr>
      </w:pPr>
      <w:bookmarkStart w:id="805" w:name="_Toc491861723"/>
      <w:bookmarkStart w:id="806" w:name="_Toc499053783"/>
      <w:bookmarkStart w:id="807" w:name="_Toc507676549"/>
      <w:r w:rsidRPr="00B62F5B">
        <w:rPr>
          <w:rFonts w:cs="Arial"/>
          <w:bCs/>
          <w:color w:val="365F91" w:themeColor="accent1" w:themeShade="BF"/>
          <w:sz w:val="20"/>
        </w:rPr>
        <w:t>MODIFICACIONES AL CONTRATO Y CANTIDADES ADICIONALES QUE PODRÁN CONTRATARSE</w:t>
      </w:r>
      <w:bookmarkEnd w:id="788"/>
      <w:bookmarkEnd w:id="789"/>
      <w:bookmarkEnd w:id="790"/>
      <w:bookmarkEnd w:id="791"/>
      <w:bookmarkEnd w:id="805"/>
      <w:bookmarkEnd w:id="806"/>
      <w:bookmarkEnd w:id="807"/>
      <w:r w:rsidR="000B3A1A">
        <w:rPr>
          <w:rFonts w:cs="Arial"/>
          <w:bCs/>
          <w:color w:val="365F91" w:themeColor="accent1" w:themeShade="BF"/>
          <w:sz w:val="20"/>
        </w:rPr>
        <w:t>.</w:t>
      </w:r>
    </w:p>
    <w:p w:rsidR="00B054C5" w:rsidRPr="002B0D41" w:rsidRDefault="00B054C5" w:rsidP="000B3A1A">
      <w:pPr>
        <w:pStyle w:val="Textosinformato"/>
        <w:spacing w:before="120" w:after="120"/>
        <w:ind w:left="567"/>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0B3A1A">
      <w:pPr>
        <w:pStyle w:val="Textosinformato"/>
        <w:spacing w:before="120" w:after="120"/>
        <w:ind w:left="567"/>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5749FA">
      <w:pPr>
        <w:pStyle w:val="Textosinformato"/>
        <w:spacing w:before="120" w:after="120"/>
        <w:ind w:left="567"/>
        <w:jc w:val="both"/>
        <w:rPr>
          <w:rFonts w:ascii="Arial" w:hAnsi="Arial" w:cs="Arial"/>
          <w:lang w:eastAsia="es-MX"/>
        </w:rPr>
      </w:pPr>
      <w:r w:rsidRPr="002B0D41">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5749FA">
      <w:pPr>
        <w:ind w:left="567"/>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8E227F">
      <w:pPr>
        <w:ind w:left="709"/>
        <w:jc w:val="both"/>
        <w:rPr>
          <w:rFonts w:ascii="Arial" w:hAnsi="Arial" w:cs="Arial"/>
          <w:lang w:eastAsia="es-MX"/>
        </w:rPr>
      </w:pPr>
    </w:p>
    <w:p w:rsidR="00B054C5" w:rsidRPr="00B62F5B" w:rsidRDefault="00B054C5" w:rsidP="003230A5">
      <w:pPr>
        <w:pStyle w:val="Ttulo1"/>
        <w:numPr>
          <w:ilvl w:val="0"/>
          <w:numId w:val="94"/>
        </w:numPr>
        <w:spacing w:before="120" w:after="120"/>
        <w:ind w:left="567" w:hanging="567"/>
        <w:jc w:val="both"/>
        <w:rPr>
          <w:rFonts w:cs="Arial"/>
          <w:bCs/>
          <w:color w:val="365F91" w:themeColor="accent1" w:themeShade="BF"/>
          <w:sz w:val="20"/>
        </w:rPr>
      </w:pPr>
      <w:bookmarkStart w:id="808" w:name="_Toc287290904"/>
      <w:bookmarkStart w:id="809" w:name="_Toc298407635"/>
      <w:bookmarkStart w:id="810" w:name="_Toc303777776"/>
      <w:bookmarkStart w:id="811" w:name="_Toc309618086"/>
      <w:bookmarkStart w:id="812" w:name="_Toc314085338"/>
      <w:bookmarkStart w:id="813" w:name="_Toc314086236"/>
      <w:bookmarkStart w:id="814" w:name="_Toc314094159"/>
      <w:bookmarkStart w:id="815" w:name="_Toc491861724"/>
      <w:bookmarkStart w:id="816" w:name="_Toc499053784"/>
      <w:bookmarkStart w:id="817" w:name="_Toc507676550"/>
      <w:r w:rsidRPr="00B62F5B">
        <w:rPr>
          <w:rFonts w:cs="Arial"/>
          <w:bCs/>
          <w:color w:val="365F91" w:themeColor="accent1" w:themeShade="BF"/>
          <w:sz w:val="20"/>
        </w:rPr>
        <w:t xml:space="preserve">CAUSAS PARA DESECHAR LAS PROPOSICIONES; DECLARACIÓN DE INVITACIÓN DESIERTA Y CANCELACIÓN DE </w:t>
      </w:r>
      <w:bookmarkEnd w:id="808"/>
      <w:bookmarkEnd w:id="809"/>
      <w:bookmarkEnd w:id="810"/>
      <w:bookmarkEnd w:id="811"/>
      <w:bookmarkEnd w:id="812"/>
      <w:bookmarkEnd w:id="813"/>
      <w:bookmarkEnd w:id="814"/>
      <w:r w:rsidRPr="00B62F5B">
        <w:rPr>
          <w:rFonts w:cs="Arial"/>
          <w:bCs/>
          <w:color w:val="365F91" w:themeColor="accent1" w:themeShade="BF"/>
          <w:sz w:val="20"/>
        </w:rPr>
        <w:t>INVITACIÓN</w:t>
      </w:r>
      <w:bookmarkEnd w:id="815"/>
      <w:bookmarkEnd w:id="816"/>
      <w:bookmarkEnd w:id="817"/>
      <w:r w:rsidR="007D17EB">
        <w:rPr>
          <w:rFonts w:cs="Arial"/>
          <w:bCs/>
          <w:color w:val="365F91" w:themeColor="accent1" w:themeShade="BF"/>
          <w:sz w:val="20"/>
        </w:rPr>
        <w:t>.</w:t>
      </w:r>
    </w:p>
    <w:p w:rsidR="00B054C5" w:rsidRPr="002B0D41" w:rsidRDefault="00B054C5" w:rsidP="003230A5">
      <w:pPr>
        <w:pStyle w:val="Ttulo1"/>
        <w:numPr>
          <w:ilvl w:val="1"/>
          <w:numId w:val="94"/>
        </w:numPr>
        <w:spacing w:before="120" w:after="120"/>
        <w:ind w:left="567" w:hanging="567"/>
        <w:jc w:val="both"/>
        <w:rPr>
          <w:rFonts w:cs="Arial"/>
          <w:bCs/>
          <w:sz w:val="20"/>
          <w:u w:val="single"/>
        </w:rPr>
      </w:pPr>
      <w:bookmarkStart w:id="818" w:name="_Toc287290905"/>
      <w:bookmarkStart w:id="819" w:name="_Toc294270262"/>
      <w:bookmarkStart w:id="820" w:name="_Toc298407636"/>
      <w:bookmarkStart w:id="821" w:name="_Toc301965405"/>
      <w:bookmarkStart w:id="822" w:name="_Toc301965572"/>
      <w:bookmarkStart w:id="823" w:name="_Toc307995595"/>
      <w:bookmarkStart w:id="824" w:name="_Toc308181774"/>
      <w:bookmarkStart w:id="825" w:name="_Toc309618087"/>
      <w:bookmarkStart w:id="826" w:name="_Toc314030221"/>
      <w:bookmarkStart w:id="827" w:name="_Toc314085339"/>
      <w:bookmarkStart w:id="828" w:name="_Toc314086097"/>
      <w:bookmarkStart w:id="829" w:name="_Toc314086237"/>
      <w:bookmarkStart w:id="830" w:name="_Toc314094160"/>
      <w:bookmarkStart w:id="831" w:name="_Toc314804581"/>
      <w:bookmarkStart w:id="832" w:name="_Toc315905529"/>
      <w:bookmarkStart w:id="833" w:name="_Toc316315445"/>
      <w:bookmarkStart w:id="834" w:name="_Toc316316331"/>
      <w:bookmarkStart w:id="835" w:name="_Toc327181279"/>
      <w:bookmarkStart w:id="836" w:name="_Toc329602595"/>
      <w:bookmarkStart w:id="837" w:name="_Toc382993277"/>
      <w:bookmarkStart w:id="838" w:name="_Toc390246841"/>
      <w:bookmarkStart w:id="839" w:name="_Toc390699260"/>
      <w:bookmarkStart w:id="840" w:name="_Toc396148616"/>
      <w:bookmarkStart w:id="841" w:name="_Toc405207202"/>
      <w:bookmarkStart w:id="842" w:name="_Toc414448139"/>
      <w:bookmarkStart w:id="843" w:name="_Toc434004010"/>
      <w:bookmarkStart w:id="844" w:name="_Toc434004129"/>
      <w:bookmarkStart w:id="845" w:name="_Toc467579401"/>
      <w:bookmarkStart w:id="846" w:name="_Toc485121849"/>
      <w:bookmarkStart w:id="847" w:name="_Toc487799120"/>
      <w:bookmarkStart w:id="848" w:name="_Toc490219691"/>
      <w:bookmarkStart w:id="849" w:name="_Toc490749009"/>
      <w:bookmarkStart w:id="850" w:name="_Toc491861725"/>
      <w:bookmarkStart w:id="851" w:name="_Toc493180779"/>
      <w:bookmarkStart w:id="852" w:name="_Toc496783502"/>
      <w:bookmarkStart w:id="853" w:name="_Toc499053785"/>
      <w:bookmarkStart w:id="854" w:name="_Toc505794350"/>
      <w:bookmarkStart w:id="855" w:name="_Toc507676551"/>
      <w:r w:rsidRPr="00B62F5B">
        <w:rPr>
          <w:rFonts w:cs="Arial"/>
          <w:bCs/>
          <w:color w:val="365F91" w:themeColor="accent1" w:themeShade="BF"/>
          <w:sz w:val="20"/>
        </w:rPr>
        <w:t>Causas para desechar las proposiciones.</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rsidR="00B054C5" w:rsidRPr="002B0D41" w:rsidRDefault="00B054C5" w:rsidP="000B3A1A">
      <w:pPr>
        <w:pStyle w:val="Textoindependiente"/>
        <w:spacing w:before="120" w:after="120"/>
        <w:ind w:left="567"/>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7D17EB">
      <w:pPr>
        <w:ind w:left="567"/>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8E227F">
      <w:pPr>
        <w:ind w:left="709"/>
        <w:jc w:val="both"/>
        <w:rPr>
          <w:rFonts w:ascii="Arial" w:eastAsia="MS Mincho" w:hAnsi="Arial" w:cs="Arial"/>
        </w:rPr>
      </w:pPr>
    </w:p>
    <w:p w:rsidR="00B054C5" w:rsidRPr="00B62F5B" w:rsidRDefault="00B054C5" w:rsidP="003230A5">
      <w:pPr>
        <w:pStyle w:val="Ttulo1"/>
        <w:numPr>
          <w:ilvl w:val="1"/>
          <w:numId w:val="94"/>
        </w:numPr>
        <w:ind w:left="567" w:hanging="567"/>
        <w:jc w:val="both"/>
        <w:rPr>
          <w:rFonts w:cs="Arial"/>
          <w:bCs/>
          <w:color w:val="365F91" w:themeColor="accent1" w:themeShade="BF"/>
          <w:sz w:val="20"/>
        </w:rPr>
      </w:pPr>
      <w:bookmarkStart w:id="856" w:name="_Toc287290906"/>
      <w:bookmarkStart w:id="857" w:name="_Toc292192868"/>
      <w:bookmarkStart w:id="858" w:name="_Toc294270263"/>
      <w:bookmarkStart w:id="859" w:name="_Toc298407637"/>
      <w:bookmarkStart w:id="860" w:name="_Toc301965406"/>
      <w:bookmarkStart w:id="861" w:name="_Toc301965573"/>
      <w:bookmarkStart w:id="862" w:name="_Toc307995596"/>
      <w:bookmarkStart w:id="863" w:name="_Toc308181775"/>
      <w:bookmarkStart w:id="864" w:name="_Toc309618088"/>
      <w:bookmarkStart w:id="865" w:name="_Toc314030222"/>
      <w:bookmarkStart w:id="866" w:name="_Toc314085340"/>
      <w:bookmarkStart w:id="867" w:name="_Toc314086098"/>
      <w:bookmarkStart w:id="868" w:name="_Toc314086238"/>
      <w:bookmarkStart w:id="869" w:name="_Toc314094161"/>
      <w:bookmarkStart w:id="870" w:name="_Toc314804582"/>
      <w:bookmarkStart w:id="871" w:name="_Toc315905530"/>
      <w:bookmarkStart w:id="872" w:name="_Toc316315446"/>
      <w:bookmarkStart w:id="873" w:name="_Toc316316332"/>
      <w:bookmarkStart w:id="874" w:name="_Toc327181280"/>
      <w:bookmarkStart w:id="875" w:name="_Toc329602596"/>
      <w:bookmarkStart w:id="876" w:name="_Toc382993278"/>
      <w:bookmarkStart w:id="877" w:name="_Toc390246842"/>
      <w:bookmarkStart w:id="878" w:name="_Toc390699261"/>
      <w:bookmarkStart w:id="879" w:name="_Toc396148617"/>
      <w:bookmarkStart w:id="880" w:name="_Toc405207203"/>
      <w:bookmarkStart w:id="881" w:name="_Toc414448140"/>
      <w:bookmarkStart w:id="882" w:name="_Toc434004011"/>
      <w:bookmarkStart w:id="883" w:name="_Toc434004130"/>
      <w:bookmarkStart w:id="884" w:name="_Toc467579402"/>
      <w:bookmarkStart w:id="885" w:name="_Toc485121850"/>
      <w:bookmarkStart w:id="886" w:name="_Toc487799121"/>
      <w:bookmarkStart w:id="887" w:name="_Toc490219692"/>
      <w:bookmarkStart w:id="888" w:name="_Toc490749010"/>
      <w:bookmarkStart w:id="889" w:name="_Toc491861726"/>
      <w:bookmarkStart w:id="890" w:name="_Toc493180780"/>
      <w:bookmarkStart w:id="891" w:name="_Toc496783503"/>
      <w:bookmarkStart w:id="892" w:name="_Toc499053786"/>
      <w:bookmarkStart w:id="893" w:name="_Toc505794351"/>
      <w:bookmarkStart w:id="894" w:name="_Toc507676552"/>
      <w:r w:rsidRPr="00B62F5B">
        <w:rPr>
          <w:rFonts w:cs="Arial"/>
          <w:bCs/>
          <w:color w:val="365F91" w:themeColor="accent1" w:themeShade="BF"/>
          <w:sz w:val="20"/>
        </w:rPr>
        <w:t>Declaración de procedimiento desierto.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p>
    <w:p w:rsidR="00B054C5" w:rsidRPr="002B0D41" w:rsidRDefault="00B054C5" w:rsidP="007D17EB">
      <w:pPr>
        <w:spacing w:before="120" w:after="120"/>
        <w:ind w:left="567"/>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7D17EB">
      <w:pPr>
        <w:numPr>
          <w:ilvl w:val="0"/>
          <w:numId w:val="7"/>
        </w:numPr>
        <w:tabs>
          <w:tab w:val="clear" w:pos="1211"/>
        </w:tabs>
        <w:spacing w:before="120" w:after="120"/>
        <w:ind w:left="851" w:hanging="284"/>
        <w:jc w:val="both"/>
        <w:rPr>
          <w:rFonts w:ascii="Arial" w:eastAsia="MS Mincho" w:hAnsi="Arial" w:cs="Arial"/>
        </w:rPr>
      </w:pPr>
      <w:bookmarkStart w:id="895" w:name="_Toc288637095"/>
      <w:bookmarkStart w:id="896" w:name="_Toc288651033"/>
      <w:bookmarkStart w:id="897" w:name="_Toc288678531"/>
      <w:bookmarkStart w:id="898" w:name="_Toc292192869"/>
      <w:bookmarkStart w:id="899" w:name="_Toc298407638"/>
      <w:bookmarkStart w:id="900" w:name="_Toc301965407"/>
      <w:bookmarkStart w:id="901" w:name="_Toc301965574"/>
      <w:bookmarkStart w:id="902" w:name="_Toc307995597"/>
      <w:bookmarkStart w:id="903" w:name="_Toc308181776"/>
      <w:bookmarkStart w:id="904" w:name="_Toc309618089"/>
      <w:bookmarkStart w:id="905" w:name="_Toc287290911"/>
      <w:bookmarkStart w:id="906" w:name="_Toc314030223"/>
      <w:bookmarkStart w:id="907" w:name="_Toc314085341"/>
      <w:bookmarkStart w:id="908" w:name="_Toc314086099"/>
      <w:bookmarkStart w:id="909" w:name="_Toc314086239"/>
      <w:bookmarkStart w:id="910" w:name="_Toc314094162"/>
      <w:bookmarkStart w:id="911" w:name="_Toc314804583"/>
      <w:bookmarkStart w:id="912" w:name="_Toc315905531"/>
      <w:bookmarkStart w:id="913" w:name="_Toc316315447"/>
      <w:bookmarkStart w:id="914" w:name="_Toc316316333"/>
      <w:bookmarkStart w:id="915" w:name="_Toc327181281"/>
      <w:bookmarkStart w:id="916" w:name="_Toc329602597"/>
      <w:r w:rsidRPr="002B0D41">
        <w:rPr>
          <w:rFonts w:ascii="Arial" w:eastAsia="MS Mincho" w:hAnsi="Arial" w:cs="Arial"/>
        </w:rPr>
        <w:lastRenderedPageBreak/>
        <w:t>Cuando no cuente con un mínimo de 3 (tres) proposiciones susceptibles de analizarse técnicamente.</w:t>
      </w:r>
    </w:p>
    <w:p w:rsidR="00B054C5" w:rsidRPr="002B0D41" w:rsidRDefault="00B054C5" w:rsidP="007D17EB">
      <w:pPr>
        <w:numPr>
          <w:ilvl w:val="0"/>
          <w:numId w:val="7"/>
        </w:numPr>
        <w:tabs>
          <w:tab w:val="clear" w:pos="1211"/>
        </w:tabs>
        <w:spacing w:before="120" w:after="120"/>
        <w:ind w:left="851"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7D17EB">
      <w:pPr>
        <w:numPr>
          <w:ilvl w:val="0"/>
          <w:numId w:val="7"/>
        </w:numPr>
        <w:tabs>
          <w:tab w:val="clear" w:pos="1211"/>
        </w:tabs>
        <w:spacing w:before="120" w:after="120"/>
        <w:ind w:left="851"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7D17EB">
      <w:pPr>
        <w:ind w:left="851"/>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7D17EB">
      <w:pPr>
        <w:ind w:left="851" w:hanging="284"/>
        <w:jc w:val="both"/>
        <w:rPr>
          <w:rFonts w:ascii="Arial" w:hAnsi="Arial" w:cs="Arial"/>
          <w:lang w:eastAsia="es-MX"/>
        </w:rPr>
      </w:pPr>
    </w:p>
    <w:p w:rsidR="00B054C5" w:rsidRPr="00B62F5B" w:rsidRDefault="00B054C5" w:rsidP="003230A5">
      <w:pPr>
        <w:pStyle w:val="Ttulo1"/>
        <w:numPr>
          <w:ilvl w:val="1"/>
          <w:numId w:val="94"/>
        </w:numPr>
        <w:ind w:left="567" w:hanging="567"/>
        <w:jc w:val="both"/>
        <w:rPr>
          <w:rFonts w:cs="Arial"/>
          <w:bCs/>
          <w:color w:val="365F91" w:themeColor="accent1" w:themeShade="BF"/>
          <w:sz w:val="20"/>
        </w:rPr>
      </w:pPr>
      <w:bookmarkStart w:id="917" w:name="_Toc382993279"/>
      <w:bookmarkStart w:id="918" w:name="_Toc390246843"/>
      <w:bookmarkStart w:id="919" w:name="_Toc390699262"/>
      <w:bookmarkStart w:id="920" w:name="_Toc396148618"/>
      <w:bookmarkStart w:id="921" w:name="_Toc405207204"/>
      <w:bookmarkStart w:id="922" w:name="_Toc414448141"/>
      <w:bookmarkStart w:id="923" w:name="_Toc434004012"/>
      <w:bookmarkStart w:id="924" w:name="_Toc434004131"/>
      <w:bookmarkStart w:id="925" w:name="_Toc467579403"/>
      <w:bookmarkStart w:id="926" w:name="_Toc485121851"/>
      <w:bookmarkStart w:id="927" w:name="_Toc487799122"/>
      <w:bookmarkStart w:id="928" w:name="_Toc490219693"/>
      <w:bookmarkStart w:id="929" w:name="_Toc490749011"/>
      <w:bookmarkStart w:id="930" w:name="_Toc491861727"/>
      <w:bookmarkStart w:id="931" w:name="_Toc493180781"/>
      <w:bookmarkStart w:id="932" w:name="_Toc496783504"/>
      <w:bookmarkStart w:id="933" w:name="_Toc499053787"/>
      <w:bookmarkStart w:id="934" w:name="_Toc505794352"/>
      <w:bookmarkStart w:id="935" w:name="_Toc507676553"/>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r w:rsidRPr="00B62F5B">
        <w:rPr>
          <w:rFonts w:cs="Arial"/>
          <w:bCs/>
          <w:color w:val="365F91" w:themeColor="accent1" w:themeShade="BF"/>
          <w:sz w:val="20"/>
        </w:rPr>
        <w:t>Cancelación del procedimiento de invitación.</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p>
    <w:p w:rsidR="00B054C5" w:rsidRPr="002B0D41" w:rsidRDefault="00B054C5" w:rsidP="007D17EB">
      <w:pPr>
        <w:spacing w:before="120" w:after="120"/>
        <w:ind w:left="567"/>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7D17EB">
      <w:pPr>
        <w:numPr>
          <w:ilvl w:val="0"/>
          <w:numId w:val="4"/>
        </w:numPr>
        <w:tabs>
          <w:tab w:val="clear" w:pos="1918"/>
          <w:tab w:val="num" w:pos="993"/>
        </w:tabs>
        <w:spacing w:before="120" w:after="120"/>
        <w:ind w:left="567" w:firstLine="0"/>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7D17EB">
      <w:pPr>
        <w:numPr>
          <w:ilvl w:val="0"/>
          <w:numId w:val="4"/>
        </w:numPr>
        <w:tabs>
          <w:tab w:val="clear" w:pos="1918"/>
          <w:tab w:val="num" w:pos="993"/>
        </w:tabs>
        <w:spacing w:before="120" w:after="120"/>
        <w:ind w:left="567" w:firstLine="0"/>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7D17EB">
      <w:pPr>
        <w:numPr>
          <w:ilvl w:val="0"/>
          <w:numId w:val="4"/>
        </w:numPr>
        <w:tabs>
          <w:tab w:val="clear" w:pos="1918"/>
          <w:tab w:val="num" w:pos="993"/>
        </w:tabs>
        <w:ind w:left="993" w:hanging="426"/>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8E227F">
      <w:pPr>
        <w:ind w:left="993"/>
        <w:jc w:val="both"/>
        <w:rPr>
          <w:rFonts w:ascii="Arial" w:eastAsia="MS Mincho" w:hAnsi="Arial" w:cs="Arial"/>
        </w:rPr>
      </w:pPr>
    </w:p>
    <w:p w:rsidR="00B054C5" w:rsidRDefault="00B054C5" w:rsidP="003230A5">
      <w:pPr>
        <w:pStyle w:val="Ttulo1"/>
        <w:numPr>
          <w:ilvl w:val="0"/>
          <w:numId w:val="94"/>
        </w:numPr>
        <w:ind w:left="567" w:hanging="567"/>
        <w:jc w:val="both"/>
        <w:rPr>
          <w:rFonts w:cs="Arial"/>
          <w:bCs/>
          <w:color w:val="365F91" w:themeColor="accent1" w:themeShade="BF"/>
          <w:sz w:val="20"/>
        </w:rPr>
      </w:pPr>
      <w:bookmarkStart w:id="936" w:name="_Toc314085344"/>
      <w:bookmarkStart w:id="937" w:name="_Toc314086242"/>
      <w:bookmarkStart w:id="938" w:name="_Toc314094165"/>
      <w:bookmarkStart w:id="939" w:name="_Toc491861728"/>
      <w:bookmarkStart w:id="940" w:name="_Toc499053788"/>
      <w:bookmarkStart w:id="941" w:name="_Toc507676554"/>
      <w:r w:rsidRPr="00B62F5B">
        <w:rPr>
          <w:rFonts w:cs="Arial"/>
          <w:bCs/>
          <w:color w:val="365F91" w:themeColor="accent1" w:themeShade="BF"/>
          <w:sz w:val="20"/>
        </w:rPr>
        <w:t>INFRACCIONES Y SANCIONES</w:t>
      </w:r>
      <w:bookmarkEnd w:id="936"/>
      <w:bookmarkEnd w:id="937"/>
      <w:bookmarkEnd w:id="938"/>
      <w:bookmarkEnd w:id="939"/>
      <w:bookmarkEnd w:id="940"/>
      <w:bookmarkEnd w:id="941"/>
      <w:r w:rsidR="007D17EB">
        <w:rPr>
          <w:rFonts w:cs="Arial"/>
          <w:bCs/>
          <w:color w:val="365F91" w:themeColor="accent1" w:themeShade="BF"/>
          <w:sz w:val="20"/>
        </w:rPr>
        <w:t>.</w:t>
      </w:r>
    </w:p>
    <w:p w:rsidR="00792043" w:rsidRPr="00792043" w:rsidRDefault="00792043" w:rsidP="00792043">
      <w:pPr>
        <w:rPr>
          <w:lang w:val="es-ES"/>
        </w:rPr>
      </w:pPr>
    </w:p>
    <w:p w:rsidR="00B054C5" w:rsidRPr="002B0D41" w:rsidRDefault="00B054C5" w:rsidP="007D17EB">
      <w:pPr>
        <w:ind w:left="567"/>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8E227F" w:rsidRDefault="00B054C5" w:rsidP="008E227F">
      <w:pPr>
        <w:ind w:left="709"/>
        <w:jc w:val="both"/>
        <w:rPr>
          <w:rFonts w:ascii="Arial" w:hAnsi="Arial" w:cs="Arial"/>
          <w:b/>
          <w:bCs/>
        </w:rPr>
      </w:pPr>
    </w:p>
    <w:p w:rsidR="00B054C5" w:rsidRDefault="00B054C5" w:rsidP="003230A5">
      <w:pPr>
        <w:pStyle w:val="Ttulo1"/>
        <w:numPr>
          <w:ilvl w:val="0"/>
          <w:numId w:val="94"/>
        </w:numPr>
        <w:ind w:left="567" w:hanging="567"/>
        <w:jc w:val="both"/>
        <w:rPr>
          <w:rFonts w:cs="Arial"/>
          <w:bCs/>
          <w:color w:val="365F91" w:themeColor="accent1" w:themeShade="BF"/>
          <w:sz w:val="20"/>
        </w:rPr>
      </w:pPr>
      <w:bookmarkStart w:id="942" w:name="_Toc292192875"/>
      <w:bookmarkStart w:id="943" w:name="_Toc298407642"/>
      <w:bookmarkStart w:id="944" w:name="_Toc309618092"/>
      <w:bookmarkStart w:id="945" w:name="_Toc314085345"/>
      <w:bookmarkStart w:id="946" w:name="_Toc314086243"/>
      <w:bookmarkStart w:id="947" w:name="_Toc314094166"/>
      <w:bookmarkStart w:id="948" w:name="_Toc491861729"/>
      <w:bookmarkStart w:id="949" w:name="_Toc499053789"/>
      <w:bookmarkStart w:id="950" w:name="_Toc507676555"/>
      <w:r w:rsidRPr="00B62F5B">
        <w:rPr>
          <w:rFonts w:cs="Arial"/>
          <w:bCs/>
          <w:color w:val="365F91" w:themeColor="accent1" w:themeShade="BF"/>
          <w:sz w:val="20"/>
        </w:rPr>
        <w:t>INCONFORMIDADES</w:t>
      </w:r>
      <w:bookmarkEnd w:id="942"/>
      <w:bookmarkEnd w:id="943"/>
      <w:bookmarkEnd w:id="944"/>
      <w:bookmarkEnd w:id="945"/>
      <w:bookmarkEnd w:id="946"/>
      <w:bookmarkEnd w:id="947"/>
      <w:bookmarkEnd w:id="948"/>
      <w:bookmarkEnd w:id="949"/>
      <w:bookmarkEnd w:id="950"/>
      <w:r w:rsidR="007D17EB">
        <w:rPr>
          <w:rFonts w:cs="Arial"/>
          <w:bCs/>
          <w:color w:val="365F91" w:themeColor="accent1" w:themeShade="BF"/>
          <w:sz w:val="20"/>
        </w:rPr>
        <w:t>.</w:t>
      </w:r>
    </w:p>
    <w:p w:rsidR="00792043" w:rsidRPr="00792043" w:rsidRDefault="00792043" w:rsidP="00792043">
      <w:pPr>
        <w:rPr>
          <w:lang w:val="es-ES"/>
        </w:rPr>
      </w:pPr>
    </w:p>
    <w:p w:rsidR="00B054C5" w:rsidRPr="002B0D41" w:rsidRDefault="00B054C5" w:rsidP="00792043">
      <w:pPr>
        <w:ind w:left="567"/>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7D17EB">
      <w:pPr>
        <w:ind w:left="567"/>
        <w:jc w:val="both"/>
        <w:rPr>
          <w:rFonts w:ascii="Arial" w:hAnsi="Arial" w:cs="Arial"/>
        </w:rPr>
      </w:pPr>
      <w:bookmarkStart w:id="951" w:name="_Toc287290912"/>
      <w:bookmarkStart w:id="952" w:name="_Toc292192876"/>
      <w:bookmarkStart w:id="953" w:name="_Toc298407644"/>
      <w:bookmarkStart w:id="954" w:name="_Toc309618094"/>
      <w:bookmarkStart w:id="955" w:name="_Toc314085347"/>
      <w:bookmarkStart w:id="956" w:name="_Toc314086245"/>
      <w:bookmarkStart w:id="957"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r w:rsidR="007D17EB">
        <w:rPr>
          <w:rFonts w:ascii="Arial" w:hAnsi="Arial" w:cs="Arial"/>
        </w:rPr>
        <w:t>.</w:t>
      </w:r>
    </w:p>
    <w:p w:rsidR="00B054C5" w:rsidRPr="008E227F" w:rsidRDefault="00B054C5" w:rsidP="008E227F">
      <w:pPr>
        <w:ind w:left="705"/>
        <w:jc w:val="both"/>
        <w:rPr>
          <w:rFonts w:ascii="Arial" w:hAnsi="Arial" w:cs="Arial"/>
        </w:rPr>
      </w:pPr>
    </w:p>
    <w:p w:rsidR="00B054C5" w:rsidRDefault="00B054C5" w:rsidP="003230A5">
      <w:pPr>
        <w:pStyle w:val="Ttulo1"/>
        <w:numPr>
          <w:ilvl w:val="0"/>
          <w:numId w:val="94"/>
        </w:numPr>
        <w:ind w:left="567" w:hanging="567"/>
        <w:jc w:val="both"/>
        <w:rPr>
          <w:rFonts w:cs="Arial"/>
          <w:bCs/>
          <w:color w:val="365F91" w:themeColor="accent1" w:themeShade="BF"/>
          <w:sz w:val="20"/>
        </w:rPr>
      </w:pPr>
      <w:bookmarkStart w:id="958" w:name="_Toc298407643"/>
      <w:bookmarkStart w:id="959" w:name="_Toc309618093"/>
      <w:bookmarkStart w:id="960" w:name="_Toc314705823"/>
      <w:bookmarkStart w:id="961" w:name="_Toc491861730"/>
      <w:bookmarkStart w:id="962" w:name="_Toc499053790"/>
      <w:bookmarkStart w:id="963" w:name="_Toc507676556"/>
      <w:r w:rsidRPr="00B62F5B">
        <w:rPr>
          <w:rFonts w:cs="Arial"/>
          <w:bCs/>
          <w:color w:val="365F91" w:themeColor="accent1" w:themeShade="BF"/>
          <w:sz w:val="20"/>
        </w:rPr>
        <w:t>SOLICITUD DE INFORMACIÓN</w:t>
      </w:r>
      <w:bookmarkEnd w:id="958"/>
      <w:bookmarkEnd w:id="959"/>
      <w:bookmarkEnd w:id="960"/>
      <w:bookmarkEnd w:id="961"/>
      <w:bookmarkEnd w:id="962"/>
      <w:bookmarkEnd w:id="963"/>
      <w:r w:rsidR="007D17EB">
        <w:rPr>
          <w:rFonts w:cs="Arial"/>
          <w:bCs/>
          <w:color w:val="365F91" w:themeColor="accent1" w:themeShade="BF"/>
          <w:sz w:val="20"/>
        </w:rPr>
        <w:t>.</w:t>
      </w:r>
    </w:p>
    <w:p w:rsidR="00792043" w:rsidRPr="00792043" w:rsidRDefault="00792043" w:rsidP="00792043">
      <w:pPr>
        <w:rPr>
          <w:lang w:val="es-ES"/>
        </w:rPr>
      </w:pPr>
    </w:p>
    <w:p w:rsidR="00B054C5" w:rsidRPr="008E227F" w:rsidRDefault="00B054C5" w:rsidP="007D17EB">
      <w:pPr>
        <w:ind w:left="567"/>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Default="00B054C5" w:rsidP="008E227F">
      <w:pPr>
        <w:ind w:left="709"/>
        <w:jc w:val="both"/>
        <w:rPr>
          <w:rFonts w:ascii="Arial" w:hAnsi="Arial" w:cs="Arial"/>
          <w:b/>
          <w:bCs/>
          <w:color w:val="365F91" w:themeColor="accent1" w:themeShade="BF"/>
        </w:rPr>
      </w:pPr>
    </w:p>
    <w:p w:rsidR="005749FA" w:rsidRPr="008E227F" w:rsidRDefault="005749FA" w:rsidP="008E227F">
      <w:pPr>
        <w:ind w:left="709"/>
        <w:jc w:val="both"/>
        <w:rPr>
          <w:rFonts w:ascii="Arial" w:hAnsi="Arial" w:cs="Arial"/>
          <w:b/>
          <w:bCs/>
          <w:color w:val="365F91" w:themeColor="accent1" w:themeShade="BF"/>
        </w:rPr>
      </w:pPr>
    </w:p>
    <w:p w:rsidR="00B054C5" w:rsidRDefault="00B054C5" w:rsidP="003230A5">
      <w:pPr>
        <w:pStyle w:val="Ttulo1"/>
        <w:numPr>
          <w:ilvl w:val="0"/>
          <w:numId w:val="94"/>
        </w:numPr>
        <w:ind w:left="567" w:hanging="567"/>
        <w:jc w:val="both"/>
        <w:rPr>
          <w:rFonts w:cs="Arial"/>
          <w:bCs/>
          <w:color w:val="365F91" w:themeColor="accent1" w:themeShade="BF"/>
          <w:sz w:val="20"/>
        </w:rPr>
      </w:pPr>
      <w:bookmarkStart w:id="964" w:name="_Toc491861731"/>
      <w:bookmarkStart w:id="965" w:name="_Toc499053791"/>
      <w:bookmarkStart w:id="966" w:name="_Toc507676557"/>
      <w:r w:rsidRPr="00B62F5B">
        <w:rPr>
          <w:rFonts w:cs="Arial"/>
          <w:bCs/>
          <w:color w:val="365F91" w:themeColor="accent1" w:themeShade="BF"/>
          <w:sz w:val="20"/>
        </w:rPr>
        <w:t>NO NEGOCIABILIDAD DE LAS CONDICIONES CONTENIDAS EN ESTA CONVOCATORIA Y EN LAS PROPOSICIONES</w:t>
      </w:r>
      <w:bookmarkEnd w:id="951"/>
      <w:bookmarkEnd w:id="952"/>
      <w:bookmarkEnd w:id="953"/>
      <w:bookmarkEnd w:id="954"/>
      <w:bookmarkEnd w:id="955"/>
      <w:bookmarkEnd w:id="956"/>
      <w:bookmarkEnd w:id="957"/>
      <w:bookmarkEnd w:id="964"/>
      <w:bookmarkEnd w:id="965"/>
      <w:bookmarkEnd w:id="966"/>
      <w:r w:rsidR="007D17EB">
        <w:rPr>
          <w:rFonts w:cs="Arial"/>
          <w:bCs/>
          <w:color w:val="365F91" w:themeColor="accent1" w:themeShade="BF"/>
          <w:sz w:val="20"/>
        </w:rPr>
        <w:t>.</w:t>
      </w:r>
    </w:p>
    <w:p w:rsidR="00792043" w:rsidRPr="00792043" w:rsidRDefault="00792043" w:rsidP="00792043">
      <w:pPr>
        <w:rPr>
          <w:lang w:val="es-ES"/>
        </w:rPr>
      </w:pPr>
    </w:p>
    <w:p w:rsidR="007244AA" w:rsidRDefault="00B054C5" w:rsidP="00792043">
      <w:pPr>
        <w:ind w:left="567"/>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AD440D" w:rsidRDefault="00AD440D" w:rsidP="00B054C5">
      <w:pPr>
        <w:spacing w:before="120" w:after="120"/>
        <w:ind w:left="705"/>
        <w:jc w:val="both"/>
        <w:rPr>
          <w:rFonts w:cs="Arial"/>
          <w:kern w:val="32"/>
        </w:rPr>
      </w:pPr>
    </w:p>
    <w:p w:rsidR="00AD440D" w:rsidRDefault="00AD440D" w:rsidP="00B054C5">
      <w:pPr>
        <w:spacing w:before="120" w:after="120"/>
        <w:ind w:left="705"/>
        <w:jc w:val="both"/>
        <w:rPr>
          <w:rFonts w:cs="Arial"/>
          <w:kern w:val="32"/>
        </w:rPr>
      </w:pPr>
    </w:p>
    <w:p w:rsidR="00AD440D" w:rsidRDefault="00AD440D"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lastRenderedPageBreak/>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67" w:name="_ANEXO_1"/>
      <w:bookmarkEnd w:id="967"/>
      <w:r>
        <w:rPr>
          <w:rFonts w:cs="Arial"/>
          <w:color w:val="CC0066"/>
          <w:kern w:val="32"/>
          <w:sz w:val="32"/>
          <w:szCs w:val="32"/>
        </w:rPr>
        <w:br w:type="page"/>
      </w:r>
      <w:bookmarkStart w:id="968" w:name="_Toc499053792"/>
      <w:bookmarkStart w:id="969" w:name="_Toc507676558"/>
      <w:r w:rsidR="00F70FCA" w:rsidRPr="006F6373">
        <w:rPr>
          <w:rFonts w:cs="Arial"/>
          <w:color w:val="CC0066"/>
          <w:kern w:val="32"/>
          <w:sz w:val="28"/>
        </w:rPr>
        <w:lastRenderedPageBreak/>
        <w:t>ANEXO 1</w:t>
      </w:r>
      <w:bookmarkEnd w:id="730"/>
      <w:bookmarkEnd w:id="731"/>
      <w:bookmarkEnd w:id="968"/>
      <w:bookmarkEnd w:id="969"/>
    </w:p>
    <w:p w:rsidR="00F70FCA" w:rsidRPr="0027305A" w:rsidRDefault="00A95A33" w:rsidP="0071788A">
      <w:pPr>
        <w:pStyle w:val="Ttulo1"/>
        <w:shd w:val="clear" w:color="auto" w:fill="D9D9D9" w:themeFill="background1" w:themeFillShade="D9"/>
        <w:rPr>
          <w:rFonts w:cs="Arial"/>
          <w:kern w:val="32"/>
          <w:sz w:val="28"/>
          <w:szCs w:val="32"/>
        </w:rPr>
      </w:pPr>
      <w:bookmarkStart w:id="970" w:name="_Toc452121414"/>
      <w:bookmarkStart w:id="971" w:name="_Toc464498337"/>
      <w:bookmarkStart w:id="972" w:name="_Toc464498742"/>
      <w:bookmarkStart w:id="973" w:name="_Toc487209356"/>
      <w:bookmarkStart w:id="974" w:name="_Toc488428670"/>
      <w:bookmarkStart w:id="975" w:name="_Toc491180996"/>
      <w:bookmarkStart w:id="976" w:name="_Toc492377958"/>
      <w:bookmarkStart w:id="977" w:name="_Toc493180787"/>
      <w:bookmarkStart w:id="978" w:name="_Toc496783510"/>
      <w:bookmarkStart w:id="979" w:name="_Toc499053793"/>
      <w:bookmarkStart w:id="980" w:name="_Toc505794358"/>
      <w:bookmarkStart w:id="981" w:name="_Toc507676559"/>
      <w:r w:rsidRPr="006F6373">
        <w:rPr>
          <w:rFonts w:cs="Arial"/>
          <w:kern w:val="32"/>
          <w:sz w:val="28"/>
          <w:szCs w:val="32"/>
        </w:rPr>
        <w:t>Especificaciones Técnicas</w:t>
      </w:r>
      <w:bookmarkEnd w:id="970"/>
      <w:bookmarkEnd w:id="971"/>
      <w:bookmarkEnd w:id="972"/>
      <w:bookmarkEnd w:id="973"/>
      <w:bookmarkEnd w:id="974"/>
      <w:bookmarkEnd w:id="975"/>
      <w:bookmarkEnd w:id="976"/>
      <w:bookmarkEnd w:id="977"/>
      <w:bookmarkEnd w:id="978"/>
      <w:bookmarkEnd w:id="979"/>
      <w:bookmarkEnd w:id="980"/>
      <w:bookmarkEnd w:id="981"/>
    </w:p>
    <w:p w:rsidR="00876CE9" w:rsidRPr="00876CE9" w:rsidRDefault="00876CE9" w:rsidP="00876CE9">
      <w:pPr>
        <w:pStyle w:val="Prrafodelista"/>
        <w:widowControl/>
        <w:numPr>
          <w:ilvl w:val="0"/>
          <w:numId w:val="82"/>
        </w:numPr>
        <w:spacing w:before="120" w:after="120"/>
        <w:ind w:left="284" w:hanging="284"/>
        <w:contextualSpacing w:val="0"/>
        <w:rPr>
          <w:rFonts w:ascii="Arial" w:hAnsi="Arial" w:cs="Arial"/>
          <w:b/>
          <w:u w:val="single"/>
        </w:rPr>
      </w:pPr>
      <w:bookmarkStart w:id="982" w:name="_Toc499053794"/>
      <w:bookmarkStart w:id="983" w:name="_Toc507676560"/>
      <w:bookmarkStart w:id="984" w:name="_Toc309618101"/>
      <w:bookmarkStart w:id="985" w:name="_Toc314085350"/>
      <w:bookmarkStart w:id="986" w:name="_Toc314094171"/>
      <w:bookmarkStart w:id="987" w:name="_Toc289064607"/>
      <w:bookmarkEnd w:id="732"/>
      <w:r w:rsidRPr="00876CE9">
        <w:rPr>
          <w:rFonts w:ascii="Arial" w:hAnsi="Arial" w:cs="Arial"/>
          <w:b/>
          <w:u w:val="single"/>
        </w:rPr>
        <w:t>GENERALES</w:t>
      </w:r>
    </w:p>
    <w:p w:rsidR="00876CE9" w:rsidRPr="00876CE9" w:rsidRDefault="00876CE9" w:rsidP="00876CE9">
      <w:pPr>
        <w:pStyle w:val="Prrafodelista"/>
        <w:widowControl/>
        <w:numPr>
          <w:ilvl w:val="1"/>
          <w:numId w:val="82"/>
        </w:numPr>
        <w:spacing w:before="120" w:after="120"/>
        <w:contextualSpacing w:val="0"/>
        <w:jc w:val="both"/>
        <w:rPr>
          <w:rFonts w:ascii="Arial" w:hAnsi="Arial" w:cs="Arial"/>
          <w:b/>
        </w:rPr>
      </w:pPr>
      <w:r w:rsidRPr="00876CE9">
        <w:rPr>
          <w:rFonts w:ascii="Arial" w:hAnsi="Arial" w:cs="Arial"/>
          <w:b/>
        </w:rPr>
        <w:t xml:space="preserve">OBJETO DE LA CONTRATACIÓN </w:t>
      </w:r>
    </w:p>
    <w:p w:rsidR="00876CE9" w:rsidRPr="00876CE9" w:rsidRDefault="00876CE9" w:rsidP="00876CE9">
      <w:pPr>
        <w:spacing w:before="120" w:after="120"/>
        <w:jc w:val="both"/>
        <w:rPr>
          <w:rFonts w:ascii="Arial" w:hAnsi="Arial" w:cs="Arial"/>
        </w:rPr>
      </w:pPr>
      <w:r w:rsidRPr="00876CE9">
        <w:rPr>
          <w:rFonts w:ascii="Arial" w:hAnsi="Arial" w:cs="Arial"/>
        </w:rPr>
        <w:t xml:space="preserve">Contratación de cuatro estudios cuantitativos para evaluar la imagen del Instituto Nacional Electoral. </w:t>
      </w:r>
    </w:p>
    <w:p w:rsidR="00876CE9" w:rsidRPr="007C1AA4" w:rsidRDefault="00876CE9" w:rsidP="00876CE9">
      <w:pPr>
        <w:pStyle w:val="Prrafodelista"/>
        <w:spacing w:before="120" w:after="120"/>
        <w:ind w:left="1080"/>
        <w:contextualSpacing w:val="0"/>
        <w:jc w:val="both"/>
        <w:rPr>
          <w:rFonts w:ascii="Arial" w:hAnsi="Arial" w:cs="Arial"/>
          <w:b/>
          <w:sz w:val="10"/>
          <w:szCs w:val="10"/>
        </w:rPr>
      </w:pPr>
    </w:p>
    <w:p w:rsidR="00876CE9" w:rsidRPr="00876CE9" w:rsidRDefault="00876CE9" w:rsidP="00876CE9">
      <w:pPr>
        <w:pStyle w:val="Prrafodelista"/>
        <w:widowControl/>
        <w:numPr>
          <w:ilvl w:val="1"/>
          <w:numId w:val="82"/>
        </w:numPr>
        <w:spacing w:before="120" w:after="120"/>
        <w:contextualSpacing w:val="0"/>
        <w:jc w:val="both"/>
        <w:rPr>
          <w:rFonts w:ascii="Arial" w:hAnsi="Arial" w:cs="Arial"/>
          <w:b/>
        </w:rPr>
      </w:pPr>
      <w:r w:rsidRPr="00876CE9">
        <w:rPr>
          <w:rFonts w:ascii="Arial" w:hAnsi="Arial" w:cs="Arial"/>
          <w:b/>
        </w:rPr>
        <w:t>ANTECEDENTES</w:t>
      </w:r>
    </w:p>
    <w:p w:rsidR="00876CE9" w:rsidRPr="00876CE9" w:rsidRDefault="00876CE9" w:rsidP="00876CE9">
      <w:pPr>
        <w:autoSpaceDE w:val="0"/>
        <w:autoSpaceDN w:val="0"/>
        <w:adjustRightInd w:val="0"/>
        <w:spacing w:before="120" w:after="120"/>
        <w:jc w:val="both"/>
        <w:rPr>
          <w:rFonts w:ascii="Arial" w:hAnsi="Arial" w:cs="Arial"/>
        </w:rPr>
      </w:pPr>
      <w:r w:rsidRPr="00876CE9">
        <w:rPr>
          <w:rFonts w:ascii="Arial" w:hAnsi="Arial" w:cs="Arial"/>
        </w:rPr>
        <w:t xml:space="preserve">De conformidad con el inciso r) del artículo 64 del Reglamento Interior del Instituto Nacional Electoral, es atribución de la Coordinación Nacional de Comunicación Social (CNCS) evaluar la imagen del Instituto Nacional Electoral (en adelante, EL INSTITUTO) a través de los mecanismos que, para tal efecto, acuerde con el Consejero Presidente. </w:t>
      </w:r>
    </w:p>
    <w:p w:rsidR="00876CE9" w:rsidRPr="00876CE9" w:rsidRDefault="00876CE9" w:rsidP="00876CE9">
      <w:pPr>
        <w:autoSpaceDE w:val="0"/>
        <w:autoSpaceDN w:val="0"/>
        <w:adjustRightInd w:val="0"/>
        <w:spacing w:before="120" w:after="120"/>
        <w:jc w:val="both"/>
        <w:rPr>
          <w:rFonts w:ascii="Arial" w:hAnsi="Arial" w:cs="Arial"/>
        </w:rPr>
      </w:pPr>
      <w:r w:rsidRPr="00876CE9">
        <w:rPr>
          <w:rFonts w:ascii="Arial" w:hAnsi="Arial" w:cs="Arial"/>
        </w:rPr>
        <w:t xml:space="preserve">Es así que desde 2011 la CNCS ha llevado a cabo de forma ininterrumpida el proyecto “Evaluación de Imagen Institucional”, mismo que permite medir la percepción de la ciudadanía a través de estudios cuantitativos que recuperan información válida, objetiva, confiable y oportuna que genera insumos para el diseño de estrategias de comunicación en materia electoral, en concordancia con el contexto electoral, político y social.   </w:t>
      </w:r>
    </w:p>
    <w:p w:rsidR="00876CE9" w:rsidRPr="00876CE9" w:rsidRDefault="00876CE9" w:rsidP="00876CE9">
      <w:pPr>
        <w:autoSpaceDE w:val="0"/>
        <w:autoSpaceDN w:val="0"/>
        <w:adjustRightInd w:val="0"/>
        <w:spacing w:before="120" w:after="120"/>
        <w:jc w:val="both"/>
        <w:rPr>
          <w:rFonts w:ascii="Arial" w:hAnsi="Arial" w:cs="Arial"/>
        </w:rPr>
      </w:pPr>
      <w:r w:rsidRPr="00876CE9">
        <w:rPr>
          <w:rFonts w:ascii="Arial" w:hAnsi="Arial" w:cs="Arial"/>
        </w:rPr>
        <w:t xml:space="preserve">En septiembre de 2017 iniciaron los Procesos Electorales 2017- 2018, tanto federal como locales, en los que se disputarán 3,407 puestos de elección popular. Esta elección representa un reto para el INE en materia de organización y capacitación electoral, fiscalización, y distribución de tiempos de radio y televisión, entre otros. Por ello, resulta indispensable que la información emitida por el INE esté orientada a fortalecer la confianza en EL INSTITUTO y en los procesos electorales, a fin de propiciar y promover la participación ciudadana en las distintas etapas y componentes del proceso electoral: desde la credencialización, hasta la integración de las mesas directivas de casilla y el seguimiento de los resultados electorales definitivos. </w:t>
      </w:r>
    </w:p>
    <w:p w:rsidR="00876CE9" w:rsidRPr="00876CE9" w:rsidRDefault="00876CE9" w:rsidP="00876CE9">
      <w:pPr>
        <w:autoSpaceDE w:val="0"/>
        <w:autoSpaceDN w:val="0"/>
        <w:adjustRightInd w:val="0"/>
        <w:spacing w:before="120" w:after="120"/>
        <w:jc w:val="both"/>
        <w:rPr>
          <w:rFonts w:ascii="Arial" w:hAnsi="Arial" w:cs="Arial"/>
        </w:rPr>
      </w:pPr>
      <w:r w:rsidRPr="00876CE9">
        <w:rPr>
          <w:rFonts w:ascii="Arial" w:hAnsi="Arial" w:cs="Arial"/>
        </w:rPr>
        <w:t xml:space="preserve">Cabe destacar que a lo largo de 2018, como se detallará a continuación, se prevé realizar cuatro levantamientos a población abierta que complementen los estudios hechos en años previos y den seguimiento al estado de la opinión pública en torno al INE durante el desarrollo de los Procesos Electorales. Con esta estrategia se pretende afinar oportunamente las acciones de comunicación conforme a las necesidades institucionales. </w:t>
      </w:r>
    </w:p>
    <w:p w:rsidR="00876CE9" w:rsidRPr="00876CE9" w:rsidRDefault="00876CE9" w:rsidP="00876CE9">
      <w:pPr>
        <w:rPr>
          <w:rFonts w:ascii="Arial" w:hAnsi="Arial" w:cs="Arial"/>
        </w:rPr>
      </w:pPr>
    </w:p>
    <w:p w:rsidR="00876CE9" w:rsidRPr="00876CE9" w:rsidRDefault="00876CE9" w:rsidP="00876CE9">
      <w:pPr>
        <w:pStyle w:val="Prrafodelista"/>
        <w:widowControl/>
        <w:numPr>
          <w:ilvl w:val="0"/>
          <w:numId w:val="82"/>
        </w:numPr>
        <w:spacing w:before="120" w:after="120"/>
        <w:ind w:left="284" w:hanging="284"/>
        <w:contextualSpacing w:val="0"/>
        <w:rPr>
          <w:rFonts w:ascii="Arial" w:hAnsi="Arial" w:cs="Arial"/>
          <w:b/>
          <w:u w:val="single"/>
        </w:rPr>
      </w:pPr>
      <w:r w:rsidRPr="00876CE9">
        <w:rPr>
          <w:rFonts w:ascii="Arial" w:hAnsi="Arial" w:cs="Arial"/>
          <w:b/>
          <w:u w:val="single"/>
        </w:rPr>
        <w:t>ESPECIFICACIONES TÉCNICAS</w:t>
      </w:r>
    </w:p>
    <w:p w:rsidR="00876CE9" w:rsidRPr="00876CE9" w:rsidRDefault="00876CE9" w:rsidP="00876CE9">
      <w:pPr>
        <w:pStyle w:val="Prrafodelista"/>
        <w:widowControl/>
        <w:numPr>
          <w:ilvl w:val="1"/>
          <w:numId w:val="82"/>
        </w:numPr>
        <w:spacing w:before="120" w:after="120"/>
        <w:contextualSpacing w:val="0"/>
        <w:jc w:val="both"/>
        <w:rPr>
          <w:rFonts w:ascii="Arial" w:hAnsi="Arial" w:cs="Arial"/>
          <w:b/>
          <w:u w:val="single"/>
        </w:rPr>
      </w:pPr>
      <w:r w:rsidRPr="00876CE9">
        <w:rPr>
          <w:rFonts w:ascii="Arial" w:hAnsi="Arial" w:cs="Arial"/>
          <w:b/>
          <w:u w:val="single"/>
        </w:rPr>
        <w:t>DESCRIPCIÓN DETALLADA DE LA CONTRATACIÓN</w:t>
      </w:r>
    </w:p>
    <w:p w:rsidR="00876CE9" w:rsidRPr="00876CE9" w:rsidRDefault="00876CE9" w:rsidP="00876CE9">
      <w:pPr>
        <w:pStyle w:val="Prrafodelista"/>
        <w:widowControl/>
        <w:numPr>
          <w:ilvl w:val="2"/>
          <w:numId w:val="82"/>
        </w:numPr>
        <w:spacing w:before="120" w:after="120"/>
        <w:contextualSpacing w:val="0"/>
        <w:jc w:val="both"/>
        <w:rPr>
          <w:rFonts w:ascii="Arial" w:hAnsi="Arial" w:cs="Arial"/>
          <w:b/>
        </w:rPr>
      </w:pPr>
      <w:r w:rsidRPr="00876CE9">
        <w:rPr>
          <w:rFonts w:ascii="Arial" w:hAnsi="Arial" w:cs="Arial"/>
          <w:b/>
        </w:rPr>
        <w:t>Alcance de la contratación</w:t>
      </w:r>
    </w:p>
    <w:p w:rsidR="00876CE9" w:rsidRPr="00876CE9" w:rsidRDefault="00876CE9" w:rsidP="00876CE9">
      <w:pPr>
        <w:spacing w:before="120" w:after="120"/>
        <w:jc w:val="both"/>
        <w:rPr>
          <w:rFonts w:ascii="Arial" w:hAnsi="Arial" w:cs="Arial"/>
        </w:rPr>
      </w:pPr>
      <w:r w:rsidRPr="00876CE9">
        <w:rPr>
          <w:rFonts w:ascii="Arial" w:hAnsi="Arial" w:cs="Arial"/>
        </w:rPr>
        <w:t>Para el presente procedimiento, EL INSTITUTO requiere de una empresa o persona física (en adelante, El PROVEEDOR) encargada de realizar cuatro estudios con la técnica de entrevista individual, cara a cara, en vivienda, debiendo entregar los resultados conforme a lo señalado en el numeral 2.2 del presente anexo, que resulte adjudicada tras la conclusión del proceso motivo del presente Anexo Técnico.</w:t>
      </w:r>
    </w:p>
    <w:p w:rsidR="00876CE9" w:rsidRPr="00876CE9" w:rsidRDefault="00876CE9" w:rsidP="00876CE9">
      <w:pPr>
        <w:jc w:val="both"/>
        <w:rPr>
          <w:rFonts w:ascii="Arial" w:hAnsi="Arial" w:cs="Arial"/>
        </w:rPr>
      </w:pPr>
      <w:r w:rsidRPr="00876CE9">
        <w:rPr>
          <w:rFonts w:ascii="Arial" w:hAnsi="Arial" w:cs="Arial"/>
          <w:u w:val="single"/>
        </w:rPr>
        <w:t>Como parte de la oferta técnica, las empresas interesadas en participar en el proceso (en adelante, EL LICITANTE) deberán cumplir con el objetivo general del estudio que consiste en conocer la percepción de la ciudadanía respecto a la imagen y desempeño de El INSTITUTO de cara a los Procesos Electorales 2017- 2018, considerando las siguientes temáticas</w:t>
      </w:r>
      <w:r w:rsidRPr="00876CE9">
        <w:rPr>
          <w:rFonts w:ascii="Arial" w:hAnsi="Arial" w:cs="Arial"/>
        </w:rPr>
        <w:t xml:space="preserve">: </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Nivel de confianza en EL INSTITUTO y su credibilidad.</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Desempeño de El INSTITUTO durante los procesos electorales en distintos rubros.</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Calidad en el servicio de trámites.</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 xml:space="preserve">Relación entre El INSTITUTO y los partidos políticos. </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lastRenderedPageBreak/>
        <w:t xml:space="preserve">Actividades relativas a la fiscalización de recursos de partidos políticos y candidatos. </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Aplicación de sanciones a los partidos políticos.</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Percepciones respecto a la igualdad de género en política.</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Percepciones respecto al voto desde el extranjero.</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Recordación y valoración de los debates electorales.</w:t>
      </w:r>
    </w:p>
    <w:p w:rsidR="00876CE9" w:rsidRPr="00876CE9" w:rsidRDefault="00876CE9" w:rsidP="00876CE9">
      <w:pPr>
        <w:pStyle w:val="Prrafodelista"/>
        <w:widowControl/>
        <w:numPr>
          <w:ilvl w:val="0"/>
          <w:numId w:val="85"/>
        </w:numPr>
        <w:contextualSpacing w:val="0"/>
        <w:jc w:val="both"/>
        <w:rPr>
          <w:rFonts w:ascii="Arial" w:hAnsi="Arial" w:cs="Arial"/>
        </w:rPr>
      </w:pPr>
      <w:r w:rsidRPr="00876CE9">
        <w:rPr>
          <w:rFonts w:ascii="Arial" w:hAnsi="Arial" w:cs="Arial"/>
        </w:rPr>
        <w:t>Conocimiento de los Procesos Electorales 2017-2018.</w:t>
      </w:r>
    </w:p>
    <w:p w:rsidR="00876CE9" w:rsidRPr="00876CE9" w:rsidRDefault="00876CE9" w:rsidP="00876CE9">
      <w:pPr>
        <w:pStyle w:val="Prrafodelista"/>
        <w:widowControl/>
        <w:numPr>
          <w:ilvl w:val="0"/>
          <w:numId w:val="85"/>
        </w:numPr>
        <w:contextualSpacing w:val="0"/>
        <w:jc w:val="both"/>
        <w:rPr>
          <w:rFonts w:ascii="Arial" w:hAnsi="Arial" w:cs="Arial"/>
          <w:lang w:eastAsia="es-MX"/>
        </w:rPr>
      </w:pPr>
      <w:r w:rsidRPr="00876CE9">
        <w:rPr>
          <w:rFonts w:ascii="Arial" w:hAnsi="Arial" w:cs="Arial"/>
          <w:lang w:eastAsia="es-MX"/>
        </w:rPr>
        <w:t>Retos y áreas de oportunidad de EL INSTITUTO.</w:t>
      </w:r>
    </w:p>
    <w:p w:rsidR="00876CE9" w:rsidRPr="00876CE9" w:rsidRDefault="00876CE9" w:rsidP="00876CE9">
      <w:pPr>
        <w:ind w:left="2160"/>
        <w:jc w:val="both"/>
        <w:rPr>
          <w:rFonts w:ascii="Arial" w:hAnsi="Arial" w:cs="Arial"/>
          <w:b/>
          <w:bCs/>
        </w:rPr>
      </w:pPr>
    </w:p>
    <w:p w:rsidR="00876CE9" w:rsidRPr="00876CE9" w:rsidRDefault="00876CE9" w:rsidP="00876CE9">
      <w:pPr>
        <w:pStyle w:val="Prrafodelista"/>
        <w:widowControl/>
        <w:numPr>
          <w:ilvl w:val="0"/>
          <w:numId w:val="86"/>
        </w:numPr>
        <w:contextualSpacing w:val="0"/>
        <w:jc w:val="both"/>
        <w:rPr>
          <w:rFonts w:ascii="Arial" w:hAnsi="Arial" w:cs="Arial"/>
        </w:rPr>
      </w:pPr>
      <w:r w:rsidRPr="00876CE9">
        <w:rPr>
          <w:rFonts w:ascii="Arial" w:hAnsi="Arial" w:cs="Arial"/>
        </w:rPr>
        <w:t>Variables independientes a considerar en el estudio:</w:t>
      </w:r>
    </w:p>
    <w:p w:rsidR="00876CE9" w:rsidRPr="00876CE9" w:rsidRDefault="00876CE9" w:rsidP="00876CE9">
      <w:pPr>
        <w:pStyle w:val="Prrafodelista"/>
        <w:widowControl/>
        <w:numPr>
          <w:ilvl w:val="1"/>
          <w:numId w:val="86"/>
        </w:numPr>
        <w:contextualSpacing w:val="0"/>
        <w:jc w:val="both"/>
        <w:rPr>
          <w:rFonts w:ascii="Arial" w:hAnsi="Arial" w:cs="Arial"/>
        </w:rPr>
      </w:pPr>
      <w:r w:rsidRPr="00876CE9">
        <w:rPr>
          <w:rFonts w:ascii="Arial" w:hAnsi="Arial" w:cs="Arial"/>
        </w:rPr>
        <w:t>Estructuras demográficas:</w:t>
      </w:r>
    </w:p>
    <w:p w:rsidR="00876CE9" w:rsidRPr="00876CE9" w:rsidRDefault="00876CE9" w:rsidP="00876CE9">
      <w:pPr>
        <w:numPr>
          <w:ilvl w:val="2"/>
          <w:numId w:val="87"/>
        </w:numPr>
        <w:jc w:val="both"/>
        <w:rPr>
          <w:rFonts w:ascii="Arial" w:hAnsi="Arial" w:cs="Arial"/>
        </w:rPr>
      </w:pPr>
      <w:r w:rsidRPr="00876CE9">
        <w:rPr>
          <w:rFonts w:ascii="Arial" w:hAnsi="Arial" w:cs="Arial"/>
        </w:rPr>
        <w:t>Sexo.</w:t>
      </w:r>
    </w:p>
    <w:p w:rsidR="00876CE9" w:rsidRPr="00876CE9" w:rsidRDefault="00876CE9" w:rsidP="00876CE9">
      <w:pPr>
        <w:numPr>
          <w:ilvl w:val="2"/>
          <w:numId w:val="87"/>
        </w:numPr>
        <w:jc w:val="both"/>
        <w:rPr>
          <w:rFonts w:ascii="Arial" w:hAnsi="Arial" w:cs="Arial"/>
        </w:rPr>
      </w:pPr>
      <w:r w:rsidRPr="00876CE9">
        <w:rPr>
          <w:rFonts w:ascii="Arial" w:hAnsi="Arial" w:cs="Arial"/>
        </w:rPr>
        <w:t>Edad.</w:t>
      </w:r>
    </w:p>
    <w:p w:rsidR="00876CE9" w:rsidRPr="00876CE9" w:rsidRDefault="00876CE9" w:rsidP="00876CE9">
      <w:pPr>
        <w:numPr>
          <w:ilvl w:val="2"/>
          <w:numId w:val="87"/>
        </w:numPr>
        <w:jc w:val="both"/>
        <w:rPr>
          <w:rFonts w:ascii="Arial" w:hAnsi="Arial" w:cs="Arial"/>
        </w:rPr>
      </w:pPr>
      <w:r w:rsidRPr="00876CE9">
        <w:rPr>
          <w:rFonts w:ascii="Arial" w:hAnsi="Arial" w:cs="Arial"/>
        </w:rPr>
        <w:t>Escolaridad.</w:t>
      </w:r>
    </w:p>
    <w:p w:rsidR="00876CE9" w:rsidRPr="00876CE9" w:rsidRDefault="00876CE9" w:rsidP="00876CE9">
      <w:pPr>
        <w:ind w:left="2340"/>
        <w:jc w:val="both"/>
        <w:rPr>
          <w:rFonts w:ascii="Arial" w:hAnsi="Arial" w:cs="Arial"/>
        </w:rPr>
      </w:pPr>
    </w:p>
    <w:p w:rsidR="00876CE9" w:rsidRPr="00876CE9" w:rsidRDefault="00876CE9" w:rsidP="00876CE9">
      <w:pPr>
        <w:pStyle w:val="Prrafodelista"/>
        <w:widowControl/>
        <w:numPr>
          <w:ilvl w:val="1"/>
          <w:numId w:val="86"/>
        </w:numPr>
        <w:contextualSpacing w:val="0"/>
        <w:jc w:val="both"/>
        <w:rPr>
          <w:rFonts w:ascii="Arial" w:hAnsi="Arial" w:cs="Arial"/>
        </w:rPr>
      </w:pPr>
      <w:r w:rsidRPr="00876CE9">
        <w:rPr>
          <w:rFonts w:ascii="Arial" w:hAnsi="Arial" w:cs="Arial"/>
        </w:rPr>
        <w:t>Estructuras políticas:</w:t>
      </w:r>
    </w:p>
    <w:p w:rsidR="00876CE9" w:rsidRPr="00876CE9" w:rsidRDefault="00876CE9" w:rsidP="00876CE9">
      <w:pPr>
        <w:numPr>
          <w:ilvl w:val="2"/>
          <w:numId w:val="87"/>
        </w:numPr>
        <w:jc w:val="both"/>
        <w:rPr>
          <w:rFonts w:ascii="Arial" w:hAnsi="Arial" w:cs="Arial"/>
        </w:rPr>
      </w:pPr>
      <w:r w:rsidRPr="00876CE9">
        <w:rPr>
          <w:rFonts w:ascii="Arial" w:hAnsi="Arial" w:cs="Arial"/>
        </w:rPr>
        <w:t>Participación electoral y ciudadana.</w:t>
      </w:r>
    </w:p>
    <w:p w:rsidR="00876CE9" w:rsidRPr="00876CE9" w:rsidRDefault="00876CE9" w:rsidP="00876CE9">
      <w:pPr>
        <w:numPr>
          <w:ilvl w:val="2"/>
          <w:numId w:val="87"/>
        </w:numPr>
        <w:jc w:val="both"/>
        <w:rPr>
          <w:rFonts w:ascii="Arial" w:hAnsi="Arial" w:cs="Arial"/>
        </w:rPr>
      </w:pPr>
      <w:r w:rsidRPr="00876CE9">
        <w:rPr>
          <w:rFonts w:ascii="Arial" w:hAnsi="Arial" w:cs="Arial"/>
        </w:rPr>
        <w:t>Preferencia partidista.</w:t>
      </w:r>
    </w:p>
    <w:p w:rsidR="00876CE9" w:rsidRPr="00876CE9" w:rsidRDefault="00876CE9" w:rsidP="00876CE9">
      <w:pPr>
        <w:ind w:left="2340"/>
        <w:jc w:val="both"/>
        <w:rPr>
          <w:rFonts w:ascii="Arial" w:hAnsi="Arial" w:cs="Arial"/>
        </w:rPr>
      </w:pPr>
    </w:p>
    <w:p w:rsidR="00876CE9" w:rsidRPr="00876CE9" w:rsidRDefault="00876CE9" w:rsidP="00876CE9">
      <w:pPr>
        <w:pStyle w:val="Prrafodelista"/>
        <w:widowControl/>
        <w:numPr>
          <w:ilvl w:val="1"/>
          <w:numId w:val="86"/>
        </w:numPr>
        <w:contextualSpacing w:val="0"/>
        <w:jc w:val="both"/>
        <w:rPr>
          <w:rFonts w:ascii="Arial" w:hAnsi="Arial" w:cs="Arial"/>
        </w:rPr>
      </w:pPr>
      <w:r w:rsidRPr="00876CE9">
        <w:rPr>
          <w:rFonts w:ascii="Arial" w:hAnsi="Arial" w:cs="Arial"/>
        </w:rPr>
        <w:t>Estructuras económicas:</w:t>
      </w:r>
    </w:p>
    <w:p w:rsidR="00876CE9" w:rsidRPr="00876CE9" w:rsidRDefault="00876CE9" w:rsidP="00876CE9">
      <w:pPr>
        <w:numPr>
          <w:ilvl w:val="2"/>
          <w:numId w:val="87"/>
        </w:numPr>
        <w:jc w:val="both"/>
        <w:rPr>
          <w:rFonts w:ascii="Arial" w:hAnsi="Arial" w:cs="Arial"/>
        </w:rPr>
      </w:pPr>
      <w:r w:rsidRPr="00876CE9">
        <w:rPr>
          <w:rFonts w:ascii="Arial" w:hAnsi="Arial" w:cs="Arial"/>
        </w:rPr>
        <w:t>Ocupación.</w:t>
      </w:r>
    </w:p>
    <w:p w:rsidR="00876CE9" w:rsidRPr="00876CE9" w:rsidRDefault="00876CE9" w:rsidP="00876CE9">
      <w:pPr>
        <w:numPr>
          <w:ilvl w:val="2"/>
          <w:numId w:val="87"/>
        </w:numPr>
        <w:jc w:val="both"/>
        <w:rPr>
          <w:rFonts w:ascii="Arial" w:hAnsi="Arial" w:cs="Arial"/>
        </w:rPr>
      </w:pPr>
      <w:r w:rsidRPr="00876CE9">
        <w:rPr>
          <w:rFonts w:ascii="Arial" w:hAnsi="Arial" w:cs="Arial"/>
        </w:rPr>
        <w:t>Nivel socio-económico.</w:t>
      </w:r>
    </w:p>
    <w:p w:rsidR="00876CE9" w:rsidRPr="00876CE9" w:rsidRDefault="00876CE9" w:rsidP="00876CE9">
      <w:pPr>
        <w:ind w:left="2340"/>
        <w:jc w:val="both"/>
        <w:rPr>
          <w:rFonts w:ascii="Arial" w:hAnsi="Arial" w:cs="Arial"/>
        </w:rPr>
      </w:pPr>
    </w:p>
    <w:p w:rsidR="00876CE9" w:rsidRPr="00876CE9" w:rsidRDefault="00876CE9" w:rsidP="00876CE9">
      <w:pPr>
        <w:pStyle w:val="Prrafodelista"/>
        <w:widowControl/>
        <w:numPr>
          <w:ilvl w:val="0"/>
          <w:numId w:val="86"/>
        </w:numPr>
        <w:contextualSpacing w:val="0"/>
        <w:jc w:val="both"/>
        <w:rPr>
          <w:rFonts w:ascii="Arial" w:hAnsi="Arial" w:cs="Arial"/>
        </w:rPr>
      </w:pPr>
      <w:r w:rsidRPr="00876CE9">
        <w:rPr>
          <w:rFonts w:ascii="Arial" w:hAnsi="Arial" w:cs="Arial"/>
        </w:rPr>
        <w:t>Variables intervinientes en el estudio:</w:t>
      </w:r>
    </w:p>
    <w:p w:rsidR="00876CE9" w:rsidRPr="00876CE9" w:rsidRDefault="00876CE9" w:rsidP="00876CE9">
      <w:pPr>
        <w:pStyle w:val="Prrafodelista"/>
        <w:widowControl/>
        <w:numPr>
          <w:ilvl w:val="1"/>
          <w:numId w:val="86"/>
        </w:numPr>
        <w:contextualSpacing w:val="0"/>
        <w:jc w:val="both"/>
        <w:rPr>
          <w:rFonts w:ascii="Arial" w:hAnsi="Arial" w:cs="Arial"/>
        </w:rPr>
      </w:pPr>
      <w:r w:rsidRPr="00876CE9">
        <w:rPr>
          <w:rFonts w:ascii="Arial" w:hAnsi="Arial" w:cs="Arial"/>
        </w:rPr>
        <w:t>Factores de persuasión.</w:t>
      </w:r>
    </w:p>
    <w:p w:rsidR="00876CE9" w:rsidRPr="00876CE9" w:rsidRDefault="00876CE9" w:rsidP="00876CE9">
      <w:pPr>
        <w:pStyle w:val="Prrafodelista"/>
        <w:widowControl/>
        <w:numPr>
          <w:ilvl w:val="1"/>
          <w:numId w:val="86"/>
        </w:numPr>
        <w:contextualSpacing w:val="0"/>
        <w:jc w:val="both"/>
        <w:rPr>
          <w:rFonts w:ascii="Arial" w:hAnsi="Arial" w:cs="Arial"/>
        </w:rPr>
      </w:pPr>
      <w:r w:rsidRPr="00876CE9">
        <w:rPr>
          <w:rFonts w:ascii="Arial" w:hAnsi="Arial" w:cs="Arial"/>
        </w:rPr>
        <w:t>Factores de información (medios impresos, radio, televisión y redes sociales).</w:t>
      </w:r>
    </w:p>
    <w:p w:rsidR="00876CE9" w:rsidRPr="00876CE9" w:rsidRDefault="00876CE9" w:rsidP="00876CE9">
      <w:pPr>
        <w:jc w:val="both"/>
        <w:rPr>
          <w:rFonts w:ascii="Arial" w:hAnsi="Arial" w:cs="Arial"/>
        </w:rPr>
      </w:pPr>
    </w:p>
    <w:p w:rsidR="00876CE9" w:rsidRPr="00876CE9" w:rsidRDefault="00876CE9" w:rsidP="00876CE9">
      <w:pPr>
        <w:pStyle w:val="Prrafodelista"/>
        <w:widowControl/>
        <w:numPr>
          <w:ilvl w:val="0"/>
          <w:numId w:val="86"/>
        </w:numPr>
        <w:contextualSpacing w:val="0"/>
        <w:jc w:val="both"/>
        <w:rPr>
          <w:rFonts w:ascii="Arial" w:hAnsi="Arial" w:cs="Arial"/>
        </w:rPr>
      </w:pPr>
      <w:r w:rsidRPr="00876CE9">
        <w:rPr>
          <w:rFonts w:ascii="Arial" w:hAnsi="Arial" w:cs="Arial"/>
        </w:rPr>
        <w:t>Variables dependientes:</w:t>
      </w:r>
    </w:p>
    <w:p w:rsidR="00876CE9" w:rsidRPr="00876CE9" w:rsidRDefault="00876CE9" w:rsidP="00876CE9">
      <w:pPr>
        <w:pStyle w:val="Prrafodelista"/>
        <w:widowControl/>
        <w:numPr>
          <w:ilvl w:val="1"/>
          <w:numId w:val="86"/>
        </w:numPr>
        <w:ind w:left="1434" w:hanging="357"/>
        <w:contextualSpacing w:val="0"/>
        <w:jc w:val="both"/>
        <w:rPr>
          <w:rFonts w:ascii="Arial" w:hAnsi="Arial" w:cs="Arial"/>
        </w:rPr>
      </w:pPr>
      <w:r w:rsidRPr="00876CE9">
        <w:rPr>
          <w:rFonts w:ascii="Arial" w:hAnsi="Arial" w:cs="Arial"/>
        </w:rPr>
        <w:t>Grado de conocimiento de EL INSTITUTO y sus atribuciones.</w:t>
      </w:r>
    </w:p>
    <w:p w:rsidR="00876CE9" w:rsidRPr="00876CE9" w:rsidRDefault="00876CE9" w:rsidP="00876CE9">
      <w:pPr>
        <w:pStyle w:val="Prrafodelista"/>
        <w:widowControl/>
        <w:numPr>
          <w:ilvl w:val="1"/>
          <w:numId w:val="86"/>
        </w:numPr>
        <w:ind w:left="1434" w:hanging="357"/>
        <w:contextualSpacing w:val="0"/>
        <w:jc w:val="both"/>
        <w:rPr>
          <w:rFonts w:ascii="Arial" w:hAnsi="Arial" w:cs="Arial"/>
        </w:rPr>
      </w:pPr>
      <w:r w:rsidRPr="00876CE9">
        <w:rPr>
          <w:rFonts w:ascii="Arial" w:hAnsi="Arial" w:cs="Arial"/>
        </w:rPr>
        <w:t>Grado de conocimiento del desempeño de EL INSTITUTO.</w:t>
      </w:r>
    </w:p>
    <w:p w:rsidR="00876CE9" w:rsidRPr="00876CE9" w:rsidRDefault="00876CE9" w:rsidP="00876CE9">
      <w:pPr>
        <w:pStyle w:val="Prrafodelista"/>
        <w:widowControl/>
        <w:numPr>
          <w:ilvl w:val="1"/>
          <w:numId w:val="86"/>
        </w:numPr>
        <w:ind w:left="1434" w:hanging="357"/>
        <w:contextualSpacing w:val="0"/>
        <w:jc w:val="both"/>
        <w:rPr>
          <w:rFonts w:ascii="Arial" w:hAnsi="Arial" w:cs="Arial"/>
        </w:rPr>
      </w:pPr>
      <w:r w:rsidRPr="00876CE9">
        <w:rPr>
          <w:rFonts w:ascii="Arial" w:hAnsi="Arial" w:cs="Arial"/>
        </w:rPr>
        <w:t>Evaluación general del desempeño de EL INSTITUTO.</w:t>
      </w:r>
    </w:p>
    <w:p w:rsidR="00876CE9" w:rsidRPr="00876CE9" w:rsidRDefault="00876CE9" w:rsidP="00876CE9">
      <w:pPr>
        <w:spacing w:before="120" w:after="120"/>
        <w:rPr>
          <w:rFonts w:ascii="Arial" w:hAnsi="Arial" w:cs="Arial"/>
        </w:rPr>
      </w:pPr>
    </w:p>
    <w:p w:rsidR="00876CE9" w:rsidRPr="00876CE9" w:rsidRDefault="00876CE9" w:rsidP="00876CE9">
      <w:pPr>
        <w:spacing w:before="120" w:after="120"/>
        <w:rPr>
          <w:rFonts w:ascii="Arial" w:hAnsi="Arial" w:cs="Arial"/>
          <w:b/>
          <w:u w:val="single"/>
        </w:rPr>
      </w:pPr>
      <w:r w:rsidRPr="00876CE9">
        <w:rPr>
          <w:rFonts w:ascii="Arial" w:hAnsi="Arial" w:cs="Arial"/>
          <w:b/>
        </w:rPr>
        <w:t xml:space="preserve">2.2. </w:t>
      </w:r>
      <w:r w:rsidRPr="00876CE9">
        <w:rPr>
          <w:rFonts w:ascii="Arial" w:hAnsi="Arial" w:cs="Arial"/>
          <w:b/>
          <w:u w:val="single"/>
        </w:rPr>
        <w:t>SERVICIOS</w:t>
      </w:r>
    </w:p>
    <w:p w:rsidR="00876CE9" w:rsidRPr="00876CE9" w:rsidRDefault="00876CE9" w:rsidP="00876CE9">
      <w:pPr>
        <w:spacing w:before="120" w:after="120"/>
        <w:jc w:val="both"/>
        <w:rPr>
          <w:rFonts w:ascii="Arial" w:hAnsi="Arial" w:cs="Arial"/>
          <w:b/>
        </w:rPr>
      </w:pPr>
      <w:r w:rsidRPr="00876CE9">
        <w:rPr>
          <w:rFonts w:ascii="Arial" w:hAnsi="Arial" w:cs="Arial"/>
          <w:b/>
        </w:rPr>
        <w:t>Para la elaboración de su oferta técnica, EL LICITANTE deberá considerar los siguientes aspectos:</w:t>
      </w: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 xml:space="preserve">Plazos para la realización de los estudios </w:t>
      </w:r>
    </w:p>
    <w:p w:rsidR="00876CE9" w:rsidRPr="00876CE9" w:rsidRDefault="00876CE9" w:rsidP="00876CE9">
      <w:pPr>
        <w:tabs>
          <w:tab w:val="left" w:pos="7480"/>
        </w:tabs>
        <w:spacing w:before="120" w:after="120"/>
        <w:jc w:val="both"/>
        <w:rPr>
          <w:rFonts w:ascii="Arial" w:hAnsi="Arial" w:cs="Arial"/>
        </w:rPr>
      </w:pPr>
      <w:r w:rsidRPr="00876CE9">
        <w:rPr>
          <w:rFonts w:ascii="Arial" w:hAnsi="Arial" w:cs="Arial"/>
        </w:rPr>
        <w:t>El PROVEEDOR deberá realizar cada uno de los estudios en un plazo de 27 días naturales, contados a partir del día siguiente a la notificación que le realice el administrador del contrato por escrito.</w:t>
      </w:r>
    </w:p>
    <w:p w:rsidR="00876CE9" w:rsidRPr="00876CE9" w:rsidRDefault="00876CE9" w:rsidP="00876CE9">
      <w:pPr>
        <w:tabs>
          <w:tab w:val="left" w:pos="7480"/>
        </w:tabs>
        <w:spacing w:before="120" w:after="120"/>
        <w:jc w:val="both"/>
        <w:rPr>
          <w:rFonts w:ascii="Arial" w:hAnsi="Arial" w:cs="Arial"/>
        </w:rPr>
      </w:pPr>
      <w:r w:rsidRPr="00876CE9">
        <w:rPr>
          <w:rFonts w:ascii="Arial" w:hAnsi="Arial" w:cs="Arial"/>
        </w:rPr>
        <w:t>Los rangos de fechas en las que se prevén realizar los levantamientos y el trabajo de campo son las siguientes:</w:t>
      </w:r>
    </w:p>
    <w:tbl>
      <w:tblPr>
        <w:tblW w:w="0" w:type="auto"/>
        <w:tblCellMar>
          <w:left w:w="0" w:type="dxa"/>
          <w:right w:w="0" w:type="dxa"/>
        </w:tblCellMar>
        <w:tblLook w:val="04A0" w:firstRow="1" w:lastRow="0" w:firstColumn="1" w:lastColumn="0" w:noHBand="0" w:noVBand="1"/>
      </w:tblPr>
      <w:tblGrid>
        <w:gridCol w:w="2187"/>
        <w:gridCol w:w="6582"/>
      </w:tblGrid>
      <w:tr w:rsidR="00876CE9" w:rsidRPr="00876CE9" w:rsidTr="007C1AA4">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1er levantamiento</w:t>
            </w:r>
          </w:p>
        </w:tc>
        <w:tc>
          <w:tcPr>
            <w:tcW w:w="65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Posterior a la fecha en la que se llevará a cabo el primer presidencial. (Inicio: 23 de abril de 2018. Término: 29 de abril de 2018).</w:t>
            </w:r>
          </w:p>
        </w:tc>
      </w:tr>
      <w:tr w:rsidR="00876CE9" w:rsidRPr="00876CE9" w:rsidTr="007C1AA4">
        <w:tc>
          <w:tcPr>
            <w:tcW w:w="218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2do levantamiento</w:t>
            </w:r>
          </w:p>
        </w:tc>
        <w:tc>
          <w:tcPr>
            <w:tcW w:w="6582" w:type="dxa"/>
            <w:tcBorders>
              <w:top w:val="nil"/>
              <w:left w:val="nil"/>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Posterior a la fecha en la que se llevará a cabo el segundo debate presidencial. (Inicio: 21 de mayo de 2018. Término: 27 de mayo de 2018.)</w:t>
            </w:r>
          </w:p>
        </w:tc>
      </w:tr>
      <w:tr w:rsidR="00876CE9" w:rsidRPr="00876CE9" w:rsidTr="007C1AA4">
        <w:tc>
          <w:tcPr>
            <w:tcW w:w="218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3er levantamiento</w:t>
            </w:r>
          </w:p>
        </w:tc>
        <w:tc>
          <w:tcPr>
            <w:tcW w:w="6582" w:type="dxa"/>
            <w:tcBorders>
              <w:top w:val="nil"/>
              <w:left w:val="nil"/>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Posterior a la jornada electoral. (Inicio: 2 de julio de 2018. Término 8 de julio de 2018.)</w:t>
            </w:r>
          </w:p>
        </w:tc>
      </w:tr>
      <w:tr w:rsidR="00876CE9" w:rsidRPr="00876CE9" w:rsidTr="007C1AA4">
        <w:tc>
          <w:tcPr>
            <w:tcW w:w="218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lastRenderedPageBreak/>
              <w:t>4to levantamiento</w:t>
            </w:r>
          </w:p>
        </w:tc>
        <w:tc>
          <w:tcPr>
            <w:tcW w:w="6582" w:type="dxa"/>
            <w:tcBorders>
              <w:top w:val="nil"/>
              <w:left w:val="nil"/>
              <w:bottom w:val="single" w:sz="8" w:space="0" w:color="auto"/>
              <w:right w:val="single" w:sz="8" w:space="0" w:color="auto"/>
            </w:tcBorders>
            <w:tcMar>
              <w:top w:w="0" w:type="dxa"/>
              <w:left w:w="108" w:type="dxa"/>
              <w:bottom w:w="0" w:type="dxa"/>
              <w:right w:w="108" w:type="dxa"/>
            </w:tcMar>
            <w:hideMark/>
          </w:tcPr>
          <w:p w:rsidR="00876CE9" w:rsidRPr="00876CE9" w:rsidRDefault="00876CE9" w:rsidP="00630A10">
            <w:pPr>
              <w:spacing w:before="120" w:after="120"/>
              <w:jc w:val="both"/>
              <w:rPr>
                <w:rFonts w:ascii="Arial" w:hAnsi="Arial" w:cs="Arial"/>
              </w:rPr>
            </w:pPr>
            <w:r w:rsidRPr="00876CE9">
              <w:rPr>
                <w:rFonts w:ascii="Arial" w:hAnsi="Arial" w:cs="Arial"/>
              </w:rPr>
              <w:t>Finales de septiembre. (Inicio: 28 de septiembre de 2018. Término: 3 de octubre de 2018.)</w:t>
            </w:r>
          </w:p>
        </w:tc>
      </w:tr>
    </w:tbl>
    <w:p w:rsidR="00876CE9" w:rsidRPr="00876CE9" w:rsidRDefault="00876CE9" w:rsidP="00876CE9">
      <w:pPr>
        <w:spacing w:before="120" w:after="120"/>
        <w:jc w:val="both"/>
        <w:rPr>
          <w:rFonts w:ascii="Arial" w:hAnsi="Arial" w:cs="Arial"/>
        </w:rPr>
      </w:pPr>
      <w:r w:rsidRPr="00876CE9">
        <w:rPr>
          <w:rFonts w:ascii="Arial" w:hAnsi="Arial" w:cs="Arial"/>
        </w:rPr>
        <w:t>Los rangos de fechas anteriores son tentativos y el calendario de levantamientos definitivo para el trabajo de campo se acordará con EL PROVEEDOR con diez días de anticipación previo a cada levantamiento, según los objetivos y alcances del estudio, una vez adjudicado el servicio. Es decir que la CNCS, como administrador del contrato, se reserva el derecho de realizar cambios al calendario previsto a lo largo del plazo establecido para la prestación del servicio (inciso 4.2), de acuerdo a sus necesidades, siempre y cuando se lo comunique al PROVEEDOR en el periodo antes mencionado.</w:t>
      </w:r>
    </w:p>
    <w:p w:rsidR="00876CE9" w:rsidRPr="00876CE9" w:rsidRDefault="00876CE9" w:rsidP="00876CE9">
      <w:pPr>
        <w:spacing w:before="120" w:after="120"/>
        <w:jc w:val="both"/>
        <w:rPr>
          <w:rFonts w:ascii="Arial" w:hAnsi="Arial" w:cs="Arial"/>
        </w:rPr>
      </w:pP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Documentación proporcionada por el INSTITUTO</w:t>
      </w:r>
    </w:p>
    <w:p w:rsidR="00876CE9" w:rsidRPr="00876CE9" w:rsidRDefault="00876CE9" w:rsidP="00876CE9">
      <w:pPr>
        <w:spacing w:before="120" w:after="120"/>
        <w:jc w:val="both"/>
        <w:rPr>
          <w:rFonts w:ascii="Arial" w:eastAsia="Calibri" w:hAnsi="Arial" w:cs="Arial"/>
        </w:rPr>
      </w:pPr>
      <w:r w:rsidRPr="00876CE9">
        <w:rPr>
          <w:rFonts w:ascii="Arial" w:eastAsia="Calibri" w:hAnsi="Arial" w:cs="Arial"/>
        </w:rPr>
        <w:t>Una vez adjudicado el servicio, la CNCS, como administrador del contrato, proporcionará a EL PROVEEDOR en formato electrónico dos versiones de cuestionarios a aplicar en cada el levantamiento, con una duración aproximada de 30 minutos por entrevista al menos 15 (quince) días naturales antes del inicio de cada uno de los levantamientos.</w:t>
      </w: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Descripción de las actividades generales solicitadas</w:t>
      </w:r>
    </w:p>
    <w:p w:rsidR="00876CE9" w:rsidRPr="00876CE9" w:rsidRDefault="00876CE9" w:rsidP="00876CE9">
      <w:pPr>
        <w:spacing w:before="120" w:after="120"/>
        <w:jc w:val="both"/>
        <w:rPr>
          <w:rFonts w:ascii="Arial" w:hAnsi="Arial" w:cs="Arial"/>
          <w:u w:val="single"/>
        </w:rPr>
      </w:pPr>
      <w:r w:rsidRPr="00876CE9">
        <w:rPr>
          <w:rFonts w:ascii="Arial" w:hAnsi="Arial" w:cs="Arial"/>
          <w:u w:val="single"/>
        </w:rPr>
        <w:t>El LICITANTE deberá indicar en su oferta técnica que, en caso de resultar adjudicado, llevará a cabo las siguientes actividades:</w:t>
      </w:r>
    </w:p>
    <w:p w:rsidR="00876CE9" w:rsidRPr="00876CE9" w:rsidRDefault="00876CE9" w:rsidP="00876CE9">
      <w:pPr>
        <w:pStyle w:val="Prrafodelista"/>
        <w:widowControl/>
        <w:numPr>
          <w:ilvl w:val="0"/>
          <w:numId w:val="89"/>
        </w:numPr>
        <w:spacing w:before="240" w:after="120"/>
        <w:ind w:left="283" w:hanging="357"/>
        <w:contextualSpacing w:val="0"/>
        <w:jc w:val="both"/>
        <w:rPr>
          <w:rFonts w:ascii="Arial" w:hAnsi="Arial" w:cs="Arial"/>
          <w:b/>
          <w:i/>
          <w:u w:val="single"/>
        </w:rPr>
      </w:pPr>
      <w:r w:rsidRPr="00876CE9">
        <w:rPr>
          <w:rFonts w:ascii="Arial" w:hAnsi="Arial" w:cs="Arial"/>
          <w:b/>
          <w:i/>
          <w:u w:val="single"/>
        </w:rPr>
        <w:t xml:space="preserve">Generales </w:t>
      </w:r>
    </w:p>
    <w:p w:rsidR="00876CE9" w:rsidRPr="00876CE9" w:rsidRDefault="00876CE9" w:rsidP="00876CE9">
      <w:pPr>
        <w:numPr>
          <w:ilvl w:val="0"/>
          <w:numId w:val="83"/>
        </w:numPr>
        <w:spacing w:before="120" w:after="120"/>
        <w:jc w:val="both"/>
        <w:rPr>
          <w:rFonts w:ascii="Arial" w:hAnsi="Arial" w:cs="Arial"/>
        </w:rPr>
      </w:pPr>
      <w:r w:rsidRPr="00876CE9">
        <w:rPr>
          <w:rFonts w:ascii="Arial" w:hAnsi="Arial" w:cs="Arial"/>
        </w:rPr>
        <w:t>El PROVEEDOR entregará la descripción pormenorizada de las características técnicas y/o analíticas de los sistemas y procedimientos que utilizará y cómo se verá reflejado en los resultados del estudio.</w:t>
      </w:r>
    </w:p>
    <w:p w:rsidR="00876CE9" w:rsidRPr="00876CE9" w:rsidRDefault="00876CE9" w:rsidP="00876CE9">
      <w:pPr>
        <w:numPr>
          <w:ilvl w:val="0"/>
          <w:numId w:val="83"/>
        </w:numPr>
        <w:spacing w:before="120" w:after="120"/>
        <w:jc w:val="both"/>
        <w:rPr>
          <w:rFonts w:ascii="Arial" w:hAnsi="Arial" w:cs="Arial"/>
        </w:rPr>
      </w:pPr>
      <w:r w:rsidRPr="00876CE9">
        <w:rPr>
          <w:rFonts w:ascii="Arial" w:hAnsi="Arial" w:cs="Arial"/>
        </w:rPr>
        <w:t>La CNCS podrá supervisar, sin previo aviso, cualquiera de las etapas del estudio. Asimismo, podrá convocar a EL PROVEEDOR a reuniones de trabajo para avalar la experiencia y preparación del personal a cargo del estudio, así como la estrategia y logística del mismo. También, podrá solicitar a EL PROVEEDOR que exponga los resultados del estudio en fecha por convenir de manera posterior a la entrega del mismo.</w:t>
      </w:r>
    </w:p>
    <w:p w:rsidR="00876CE9" w:rsidRDefault="00876CE9" w:rsidP="00876CE9">
      <w:pPr>
        <w:numPr>
          <w:ilvl w:val="0"/>
          <w:numId w:val="83"/>
        </w:numPr>
        <w:jc w:val="both"/>
        <w:rPr>
          <w:rFonts w:ascii="Arial" w:hAnsi="Arial" w:cs="Arial"/>
        </w:rPr>
      </w:pPr>
      <w:r w:rsidRPr="00876CE9">
        <w:rPr>
          <w:rFonts w:ascii="Arial" w:hAnsi="Arial" w:cs="Arial"/>
        </w:rPr>
        <w:t>EL LICITANTE deberá presentar, como parte de su oferta técnica, un escrito libre firmado por el representante legal mediante el cual señale que, en caso de resultar adjudicado, se apegará estrictamente a los Códigos de Ética Profesional establecidos por la Asociación Mexicana de Agencias de Investigación (AMAI), así como respetar las reglas establecidas en el Código Internacional de Práctica de Investigación Social y Comercial (ICC/ESOMAR).</w:t>
      </w:r>
    </w:p>
    <w:p w:rsidR="007C1AA4" w:rsidRPr="00876CE9" w:rsidRDefault="007C1AA4" w:rsidP="007C1AA4">
      <w:pPr>
        <w:ind w:left="720"/>
        <w:jc w:val="both"/>
        <w:rPr>
          <w:rFonts w:ascii="Arial" w:hAnsi="Arial" w:cs="Arial"/>
        </w:rPr>
      </w:pPr>
    </w:p>
    <w:p w:rsidR="00876CE9" w:rsidRPr="00876CE9" w:rsidRDefault="00876CE9" w:rsidP="00876CE9">
      <w:pPr>
        <w:pStyle w:val="Prrafodelista"/>
        <w:widowControl/>
        <w:numPr>
          <w:ilvl w:val="0"/>
          <w:numId w:val="89"/>
        </w:numPr>
        <w:spacing w:before="120" w:after="120"/>
        <w:ind w:left="284"/>
        <w:jc w:val="both"/>
        <w:rPr>
          <w:rFonts w:ascii="Arial" w:hAnsi="Arial" w:cs="Arial"/>
          <w:b/>
          <w:i/>
          <w:u w:val="single"/>
        </w:rPr>
      </w:pPr>
      <w:r w:rsidRPr="00876CE9">
        <w:rPr>
          <w:rFonts w:ascii="Arial" w:hAnsi="Arial" w:cs="Arial"/>
          <w:b/>
          <w:i/>
          <w:u w:val="single"/>
        </w:rPr>
        <w:t xml:space="preserve">Implementación del cuestionario </w:t>
      </w:r>
    </w:p>
    <w:p w:rsidR="00876CE9" w:rsidRDefault="00876CE9" w:rsidP="00876CE9">
      <w:pPr>
        <w:spacing w:before="120" w:after="120"/>
        <w:ind w:left="360"/>
        <w:jc w:val="both"/>
        <w:rPr>
          <w:rFonts w:ascii="Arial" w:hAnsi="Arial" w:cs="Arial"/>
        </w:rPr>
      </w:pPr>
      <w:r w:rsidRPr="00876CE9">
        <w:rPr>
          <w:rFonts w:ascii="Arial" w:hAnsi="Arial" w:cs="Arial"/>
        </w:rPr>
        <w:t>El PROVEEDOR se encargará de elaborar la versión operativa de las dos versiones del cuestionario para su aplicación y, consecuentemente, la recopilación de información en campo y acordará con la CNCS las modificaciones que crea pertinentes para la aplicación de las mismas. EL PROVEEDOR garantizará que las dos versiones del cuestionario serán aplicadas de forma aleatoria dentro de cada punto de muestreo.</w:t>
      </w:r>
    </w:p>
    <w:p w:rsidR="007C1AA4" w:rsidRPr="00876CE9" w:rsidRDefault="007C1AA4" w:rsidP="007C1AA4">
      <w:pPr>
        <w:spacing w:before="120" w:after="120"/>
        <w:jc w:val="both"/>
        <w:rPr>
          <w:rFonts w:ascii="Arial" w:hAnsi="Arial" w:cs="Arial"/>
        </w:rPr>
      </w:pPr>
    </w:p>
    <w:p w:rsidR="00876CE9" w:rsidRPr="00876CE9" w:rsidRDefault="00876CE9" w:rsidP="00876CE9">
      <w:pPr>
        <w:pStyle w:val="Prrafodelista"/>
        <w:widowControl/>
        <w:numPr>
          <w:ilvl w:val="0"/>
          <w:numId w:val="89"/>
        </w:numPr>
        <w:spacing w:before="120" w:after="120"/>
        <w:ind w:left="284"/>
        <w:jc w:val="both"/>
        <w:rPr>
          <w:rFonts w:ascii="Arial" w:hAnsi="Arial" w:cs="Arial"/>
          <w:b/>
          <w:i/>
          <w:u w:val="single"/>
        </w:rPr>
      </w:pPr>
      <w:r w:rsidRPr="00876CE9">
        <w:rPr>
          <w:rFonts w:ascii="Arial" w:hAnsi="Arial" w:cs="Arial"/>
          <w:b/>
          <w:i/>
          <w:u w:val="single"/>
        </w:rPr>
        <w:t xml:space="preserve">Diseño de las muestras </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EL PROVEEDOR presentará una propuesta logística para efectuar el levantamiento de información en las fechas descritas en el inciso 2.2.1 o conforme a los tiempos acordados con posterioridad con la CNCS.</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lastRenderedPageBreak/>
        <w:t>EL PROVEEDOR determinará los elementos formales estadísticos para un tamaño de muestra con representatividad nacional y de carácter probabilístico, tanto en entornos urbanos como rurales, con un mínimo de 1,200 entrevistas efectivas en vivienda, es decir, entrevistas cuyo cuestionario se aplique en su totalidad. Todos los levantamientos deberán contar con el mismo número de entrevistas efectivas.</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A través de la implementación de las preguntas de filtro durante el trabajo en campo y a partir de la aplicación del protocolo de supervisión posteriormente, EL PROVEEDOR se asegurará de que el universo de entrevistados  se componga de personas con edad suficiente para contar con el derecho a voto en las elecciones federales de 2018 a realizarse el primer domingo del julio de dicho año. Para el mes de febrero de 2018, esto corresponde a personas nacidas después del 1o de julio de 2000, con una edad mínima de 17 (diecisiete) años y 7 (siete) meses. La población susceptible de ser entrevistada considera la totalidad de la población de nacionalidad mexicana residente en el país y mayor de la edad mencionada, independientemente de si se encuentra o no inscrita en la lista nominal nacional.</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Para realizar el levantamiento (entrevistas), EL PROVEEDOR seleccionará de forma aleatoria sistemática con remplazo 150 (ciento cincuenta) conglomerados (unidades primarias de muestreo), con probabilidad de selección proporcional al tamaño de la población en cada conglomerado. Como mínimo se realizarán 8 (ocho) entrevistas cara a cara en cada conglomerado. Cada conglomerado deberá corresponder con alguna de las siguientes definiciones: (a) una sección electoral en la cartografía electoral del Instituto Nacional Electoral (INE), (b) un área geoestadística básica (AGEB) definida por el Instituto Nacional de Estadística y Geografía (INEGI) o (c) algún conjunto de secciones electorales o áreas geoestadísticas básicas contiguas de carácter rural.</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EL PROVEEDOR estratificará la selección de los conglomerados (unidades primarias de muestreo) según el corte rural y urbano, además de otras categorías y variables que se consideren pertinentes.</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El PROVEEDOR propondrá, a partir del marco muestral empleado, la delimitación de los conglomerados específicos y metodología de selección aleatoria sistemática con reemplazo de viviendas e informantes adecuados dentro de las viviendas.</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El PROVEEDOR, garantizará la asignación aleatoria de dos copias para cada una de las versiones del cuestionario en cada conglomerado.</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EL PROVEEDOR presentará una propuesta de las variables sociodemográficas, categorías y metodología para una estratificación posterior de la muestra (postestratificación), con el propósito de contar con factores de expansión adecuados para realizar estimaciones sobre la población. Dichos factores se ajustarán según la tasa de no repuesta durante el levantamiento.</w:t>
      </w:r>
    </w:p>
    <w:p w:rsidR="00876CE9" w:rsidRPr="00876CE9" w:rsidRDefault="00876CE9" w:rsidP="00876CE9">
      <w:pPr>
        <w:spacing w:before="120" w:after="120"/>
        <w:jc w:val="both"/>
        <w:rPr>
          <w:rFonts w:ascii="Arial" w:hAnsi="Arial" w:cs="Arial"/>
        </w:rPr>
      </w:pPr>
    </w:p>
    <w:p w:rsidR="00876CE9" w:rsidRPr="00876CE9" w:rsidRDefault="00876CE9" w:rsidP="00876CE9">
      <w:pPr>
        <w:pStyle w:val="Prrafodelista"/>
        <w:widowControl/>
        <w:numPr>
          <w:ilvl w:val="0"/>
          <w:numId w:val="89"/>
        </w:numPr>
        <w:spacing w:after="120"/>
        <w:ind w:left="283" w:hanging="357"/>
        <w:contextualSpacing w:val="0"/>
        <w:jc w:val="both"/>
        <w:rPr>
          <w:rFonts w:ascii="Arial" w:hAnsi="Arial" w:cs="Arial"/>
          <w:b/>
          <w:i/>
          <w:u w:val="single"/>
        </w:rPr>
      </w:pPr>
      <w:r w:rsidRPr="00876CE9">
        <w:rPr>
          <w:rFonts w:ascii="Arial" w:hAnsi="Arial" w:cs="Arial"/>
          <w:b/>
          <w:i/>
          <w:u w:val="single"/>
        </w:rPr>
        <w:t>Protocolo de supervisión</w:t>
      </w:r>
    </w:p>
    <w:p w:rsidR="00876CE9" w:rsidRPr="00876CE9" w:rsidRDefault="00876CE9" w:rsidP="00876CE9">
      <w:pPr>
        <w:pStyle w:val="Prrafodelista"/>
        <w:widowControl/>
        <w:numPr>
          <w:ilvl w:val="0"/>
          <w:numId w:val="84"/>
        </w:numPr>
        <w:tabs>
          <w:tab w:val="left" w:pos="2413"/>
        </w:tabs>
        <w:spacing w:before="120" w:after="120"/>
        <w:jc w:val="both"/>
        <w:rPr>
          <w:rFonts w:ascii="Arial" w:hAnsi="Arial" w:cs="Arial"/>
        </w:rPr>
      </w:pPr>
      <w:r w:rsidRPr="00876CE9">
        <w:rPr>
          <w:rFonts w:ascii="Arial" w:hAnsi="Arial" w:cs="Arial"/>
        </w:rPr>
        <w:t>EL LICITANTE presentará por escrito la metodología y pasos que toman en consideración para asegurar la calidad y confiabilidad de la información presentada durante el trabajo de campo y en la etapa de procesamiento de datos.</w:t>
      </w:r>
    </w:p>
    <w:p w:rsidR="00876CE9" w:rsidRPr="00876CE9" w:rsidRDefault="00876CE9" w:rsidP="00876CE9">
      <w:pPr>
        <w:pStyle w:val="Prrafodelista"/>
        <w:widowControl/>
        <w:numPr>
          <w:ilvl w:val="0"/>
          <w:numId w:val="84"/>
        </w:numPr>
        <w:tabs>
          <w:tab w:val="left" w:pos="2413"/>
        </w:tabs>
        <w:spacing w:before="120" w:after="120"/>
        <w:jc w:val="both"/>
        <w:rPr>
          <w:rFonts w:ascii="Arial" w:hAnsi="Arial" w:cs="Arial"/>
        </w:rPr>
      </w:pPr>
      <w:r w:rsidRPr="00876CE9">
        <w:rPr>
          <w:rFonts w:ascii="Arial" w:hAnsi="Arial" w:cs="Arial"/>
        </w:rPr>
        <w:t>Además, el PROVEEDOR se asegurará de señalar las entrevistas llevadas a cabo por parte de cada encuestador y el supervisor correspondiente, así como el número y razón de los intentos fallidos.</w:t>
      </w:r>
    </w:p>
    <w:p w:rsidR="00876CE9" w:rsidRPr="00876CE9" w:rsidRDefault="00876CE9" w:rsidP="00876CE9">
      <w:pPr>
        <w:pStyle w:val="Prrafodelista"/>
        <w:widowControl/>
        <w:numPr>
          <w:ilvl w:val="0"/>
          <w:numId w:val="84"/>
        </w:numPr>
        <w:tabs>
          <w:tab w:val="left" w:pos="2413"/>
        </w:tabs>
        <w:spacing w:before="120" w:after="120"/>
        <w:jc w:val="both"/>
        <w:rPr>
          <w:rFonts w:ascii="Arial" w:hAnsi="Arial" w:cs="Arial"/>
        </w:rPr>
      </w:pPr>
      <w:r w:rsidRPr="00876CE9">
        <w:rPr>
          <w:rFonts w:ascii="Arial" w:hAnsi="Arial" w:cs="Arial"/>
        </w:rPr>
        <w:t>El LICITANTE se compromete a verificar la realización exitosa de al menos 15% del total de entrevistas efectivas, a través del método de supervisión que considere conveniente, y del cual dará cuenta al administrador del contrato como parte de la entrega del reporte de resultados.</w:t>
      </w:r>
    </w:p>
    <w:p w:rsidR="00876CE9" w:rsidRPr="00876CE9" w:rsidRDefault="00876CE9" w:rsidP="00876CE9">
      <w:pPr>
        <w:tabs>
          <w:tab w:val="left" w:pos="2413"/>
        </w:tabs>
        <w:spacing w:before="120" w:after="120"/>
        <w:jc w:val="both"/>
        <w:rPr>
          <w:rFonts w:ascii="Arial" w:hAnsi="Arial" w:cs="Arial"/>
        </w:rPr>
      </w:pPr>
      <w:r w:rsidRPr="00876CE9">
        <w:rPr>
          <w:rFonts w:ascii="Arial" w:hAnsi="Arial" w:cs="Arial"/>
        </w:rPr>
        <w:lastRenderedPageBreak/>
        <w:t>El LICITANTE se compromete a validar el correcto registro de las respuestas en al menos 15% de los cuestionarios, a través del método de validación que considere conveniente, y del cual dará cuenta al administrador del contrato como parte de la entrega del reporte de resultados.</w:t>
      </w:r>
    </w:p>
    <w:p w:rsidR="00876CE9" w:rsidRPr="00876CE9" w:rsidRDefault="00876CE9" w:rsidP="00876CE9">
      <w:pPr>
        <w:pStyle w:val="Prrafodelista"/>
        <w:widowControl/>
        <w:numPr>
          <w:ilvl w:val="0"/>
          <w:numId w:val="89"/>
        </w:numPr>
        <w:spacing w:after="120"/>
        <w:ind w:left="283" w:hanging="357"/>
        <w:contextualSpacing w:val="0"/>
        <w:jc w:val="both"/>
        <w:rPr>
          <w:rFonts w:ascii="Arial" w:hAnsi="Arial" w:cs="Arial"/>
          <w:b/>
          <w:i/>
          <w:u w:val="single"/>
        </w:rPr>
      </w:pPr>
      <w:r w:rsidRPr="00876CE9">
        <w:rPr>
          <w:rFonts w:ascii="Arial" w:hAnsi="Arial" w:cs="Arial"/>
          <w:b/>
          <w:i/>
          <w:u w:val="single"/>
        </w:rPr>
        <w:t xml:space="preserve">Reporte de resultados </w:t>
      </w:r>
    </w:p>
    <w:p w:rsidR="00876CE9" w:rsidRPr="00876CE9" w:rsidRDefault="00876CE9" w:rsidP="00876CE9">
      <w:pPr>
        <w:numPr>
          <w:ilvl w:val="0"/>
          <w:numId w:val="84"/>
        </w:numPr>
        <w:spacing w:before="120" w:after="120"/>
        <w:jc w:val="both"/>
        <w:rPr>
          <w:rFonts w:ascii="Arial" w:hAnsi="Arial" w:cs="Arial"/>
        </w:rPr>
      </w:pPr>
      <w:r w:rsidRPr="00876CE9">
        <w:rPr>
          <w:rFonts w:ascii="Arial" w:hAnsi="Arial" w:cs="Arial"/>
        </w:rPr>
        <w:t>Los resultados consistirán en las estimaciones de proporciones, totales o medias de respuesta en la población, según el marco muestral utilizado.</w:t>
      </w:r>
    </w:p>
    <w:p w:rsidR="00876CE9" w:rsidRPr="00876CE9" w:rsidRDefault="00876CE9" w:rsidP="00876CE9">
      <w:pPr>
        <w:spacing w:before="120" w:after="120"/>
        <w:ind w:left="720"/>
        <w:jc w:val="both"/>
        <w:rPr>
          <w:rFonts w:ascii="Arial" w:hAnsi="Arial" w:cs="Arial"/>
        </w:rPr>
      </w:pP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Entregables</w:t>
      </w:r>
    </w:p>
    <w:p w:rsidR="00876CE9" w:rsidRPr="00876CE9" w:rsidRDefault="00876CE9" w:rsidP="00876CE9">
      <w:pPr>
        <w:spacing w:before="120" w:after="120"/>
        <w:jc w:val="both"/>
        <w:rPr>
          <w:rFonts w:ascii="Arial" w:hAnsi="Arial" w:cs="Arial"/>
          <w:u w:val="single"/>
        </w:rPr>
      </w:pPr>
      <w:r w:rsidRPr="00876CE9">
        <w:rPr>
          <w:rFonts w:ascii="Arial" w:hAnsi="Arial" w:cs="Arial"/>
          <w:u w:val="single"/>
        </w:rPr>
        <w:t xml:space="preserve">El LICITANTE deberá indicar en su oferta técnica que, en caso de resultar adjudicado, presentará los siguientes entregables en los términos y plazos que son requeridos por El INSTITUTO. </w:t>
      </w:r>
    </w:p>
    <w:p w:rsidR="00876CE9" w:rsidRPr="00876CE9" w:rsidRDefault="00876CE9" w:rsidP="00876CE9">
      <w:pPr>
        <w:spacing w:before="120" w:after="120"/>
        <w:jc w:val="both"/>
        <w:rPr>
          <w:rFonts w:ascii="Arial" w:hAnsi="Arial" w:cs="Arial"/>
        </w:rPr>
      </w:pPr>
      <w:r w:rsidRPr="00876CE9">
        <w:rPr>
          <w:rFonts w:ascii="Arial" w:hAnsi="Arial" w:cs="Arial"/>
        </w:rPr>
        <w:t>La información que se obtenga de cada estudio será presentada a través de tablas estadísticas y gráficas con los principales hallazgos por edad, sexo, nivel socio-económico, preferencia partidista y votante/no votante, en las oficinas de la Coordinación Nacional de Comunicación Social, mediante los siguientes entregables:</w:t>
      </w:r>
    </w:p>
    <w:tbl>
      <w:tblPr>
        <w:tblStyle w:val="Tablaconcuadrcula"/>
        <w:tblW w:w="9395" w:type="dxa"/>
        <w:tblLayout w:type="fixed"/>
        <w:tblLook w:val="04A0" w:firstRow="1" w:lastRow="0" w:firstColumn="1" w:lastColumn="0" w:noHBand="0" w:noVBand="1"/>
      </w:tblPr>
      <w:tblGrid>
        <w:gridCol w:w="1413"/>
        <w:gridCol w:w="2551"/>
        <w:gridCol w:w="1599"/>
        <w:gridCol w:w="1867"/>
        <w:gridCol w:w="1965"/>
      </w:tblGrid>
      <w:tr w:rsidR="00876CE9" w:rsidRPr="00876CE9" w:rsidTr="007C1AA4">
        <w:tc>
          <w:tcPr>
            <w:tcW w:w="1413" w:type="dxa"/>
            <w:shd w:val="clear" w:color="auto" w:fill="C6D9F1" w:themeFill="text2" w:themeFillTint="33"/>
            <w:vAlign w:val="center"/>
          </w:tcPr>
          <w:p w:rsidR="00876CE9" w:rsidRPr="00876CE9" w:rsidRDefault="00876CE9" w:rsidP="00630A10">
            <w:pPr>
              <w:jc w:val="center"/>
              <w:rPr>
                <w:rFonts w:ascii="Arial" w:hAnsi="Arial" w:cs="Arial"/>
                <w:b/>
              </w:rPr>
            </w:pPr>
            <w:r w:rsidRPr="00876CE9">
              <w:rPr>
                <w:rFonts w:ascii="Arial" w:hAnsi="Arial" w:cs="Arial"/>
                <w:b/>
              </w:rPr>
              <w:t>No. consecutivo</w:t>
            </w:r>
          </w:p>
        </w:tc>
        <w:tc>
          <w:tcPr>
            <w:tcW w:w="2551" w:type="dxa"/>
            <w:shd w:val="clear" w:color="auto" w:fill="C6D9F1" w:themeFill="text2" w:themeFillTint="33"/>
            <w:vAlign w:val="center"/>
          </w:tcPr>
          <w:p w:rsidR="00876CE9" w:rsidRPr="00876CE9" w:rsidRDefault="00876CE9" w:rsidP="00630A10">
            <w:pPr>
              <w:jc w:val="center"/>
              <w:rPr>
                <w:rFonts w:ascii="Arial" w:hAnsi="Arial" w:cs="Arial"/>
                <w:b/>
              </w:rPr>
            </w:pPr>
            <w:r w:rsidRPr="00876CE9">
              <w:rPr>
                <w:rFonts w:ascii="Arial" w:hAnsi="Arial" w:cs="Arial"/>
                <w:b/>
              </w:rPr>
              <w:t>Entregable</w:t>
            </w:r>
          </w:p>
        </w:tc>
        <w:tc>
          <w:tcPr>
            <w:tcW w:w="1599" w:type="dxa"/>
            <w:shd w:val="clear" w:color="auto" w:fill="C6D9F1" w:themeFill="text2" w:themeFillTint="33"/>
            <w:vAlign w:val="center"/>
          </w:tcPr>
          <w:p w:rsidR="00876CE9" w:rsidRPr="00876CE9" w:rsidRDefault="00876CE9" w:rsidP="00630A10">
            <w:pPr>
              <w:jc w:val="center"/>
              <w:rPr>
                <w:rFonts w:ascii="Arial" w:hAnsi="Arial" w:cs="Arial"/>
                <w:b/>
              </w:rPr>
            </w:pPr>
            <w:r w:rsidRPr="00876CE9">
              <w:rPr>
                <w:rFonts w:ascii="Arial" w:hAnsi="Arial" w:cs="Arial"/>
                <w:b/>
              </w:rPr>
              <w:t>Presentación</w:t>
            </w:r>
          </w:p>
        </w:tc>
        <w:tc>
          <w:tcPr>
            <w:tcW w:w="1867" w:type="dxa"/>
            <w:shd w:val="clear" w:color="auto" w:fill="C6D9F1" w:themeFill="text2" w:themeFillTint="33"/>
            <w:vAlign w:val="center"/>
          </w:tcPr>
          <w:p w:rsidR="00876CE9" w:rsidRPr="00876CE9" w:rsidRDefault="00876CE9" w:rsidP="00630A10">
            <w:pPr>
              <w:jc w:val="center"/>
              <w:rPr>
                <w:rFonts w:ascii="Arial" w:hAnsi="Arial" w:cs="Arial"/>
                <w:b/>
              </w:rPr>
            </w:pPr>
            <w:r w:rsidRPr="00876CE9">
              <w:rPr>
                <w:rFonts w:ascii="Arial" w:hAnsi="Arial" w:cs="Arial"/>
                <w:b/>
              </w:rPr>
              <w:t>Fecha de entrega</w:t>
            </w:r>
          </w:p>
        </w:tc>
        <w:tc>
          <w:tcPr>
            <w:tcW w:w="1965" w:type="dxa"/>
            <w:shd w:val="clear" w:color="auto" w:fill="C6D9F1" w:themeFill="text2" w:themeFillTint="33"/>
            <w:vAlign w:val="center"/>
          </w:tcPr>
          <w:p w:rsidR="00876CE9" w:rsidRPr="00876CE9" w:rsidRDefault="00876CE9" w:rsidP="00630A10">
            <w:pPr>
              <w:jc w:val="center"/>
              <w:rPr>
                <w:rFonts w:ascii="Arial" w:hAnsi="Arial" w:cs="Arial"/>
                <w:b/>
              </w:rPr>
            </w:pPr>
            <w:r w:rsidRPr="00876CE9">
              <w:rPr>
                <w:rFonts w:ascii="Arial" w:hAnsi="Arial" w:cs="Arial"/>
                <w:b/>
              </w:rPr>
              <w:t>Periodo de validación por parte del INSTITUTO</w:t>
            </w:r>
          </w:p>
        </w:tc>
      </w:tr>
      <w:tr w:rsidR="00876CE9" w:rsidRPr="00876CE9" w:rsidTr="007C1AA4">
        <w:tc>
          <w:tcPr>
            <w:tcW w:w="1413" w:type="dxa"/>
            <w:shd w:val="clear" w:color="auto" w:fill="auto"/>
            <w:vAlign w:val="center"/>
          </w:tcPr>
          <w:p w:rsidR="00876CE9" w:rsidRPr="00876CE9" w:rsidRDefault="00876CE9" w:rsidP="00630A10">
            <w:pPr>
              <w:jc w:val="center"/>
              <w:rPr>
                <w:rFonts w:ascii="Arial" w:hAnsi="Arial" w:cs="Arial"/>
              </w:rPr>
            </w:pPr>
            <w:r w:rsidRPr="00876CE9">
              <w:rPr>
                <w:rFonts w:ascii="Arial" w:hAnsi="Arial" w:cs="Arial"/>
              </w:rPr>
              <w:t>1</w:t>
            </w:r>
          </w:p>
        </w:tc>
        <w:tc>
          <w:tcPr>
            <w:tcW w:w="2551" w:type="dxa"/>
            <w:shd w:val="clear" w:color="auto" w:fill="auto"/>
            <w:vAlign w:val="center"/>
          </w:tcPr>
          <w:p w:rsidR="00876CE9" w:rsidRPr="00876CE9" w:rsidRDefault="00876CE9" w:rsidP="00630A10">
            <w:pPr>
              <w:rPr>
                <w:rFonts w:ascii="Arial" w:hAnsi="Arial" w:cs="Arial"/>
              </w:rPr>
            </w:pPr>
            <w:r w:rsidRPr="00876CE9">
              <w:rPr>
                <w:rFonts w:ascii="Arial" w:hAnsi="Arial" w:cs="Arial"/>
              </w:rPr>
              <w:t>Versión operativa (de campo) de los cuestionarios a aplicarse en cada levantamiento.</w:t>
            </w:r>
          </w:p>
        </w:tc>
        <w:tc>
          <w:tcPr>
            <w:tcW w:w="1599" w:type="dxa"/>
            <w:shd w:val="clear" w:color="auto" w:fill="auto"/>
            <w:vAlign w:val="center"/>
          </w:tcPr>
          <w:p w:rsidR="00876CE9" w:rsidRPr="00876CE9" w:rsidRDefault="00876CE9" w:rsidP="00630A10">
            <w:pPr>
              <w:rPr>
                <w:rFonts w:ascii="Arial" w:hAnsi="Arial" w:cs="Arial"/>
              </w:rPr>
            </w:pPr>
            <w:r w:rsidRPr="00876CE9">
              <w:rPr>
                <w:rFonts w:ascii="Arial" w:hAnsi="Arial" w:cs="Arial"/>
              </w:rPr>
              <w:t>Electrónico</w:t>
            </w:r>
          </w:p>
        </w:tc>
        <w:tc>
          <w:tcPr>
            <w:tcW w:w="1867" w:type="dxa"/>
            <w:shd w:val="clear" w:color="auto" w:fill="auto"/>
            <w:vAlign w:val="center"/>
          </w:tcPr>
          <w:p w:rsidR="00876CE9" w:rsidRPr="00876CE9" w:rsidRDefault="00876CE9" w:rsidP="00630A10">
            <w:pPr>
              <w:rPr>
                <w:rFonts w:ascii="Arial" w:hAnsi="Arial" w:cs="Arial"/>
              </w:rPr>
            </w:pPr>
            <w:r w:rsidRPr="00876CE9">
              <w:rPr>
                <w:rFonts w:ascii="Arial" w:hAnsi="Arial" w:cs="Arial"/>
              </w:rPr>
              <w:t>Al menos 10 (Diez) días naturales previos a la fecha acordada de inicio de cada uno de los levantamientos.</w:t>
            </w:r>
          </w:p>
        </w:tc>
        <w:tc>
          <w:tcPr>
            <w:tcW w:w="1965" w:type="dxa"/>
            <w:vAlign w:val="center"/>
          </w:tcPr>
          <w:p w:rsidR="00876CE9" w:rsidRPr="00876CE9" w:rsidRDefault="00876CE9" w:rsidP="00630A10">
            <w:pPr>
              <w:rPr>
                <w:rFonts w:ascii="Arial" w:hAnsi="Arial" w:cs="Arial"/>
              </w:rPr>
            </w:pPr>
            <w:r w:rsidRPr="00876CE9">
              <w:rPr>
                <w:rFonts w:ascii="Arial" w:hAnsi="Arial" w:cs="Arial"/>
              </w:rPr>
              <w:t>Hasta 3 (Tres) días naturales antes de la fecha acordada de inicio de cada uno de los levantamientos.</w:t>
            </w:r>
          </w:p>
        </w:tc>
      </w:tr>
      <w:tr w:rsidR="00876CE9" w:rsidRPr="00876CE9" w:rsidTr="007C1AA4">
        <w:tc>
          <w:tcPr>
            <w:tcW w:w="1413" w:type="dxa"/>
            <w:shd w:val="clear" w:color="auto" w:fill="auto"/>
            <w:vAlign w:val="center"/>
          </w:tcPr>
          <w:p w:rsidR="00876CE9" w:rsidRPr="00876CE9" w:rsidRDefault="00876CE9" w:rsidP="00630A10">
            <w:pPr>
              <w:jc w:val="center"/>
              <w:rPr>
                <w:rFonts w:ascii="Arial" w:hAnsi="Arial" w:cs="Arial"/>
              </w:rPr>
            </w:pPr>
            <w:r w:rsidRPr="00876CE9">
              <w:rPr>
                <w:rFonts w:ascii="Arial" w:hAnsi="Arial" w:cs="Arial"/>
              </w:rPr>
              <w:t>2</w:t>
            </w:r>
          </w:p>
        </w:tc>
        <w:tc>
          <w:tcPr>
            <w:tcW w:w="2551" w:type="dxa"/>
            <w:shd w:val="clear" w:color="auto" w:fill="auto"/>
            <w:vAlign w:val="center"/>
          </w:tcPr>
          <w:p w:rsidR="00876CE9" w:rsidRPr="00876CE9" w:rsidRDefault="00876CE9" w:rsidP="00630A10">
            <w:pPr>
              <w:rPr>
                <w:rFonts w:ascii="Arial" w:hAnsi="Arial" w:cs="Arial"/>
              </w:rPr>
            </w:pPr>
            <w:r w:rsidRPr="00876CE9">
              <w:rPr>
                <w:rFonts w:ascii="Arial" w:hAnsi="Arial" w:cs="Arial"/>
              </w:rPr>
              <w:t>Diseño de la muestra, detalle de las características del marco muestral utilizado y protocolo de supervisión de entrevistas</w:t>
            </w:r>
          </w:p>
        </w:tc>
        <w:tc>
          <w:tcPr>
            <w:tcW w:w="1599" w:type="dxa"/>
            <w:shd w:val="clear" w:color="auto" w:fill="auto"/>
            <w:vAlign w:val="center"/>
          </w:tcPr>
          <w:p w:rsidR="00876CE9" w:rsidRPr="00876CE9" w:rsidRDefault="00876CE9" w:rsidP="00630A10">
            <w:pPr>
              <w:rPr>
                <w:rFonts w:ascii="Arial" w:hAnsi="Arial" w:cs="Arial"/>
              </w:rPr>
            </w:pPr>
            <w:r w:rsidRPr="00876CE9">
              <w:rPr>
                <w:rFonts w:ascii="Arial" w:hAnsi="Arial" w:cs="Arial"/>
              </w:rPr>
              <w:t>Electrónico</w:t>
            </w:r>
          </w:p>
        </w:tc>
        <w:tc>
          <w:tcPr>
            <w:tcW w:w="1867" w:type="dxa"/>
            <w:shd w:val="clear" w:color="auto" w:fill="auto"/>
            <w:vAlign w:val="center"/>
          </w:tcPr>
          <w:p w:rsidR="00876CE9" w:rsidRPr="00876CE9" w:rsidRDefault="00876CE9" w:rsidP="00630A10">
            <w:pPr>
              <w:rPr>
                <w:rFonts w:ascii="Arial" w:hAnsi="Arial" w:cs="Arial"/>
              </w:rPr>
            </w:pPr>
            <w:r w:rsidRPr="00876CE9">
              <w:rPr>
                <w:rFonts w:ascii="Arial" w:hAnsi="Arial" w:cs="Arial"/>
              </w:rPr>
              <w:t>Al menos 10 (Diez) días naturales previos a la fecha acordada de inicio de cada uno de los levantamientos.</w:t>
            </w:r>
          </w:p>
        </w:tc>
        <w:tc>
          <w:tcPr>
            <w:tcW w:w="1965" w:type="dxa"/>
            <w:vAlign w:val="center"/>
          </w:tcPr>
          <w:p w:rsidR="00876CE9" w:rsidRPr="00876CE9" w:rsidRDefault="00876CE9" w:rsidP="00630A10">
            <w:pPr>
              <w:rPr>
                <w:rFonts w:ascii="Arial" w:hAnsi="Arial" w:cs="Arial"/>
              </w:rPr>
            </w:pPr>
            <w:r w:rsidRPr="00876CE9">
              <w:rPr>
                <w:rFonts w:ascii="Arial" w:hAnsi="Arial" w:cs="Arial"/>
              </w:rPr>
              <w:t>Máximo 5 (Cinco) días naturales posteriores a la fecha de entrega.</w:t>
            </w:r>
          </w:p>
        </w:tc>
      </w:tr>
      <w:tr w:rsidR="00876CE9" w:rsidRPr="00876CE9" w:rsidTr="007C1AA4">
        <w:tc>
          <w:tcPr>
            <w:tcW w:w="1413" w:type="dxa"/>
            <w:vAlign w:val="center"/>
          </w:tcPr>
          <w:p w:rsidR="00876CE9" w:rsidRPr="00876CE9" w:rsidRDefault="00876CE9" w:rsidP="00630A10">
            <w:pPr>
              <w:jc w:val="center"/>
              <w:rPr>
                <w:rFonts w:ascii="Arial" w:hAnsi="Arial" w:cs="Arial"/>
              </w:rPr>
            </w:pPr>
            <w:r w:rsidRPr="00876CE9">
              <w:rPr>
                <w:rFonts w:ascii="Arial" w:hAnsi="Arial" w:cs="Arial"/>
              </w:rPr>
              <w:t>3</w:t>
            </w:r>
          </w:p>
        </w:tc>
        <w:tc>
          <w:tcPr>
            <w:tcW w:w="2551" w:type="dxa"/>
            <w:vAlign w:val="center"/>
          </w:tcPr>
          <w:p w:rsidR="00876CE9" w:rsidRPr="00876CE9" w:rsidRDefault="00876CE9" w:rsidP="00630A10">
            <w:pPr>
              <w:rPr>
                <w:rFonts w:ascii="Arial" w:hAnsi="Arial" w:cs="Arial"/>
              </w:rPr>
            </w:pPr>
            <w:r w:rsidRPr="00876CE9">
              <w:rPr>
                <w:rFonts w:ascii="Arial" w:hAnsi="Arial" w:cs="Arial"/>
              </w:rPr>
              <w:t>Reporte de resultados con introducción, objetivos del estudio, tabulación de resultados, resumen gráfico ejecutivo, análisis de resultados, conclusiones y recomendaciones</w:t>
            </w:r>
          </w:p>
        </w:tc>
        <w:tc>
          <w:tcPr>
            <w:tcW w:w="1599" w:type="dxa"/>
            <w:vAlign w:val="center"/>
          </w:tcPr>
          <w:p w:rsidR="00876CE9" w:rsidRPr="00876CE9" w:rsidRDefault="00876CE9" w:rsidP="00630A10">
            <w:pPr>
              <w:rPr>
                <w:rFonts w:ascii="Arial" w:hAnsi="Arial" w:cs="Arial"/>
              </w:rPr>
            </w:pPr>
            <w:r w:rsidRPr="00876CE9">
              <w:rPr>
                <w:rFonts w:ascii="Arial" w:hAnsi="Arial" w:cs="Arial"/>
              </w:rPr>
              <w:t>Impreso y electrónico</w:t>
            </w:r>
          </w:p>
        </w:tc>
        <w:tc>
          <w:tcPr>
            <w:tcW w:w="1867" w:type="dxa"/>
            <w:vAlign w:val="center"/>
          </w:tcPr>
          <w:p w:rsidR="00876CE9" w:rsidRPr="00876CE9" w:rsidRDefault="00876CE9" w:rsidP="00630A10">
            <w:pPr>
              <w:rPr>
                <w:rFonts w:ascii="Arial" w:hAnsi="Arial" w:cs="Arial"/>
              </w:rPr>
            </w:pPr>
            <w:r w:rsidRPr="00876CE9">
              <w:rPr>
                <w:rFonts w:ascii="Arial" w:hAnsi="Arial" w:cs="Arial"/>
              </w:rPr>
              <w:t>Máximo 7 (Siete) días naturales posteriores a la fecha acordada de término de cada uno de los levantamientos.</w:t>
            </w:r>
          </w:p>
        </w:tc>
        <w:tc>
          <w:tcPr>
            <w:tcW w:w="1965" w:type="dxa"/>
            <w:vAlign w:val="center"/>
          </w:tcPr>
          <w:p w:rsidR="00876CE9" w:rsidRPr="00876CE9" w:rsidRDefault="00876CE9" w:rsidP="00630A10">
            <w:pPr>
              <w:rPr>
                <w:rFonts w:ascii="Arial" w:hAnsi="Arial" w:cs="Arial"/>
              </w:rPr>
            </w:pPr>
            <w:r w:rsidRPr="00876CE9">
              <w:rPr>
                <w:rFonts w:ascii="Arial" w:hAnsi="Arial" w:cs="Arial"/>
              </w:rPr>
              <w:t>Máximo 15 (Quince) días naturales posteriores a la fecha de presentación del entregable</w:t>
            </w:r>
          </w:p>
        </w:tc>
      </w:tr>
      <w:tr w:rsidR="00876CE9" w:rsidRPr="00876CE9" w:rsidTr="007C1AA4">
        <w:tc>
          <w:tcPr>
            <w:tcW w:w="1413" w:type="dxa"/>
            <w:vAlign w:val="center"/>
          </w:tcPr>
          <w:p w:rsidR="00876CE9" w:rsidRPr="00876CE9" w:rsidRDefault="00876CE9" w:rsidP="00630A10">
            <w:pPr>
              <w:jc w:val="center"/>
              <w:rPr>
                <w:rFonts w:ascii="Arial" w:hAnsi="Arial" w:cs="Arial"/>
              </w:rPr>
            </w:pPr>
            <w:r w:rsidRPr="00876CE9">
              <w:rPr>
                <w:rFonts w:ascii="Arial" w:hAnsi="Arial" w:cs="Arial"/>
              </w:rPr>
              <w:t>4</w:t>
            </w:r>
          </w:p>
        </w:tc>
        <w:tc>
          <w:tcPr>
            <w:tcW w:w="2551" w:type="dxa"/>
            <w:vAlign w:val="center"/>
          </w:tcPr>
          <w:p w:rsidR="00876CE9" w:rsidRPr="00876CE9" w:rsidRDefault="00876CE9" w:rsidP="00630A10">
            <w:pPr>
              <w:rPr>
                <w:rFonts w:ascii="Arial" w:hAnsi="Arial" w:cs="Arial"/>
              </w:rPr>
            </w:pPr>
            <w:r w:rsidRPr="00876CE9">
              <w:rPr>
                <w:rFonts w:ascii="Arial" w:hAnsi="Arial" w:cs="Arial"/>
              </w:rPr>
              <w:t>Base de datos, archivo electrónico</w:t>
            </w:r>
          </w:p>
        </w:tc>
        <w:tc>
          <w:tcPr>
            <w:tcW w:w="1599" w:type="dxa"/>
            <w:vAlign w:val="center"/>
          </w:tcPr>
          <w:p w:rsidR="00876CE9" w:rsidRPr="00876CE9" w:rsidRDefault="00876CE9" w:rsidP="00630A10">
            <w:pPr>
              <w:rPr>
                <w:rFonts w:ascii="Arial" w:hAnsi="Arial" w:cs="Arial"/>
              </w:rPr>
            </w:pPr>
            <w:r w:rsidRPr="00876CE9">
              <w:rPr>
                <w:rFonts w:ascii="Arial" w:hAnsi="Arial" w:cs="Arial"/>
              </w:rPr>
              <w:t>Archivo electrónico</w:t>
            </w:r>
          </w:p>
        </w:tc>
        <w:tc>
          <w:tcPr>
            <w:tcW w:w="1867" w:type="dxa"/>
            <w:vAlign w:val="center"/>
          </w:tcPr>
          <w:p w:rsidR="00876CE9" w:rsidRPr="00876CE9" w:rsidRDefault="00876CE9" w:rsidP="00630A10">
            <w:pPr>
              <w:rPr>
                <w:rFonts w:ascii="Arial" w:hAnsi="Arial" w:cs="Arial"/>
              </w:rPr>
            </w:pPr>
            <w:r w:rsidRPr="00876CE9">
              <w:rPr>
                <w:rFonts w:ascii="Arial" w:hAnsi="Arial" w:cs="Arial"/>
              </w:rPr>
              <w:t>Máximo 7 (Siete) días naturales posteriores a la fecha acordada de término de cada uno de los levantamientos.</w:t>
            </w:r>
          </w:p>
        </w:tc>
        <w:tc>
          <w:tcPr>
            <w:tcW w:w="1965" w:type="dxa"/>
            <w:vAlign w:val="center"/>
          </w:tcPr>
          <w:p w:rsidR="00876CE9" w:rsidRPr="00876CE9" w:rsidRDefault="00876CE9" w:rsidP="00630A10">
            <w:pPr>
              <w:rPr>
                <w:rFonts w:ascii="Arial" w:hAnsi="Arial" w:cs="Arial"/>
              </w:rPr>
            </w:pPr>
            <w:r w:rsidRPr="00876CE9">
              <w:rPr>
                <w:rFonts w:ascii="Arial" w:hAnsi="Arial" w:cs="Arial"/>
              </w:rPr>
              <w:t>Máximo 15 (Quince) días naturales posteriores a la fecha de presentación del entregable</w:t>
            </w:r>
          </w:p>
        </w:tc>
      </w:tr>
      <w:tr w:rsidR="00876CE9" w:rsidRPr="00876CE9" w:rsidTr="007C1AA4">
        <w:tc>
          <w:tcPr>
            <w:tcW w:w="1413" w:type="dxa"/>
            <w:vAlign w:val="center"/>
          </w:tcPr>
          <w:p w:rsidR="00876CE9" w:rsidRPr="00876CE9" w:rsidRDefault="00876CE9" w:rsidP="00630A10">
            <w:pPr>
              <w:jc w:val="center"/>
              <w:rPr>
                <w:rFonts w:ascii="Arial" w:hAnsi="Arial" w:cs="Arial"/>
              </w:rPr>
            </w:pPr>
            <w:r w:rsidRPr="00876CE9">
              <w:rPr>
                <w:rFonts w:ascii="Arial" w:hAnsi="Arial" w:cs="Arial"/>
              </w:rPr>
              <w:lastRenderedPageBreak/>
              <w:t>5</w:t>
            </w:r>
          </w:p>
        </w:tc>
        <w:tc>
          <w:tcPr>
            <w:tcW w:w="2551" w:type="dxa"/>
            <w:vAlign w:val="center"/>
          </w:tcPr>
          <w:p w:rsidR="00876CE9" w:rsidRPr="00876CE9" w:rsidRDefault="00876CE9" w:rsidP="00630A10">
            <w:pPr>
              <w:rPr>
                <w:rFonts w:ascii="Arial" w:hAnsi="Arial" w:cs="Arial"/>
              </w:rPr>
            </w:pPr>
            <w:r w:rsidRPr="00876CE9">
              <w:rPr>
                <w:rFonts w:ascii="Arial" w:hAnsi="Arial" w:cs="Arial"/>
              </w:rPr>
              <w:t>Cuestionarios aplicados durante el trabajo de campo</w:t>
            </w:r>
          </w:p>
        </w:tc>
        <w:tc>
          <w:tcPr>
            <w:tcW w:w="1599" w:type="dxa"/>
            <w:vAlign w:val="center"/>
          </w:tcPr>
          <w:p w:rsidR="00876CE9" w:rsidRPr="00876CE9" w:rsidRDefault="00876CE9" w:rsidP="00630A10">
            <w:pPr>
              <w:rPr>
                <w:rFonts w:ascii="Arial" w:hAnsi="Arial" w:cs="Arial"/>
              </w:rPr>
            </w:pPr>
            <w:r w:rsidRPr="00876CE9">
              <w:rPr>
                <w:rFonts w:ascii="Arial" w:hAnsi="Arial" w:cs="Arial"/>
              </w:rPr>
              <w:t xml:space="preserve">Impresos </w:t>
            </w:r>
          </w:p>
        </w:tc>
        <w:tc>
          <w:tcPr>
            <w:tcW w:w="1867" w:type="dxa"/>
            <w:vAlign w:val="center"/>
          </w:tcPr>
          <w:p w:rsidR="00876CE9" w:rsidRPr="00876CE9" w:rsidRDefault="00876CE9" w:rsidP="00630A10">
            <w:pPr>
              <w:rPr>
                <w:rFonts w:ascii="Arial" w:hAnsi="Arial" w:cs="Arial"/>
              </w:rPr>
            </w:pPr>
            <w:r w:rsidRPr="00876CE9">
              <w:rPr>
                <w:rFonts w:ascii="Arial" w:hAnsi="Arial" w:cs="Arial"/>
              </w:rPr>
              <w:t>Máximo 10 (Diez) días naturales posteriores a la fecha acordada de término de cada uno de los levantamientos.</w:t>
            </w:r>
          </w:p>
        </w:tc>
        <w:tc>
          <w:tcPr>
            <w:tcW w:w="1965" w:type="dxa"/>
            <w:vAlign w:val="center"/>
          </w:tcPr>
          <w:p w:rsidR="00876CE9" w:rsidRPr="00876CE9" w:rsidRDefault="00876CE9" w:rsidP="00630A10">
            <w:pPr>
              <w:rPr>
                <w:rFonts w:ascii="Arial" w:hAnsi="Arial" w:cs="Arial"/>
              </w:rPr>
            </w:pPr>
            <w:r w:rsidRPr="00876CE9">
              <w:rPr>
                <w:rFonts w:ascii="Arial" w:hAnsi="Arial" w:cs="Arial"/>
              </w:rPr>
              <w:t>Máximo 15 (Quince) días naturales posteriores a la fecha de presentación del entregable</w:t>
            </w:r>
          </w:p>
        </w:tc>
      </w:tr>
    </w:tbl>
    <w:p w:rsidR="00876CE9" w:rsidRPr="00876CE9" w:rsidRDefault="00876CE9" w:rsidP="00876CE9">
      <w:pPr>
        <w:pStyle w:val="Prrafodelista"/>
        <w:spacing w:before="120" w:after="120"/>
        <w:contextualSpacing w:val="0"/>
        <w:jc w:val="both"/>
        <w:rPr>
          <w:rFonts w:ascii="Arial" w:eastAsia="Calibri" w:hAnsi="Arial" w:cs="Arial"/>
          <w:b/>
        </w:rPr>
      </w:pP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Revisión de entregables</w:t>
      </w:r>
    </w:p>
    <w:p w:rsidR="00876CE9" w:rsidRPr="00876CE9" w:rsidRDefault="00876CE9" w:rsidP="00876CE9">
      <w:pPr>
        <w:spacing w:before="120" w:after="120"/>
        <w:jc w:val="both"/>
        <w:rPr>
          <w:rFonts w:ascii="Arial" w:hAnsi="Arial" w:cs="Arial"/>
          <w:bCs/>
        </w:rPr>
      </w:pPr>
      <w:r w:rsidRPr="00876CE9">
        <w:rPr>
          <w:rFonts w:ascii="Arial" w:hAnsi="Arial" w:cs="Arial"/>
          <w:bCs/>
        </w:rPr>
        <w:t>Dentro del periodo de revisión realizado por la Dirección de Comunicación y Análisis Informativo de la Coordinación Nacional de Comunicación Social, indicado en el punto 2.2.4, El INSTITUTO notificará vía electrónica a la o las cuentas electrónicas que EL PROVEEDOR señale como parte de su oferta técnica, las aclaraciones correcciones o modificaciones que en su caso resulten de la revisión de los entregables.</w:t>
      </w:r>
    </w:p>
    <w:p w:rsidR="00876CE9" w:rsidRPr="00876CE9" w:rsidRDefault="00876CE9" w:rsidP="00876CE9">
      <w:pPr>
        <w:spacing w:before="120" w:after="120"/>
        <w:jc w:val="both"/>
        <w:rPr>
          <w:rFonts w:ascii="Arial" w:hAnsi="Arial" w:cs="Arial"/>
          <w:bCs/>
        </w:rPr>
      </w:pPr>
      <w:r w:rsidRPr="00876CE9">
        <w:rPr>
          <w:rFonts w:ascii="Arial" w:hAnsi="Arial" w:cs="Arial"/>
          <w:bCs/>
        </w:rPr>
        <w:t>La recepción de entregables y, en su caso, el cómputo de penalizaciones, se realizará a partir de las fechas de referencia señaladas en los puntos 2.2.3 y 2.2.4 del presente Anexo Técnico.</w:t>
      </w:r>
    </w:p>
    <w:p w:rsidR="00876CE9" w:rsidRPr="00876CE9" w:rsidRDefault="00876CE9" w:rsidP="00876CE9">
      <w:pPr>
        <w:spacing w:before="120" w:after="120"/>
        <w:jc w:val="both"/>
        <w:rPr>
          <w:rFonts w:ascii="Arial" w:hAnsi="Arial" w:cs="Arial"/>
          <w:bCs/>
        </w:rPr>
      </w:pP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Lugar y domicilio para la prestación del servicio</w:t>
      </w:r>
    </w:p>
    <w:p w:rsidR="00876CE9" w:rsidRPr="00876CE9" w:rsidRDefault="00876CE9" w:rsidP="00876CE9">
      <w:pPr>
        <w:spacing w:before="120" w:after="120"/>
        <w:jc w:val="both"/>
        <w:rPr>
          <w:rFonts w:ascii="Arial" w:hAnsi="Arial" w:cs="Arial"/>
        </w:rPr>
      </w:pPr>
      <w:r w:rsidRPr="00876CE9">
        <w:rPr>
          <w:rFonts w:ascii="Arial" w:hAnsi="Arial" w:cs="Arial"/>
        </w:rPr>
        <w:t>Los entregables impresos identificados en el numeral 2.2.3 del presente anexo serán recibidos en un horario de 9:00 a 19:00 horas al administrador del contrato en la Coordinación Nacional de Comunicación Social de EL INSTITUTO, en atención al titular de dicha Unidad, con domicilio en Viaducto Tlalpan No. 100, Edificio D, Colonia Arenal Tepepan, Delegación Tlalpan, Código Postal 14610, Ciudad de México.</w:t>
      </w:r>
    </w:p>
    <w:p w:rsidR="00876CE9" w:rsidRPr="00876CE9" w:rsidRDefault="00876CE9" w:rsidP="00876CE9">
      <w:pPr>
        <w:spacing w:before="120" w:after="120"/>
        <w:jc w:val="both"/>
        <w:rPr>
          <w:rFonts w:ascii="Arial" w:hAnsi="Arial" w:cs="Arial"/>
          <w:bCs/>
        </w:rPr>
      </w:pPr>
    </w:p>
    <w:p w:rsidR="00876CE9" w:rsidRPr="00876CE9" w:rsidRDefault="00876CE9" w:rsidP="00876CE9">
      <w:pPr>
        <w:pStyle w:val="Prrafodelista"/>
        <w:widowControl/>
        <w:numPr>
          <w:ilvl w:val="2"/>
          <w:numId w:val="88"/>
        </w:numPr>
        <w:spacing w:before="120" w:after="120"/>
        <w:contextualSpacing w:val="0"/>
        <w:jc w:val="both"/>
        <w:rPr>
          <w:rFonts w:ascii="Arial" w:eastAsia="Calibri" w:hAnsi="Arial" w:cs="Arial"/>
          <w:b/>
        </w:rPr>
      </w:pPr>
      <w:r w:rsidRPr="00876CE9">
        <w:rPr>
          <w:rFonts w:ascii="Arial" w:eastAsia="Calibri" w:hAnsi="Arial" w:cs="Arial"/>
          <w:b/>
        </w:rPr>
        <w:t>Cláusula de confidencialidad</w:t>
      </w:r>
    </w:p>
    <w:p w:rsidR="00876CE9" w:rsidRPr="00876CE9" w:rsidRDefault="00876CE9" w:rsidP="00876CE9">
      <w:pPr>
        <w:spacing w:before="120" w:after="120"/>
        <w:jc w:val="both"/>
        <w:rPr>
          <w:rFonts w:ascii="Arial" w:hAnsi="Arial" w:cs="Arial"/>
          <w:bCs/>
        </w:rPr>
      </w:pPr>
      <w:r w:rsidRPr="00876CE9">
        <w:rPr>
          <w:rFonts w:ascii="Arial" w:hAnsi="Arial" w:cs="Arial"/>
          <w:u w:val="single"/>
        </w:rPr>
        <w:t>Como parte de su oferta técnica</w:t>
      </w:r>
      <w:r w:rsidRPr="00876CE9">
        <w:rPr>
          <w:rFonts w:ascii="Arial" w:hAnsi="Arial" w:cs="Arial"/>
        </w:rPr>
        <w:t xml:space="preserve">, EL LICITANTE presentará carta en la que señale que, en caso de resultar adjudicado, él y su personal estarán obligados a no divulgar la información, datos o resultados que lleguen a su posesión, por objeto del contrato o que por cualquier otro motivo hubiera tenido acceso, mediante informes, reportes u otro medio, ya sea escrito, oral, electrónico, o de cualquier otro tipo, y tampoco podrán ser utilizados en beneficio propio como base de un nuevo servicio sin previa y expresa autorización por escrito de EL INSTITUTO. </w:t>
      </w:r>
    </w:p>
    <w:p w:rsidR="0046714E" w:rsidRDefault="0046714E">
      <w:pPr>
        <w:rPr>
          <w:rFonts w:ascii="Arial" w:hAnsi="Arial" w:cs="Arial"/>
          <w:b/>
          <w:color w:val="CC0066"/>
          <w:kern w:val="32"/>
          <w:sz w:val="28"/>
          <w:lang w:val="es-ES"/>
        </w:rPr>
      </w:pPr>
      <w:r>
        <w:rPr>
          <w:rFonts w:cs="Arial"/>
          <w:color w:val="CC0066"/>
          <w:kern w:val="32"/>
          <w:sz w:val="28"/>
        </w:rPr>
        <w:br w:type="page"/>
      </w:r>
    </w:p>
    <w:p w:rsidR="0046714E" w:rsidRDefault="0046714E" w:rsidP="00B62C9A">
      <w:pPr>
        <w:pStyle w:val="Ttulo1"/>
        <w:spacing w:line="276" w:lineRule="auto"/>
        <w:rPr>
          <w:rFonts w:cs="Arial"/>
          <w:color w:val="CC0066"/>
          <w:kern w:val="32"/>
          <w:sz w:val="28"/>
        </w:rPr>
      </w:pPr>
    </w:p>
    <w:p w:rsidR="00827564" w:rsidRPr="0027305A" w:rsidRDefault="00827564" w:rsidP="00B62C9A">
      <w:pPr>
        <w:pStyle w:val="Ttulo1"/>
        <w:spacing w:line="276" w:lineRule="auto"/>
        <w:rPr>
          <w:rFonts w:cs="Arial"/>
          <w:color w:val="CC0066"/>
          <w:kern w:val="32"/>
          <w:sz w:val="28"/>
        </w:rPr>
      </w:pPr>
      <w:r w:rsidRPr="0027305A">
        <w:rPr>
          <w:rFonts w:cs="Arial"/>
          <w:color w:val="CC0066"/>
          <w:kern w:val="32"/>
          <w:sz w:val="28"/>
        </w:rPr>
        <w:t>ANEXO 2</w:t>
      </w:r>
      <w:bookmarkEnd w:id="982"/>
      <w:bookmarkEnd w:id="983"/>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84"/>
    <w:bookmarkEnd w:id="985"/>
    <w:bookmarkEnd w:id="986"/>
    <w:bookmarkEnd w:id="987"/>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88" w:name="_Toc499053795"/>
      <w:bookmarkStart w:id="989" w:name="_Toc507676561"/>
      <w:r w:rsidRPr="00330948">
        <w:rPr>
          <w:rFonts w:cs="Arial"/>
          <w:color w:val="CC0066"/>
          <w:kern w:val="32"/>
          <w:sz w:val="32"/>
          <w:szCs w:val="32"/>
        </w:rPr>
        <w:t>ANEXO 3</w:t>
      </w:r>
      <w:r>
        <w:rPr>
          <w:rFonts w:cs="Arial"/>
          <w:color w:val="CC0066"/>
          <w:kern w:val="32"/>
          <w:sz w:val="32"/>
          <w:szCs w:val="32"/>
        </w:rPr>
        <w:t xml:space="preserve"> “A”</w:t>
      </w:r>
      <w:bookmarkEnd w:id="988"/>
      <w:bookmarkEnd w:id="989"/>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headerReference w:type="default" r:id="rId24"/>
          <w:footerReference w:type="default" r:id="rId25"/>
          <w:headerReference w:type="first" r:id="rId26"/>
          <w:footerReference w:type="first" r:id="rId27"/>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0" w:name="_Toc499053796"/>
      <w:bookmarkStart w:id="991" w:name="_Toc507676562"/>
      <w:r w:rsidRPr="00330948">
        <w:rPr>
          <w:rFonts w:cs="Arial"/>
          <w:color w:val="CC0066"/>
          <w:kern w:val="32"/>
          <w:sz w:val="32"/>
          <w:szCs w:val="32"/>
        </w:rPr>
        <w:t>ANEXO 3</w:t>
      </w:r>
      <w:r>
        <w:rPr>
          <w:rFonts w:cs="Arial"/>
          <w:color w:val="CC0066"/>
          <w:kern w:val="32"/>
          <w:sz w:val="32"/>
          <w:szCs w:val="32"/>
        </w:rPr>
        <w:t xml:space="preserve"> “B”</w:t>
      </w:r>
      <w:bookmarkEnd w:id="990"/>
      <w:bookmarkEnd w:id="991"/>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92" w:name="_Toc499053797"/>
      <w:bookmarkStart w:id="993" w:name="_Toc507676563"/>
      <w:bookmarkStart w:id="994" w:name="_Toc309618102"/>
      <w:bookmarkStart w:id="995" w:name="_Toc314085351"/>
      <w:bookmarkStart w:id="996" w:name="_Toc314094172"/>
      <w:bookmarkStart w:id="997" w:name="_Toc289064608"/>
      <w:bookmarkStart w:id="998" w:name="_Toc311547465"/>
      <w:r w:rsidRPr="00330948">
        <w:rPr>
          <w:rFonts w:cs="Arial"/>
          <w:color w:val="CC0066"/>
          <w:kern w:val="32"/>
          <w:sz w:val="32"/>
          <w:szCs w:val="32"/>
        </w:rPr>
        <w:t>ANEXO 3</w:t>
      </w:r>
      <w:r>
        <w:rPr>
          <w:rFonts w:cs="Arial"/>
          <w:color w:val="CC0066"/>
          <w:kern w:val="32"/>
          <w:sz w:val="32"/>
          <w:szCs w:val="32"/>
        </w:rPr>
        <w:t xml:space="preserve"> “C”</w:t>
      </w:r>
      <w:bookmarkEnd w:id="992"/>
      <w:bookmarkEnd w:id="993"/>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999" w:name="_Toc499053798"/>
      <w:bookmarkStart w:id="1000" w:name="_Toc507676564"/>
      <w:r w:rsidRPr="0027305A">
        <w:rPr>
          <w:rFonts w:cs="Arial"/>
          <w:color w:val="CC0066"/>
          <w:kern w:val="32"/>
          <w:sz w:val="32"/>
          <w:szCs w:val="32"/>
        </w:rPr>
        <w:lastRenderedPageBreak/>
        <w:t>ANEXO 4</w:t>
      </w:r>
      <w:bookmarkEnd w:id="994"/>
      <w:bookmarkEnd w:id="995"/>
      <w:bookmarkEnd w:id="996"/>
      <w:bookmarkEnd w:id="999"/>
      <w:bookmarkEnd w:id="1000"/>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01" w:name="_Toc452121420"/>
      <w:bookmarkStart w:id="1002" w:name="_Toc464498342"/>
      <w:bookmarkStart w:id="1003" w:name="_Toc464498747"/>
      <w:bookmarkStart w:id="1004" w:name="_Toc487209361"/>
      <w:bookmarkStart w:id="1005" w:name="_Toc488428675"/>
      <w:bookmarkStart w:id="1006" w:name="_Toc491181001"/>
      <w:bookmarkStart w:id="1007" w:name="_Toc492377963"/>
      <w:bookmarkStart w:id="1008" w:name="_Toc493180792"/>
      <w:bookmarkStart w:id="1009" w:name="_Toc496783515"/>
      <w:bookmarkStart w:id="1010" w:name="_Toc499053799"/>
      <w:bookmarkStart w:id="1011" w:name="_Toc505794364"/>
      <w:bookmarkStart w:id="1012" w:name="_Toc507676565"/>
      <w:r w:rsidRPr="0027305A">
        <w:rPr>
          <w:rFonts w:cs="Arial"/>
          <w:kern w:val="32"/>
          <w:sz w:val="28"/>
          <w:szCs w:val="32"/>
        </w:rPr>
        <w:t>Declaración de integridad</w:t>
      </w:r>
      <w:bookmarkEnd w:id="1001"/>
      <w:bookmarkEnd w:id="1002"/>
      <w:bookmarkEnd w:id="1003"/>
      <w:bookmarkEnd w:id="1004"/>
      <w:bookmarkEnd w:id="1005"/>
      <w:bookmarkEnd w:id="1006"/>
      <w:bookmarkEnd w:id="1007"/>
      <w:bookmarkEnd w:id="1008"/>
      <w:bookmarkEnd w:id="1009"/>
      <w:bookmarkEnd w:id="1010"/>
      <w:bookmarkEnd w:id="1011"/>
      <w:bookmarkEnd w:id="1012"/>
    </w:p>
    <w:bookmarkEnd w:id="997"/>
    <w:bookmarkEnd w:id="998"/>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13" w:name="_Toc289064609"/>
      <w:bookmarkStart w:id="1014" w:name="_Toc311547466"/>
      <w:bookmarkStart w:id="1015" w:name="_Toc314085352"/>
      <w:bookmarkStart w:id="1016" w:name="_Toc314094173"/>
    </w:p>
    <w:p w:rsidR="004D2C19" w:rsidRDefault="004D2C19" w:rsidP="00203877">
      <w:pPr>
        <w:pStyle w:val="Textoindependiente"/>
        <w:spacing w:line="360" w:lineRule="auto"/>
        <w:jc w:val="center"/>
        <w:rPr>
          <w:rFonts w:cs="Arial"/>
          <w:sz w:val="20"/>
        </w:rPr>
      </w:pPr>
    </w:p>
    <w:p w:rsidR="006F662A" w:rsidRPr="0027305A" w:rsidRDefault="006F662A" w:rsidP="00203877">
      <w:pPr>
        <w:pStyle w:val="Textoindependiente"/>
        <w:spacing w:line="360" w:lineRule="auto"/>
        <w:jc w:val="center"/>
        <w:rPr>
          <w:rFonts w:cs="Arial"/>
          <w:sz w:val="20"/>
        </w:rPr>
      </w:pPr>
    </w:p>
    <w:bookmarkEnd w:id="1013"/>
    <w:bookmarkEnd w:id="1014"/>
    <w:bookmarkEnd w:id="1015"/>
    <w:bookmarkEnd w:id="1016"/>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17" w:name="_Toc434004150"/>
      <w:bookmarkStart w:id="1018" w:name="_Toc490562488"/>
      <w:bookmarkStart w:id="1019" w:name="_Toc499053800"/>
      <w:bookmarkStart w:id="1020" w:name="_Toc507676566"/>
      <w:r w:rsidRPr="00330948">
        <w:rPr>
          <w:rFonts w:cs="Arial"/>
          <w:color w:val="CC0066"/>
          <w:kern w:val="32"/>
          <w:sz w:val="32"/>
          <w:szCs w:val="32"/>
        </w:rPr>
        <w:lastRenderedPageBreak/>
        <w:t>ANEXO 5</w:t>
      </w:r>
      <w:bookmarkEnd w:id="1017"/>
      <w:bookmarkEnd w:id="1018"/>
      <w:bookmarkEnd w:id="1019"/>
      <w:bookmarkEnd w:id="1020"/>
    </w:p>
    <w:p w:rsidR="00687512" w:rsidRPr="004660D0" w:rsidRDefault="00687512" w:rsidP="00687512">
      <w:pPr>
        <w:shd w:val="clear" w:color="auto" w:fill="D9D9D9"/>
        <w:jc w:val="center"/>
        <w:rPr>
          <w:rFonts w:ascii="Arial" w:hAnsi="Arial" w:cs="Arial"/>
          <w:b/>
          <w:sz w:val="28"/>
        </w:rPr>
      </w:pPr>
      <w:bookmarkStart w:id="1021"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C2456F" w:rsidRPr="0027305A" w:rsidRDefault="00C2456F">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22" w:name="_Toc434004152"/>
      <w:bookmarkStart w:id="1023" w:name="_Toc499053801"/>
      <w:bookmarkStart w:id="1024" w:name="_Toc507676567"/>
      <w:r w:rsidRPr="0027305A">
        <w:rPr>
          <w:rFonts w:cs="Arial"/>
          <w:color w:val="CC0066"/>
          <w:kern w:val="32"/>
          <w:sz w:val="32"/>
          <w:szCs w:val="32"/>
        </w:rPr>
        <w:lastRenderedPageBreak/>
        <w:t xml:space="preserve">ANEXO </w:t>
      </w:r>
      <w:bookmarkEnd w:id="1022"/>
      <w:bookmarkEnd w:id="1023"/>
      <w:r w:rsidR="005565EB">
        <w:rPr>
          <w:rFonts w:cs="Arial"/>
          <w:color w:val="CC0066"/>
          <w:kern w:val="32"/>
          <w:sz w:val="32"/>
          <w:szCs w:val="32"/>
        </w:rPr>
        <w:t>7</w:t>
      </w:r>
      <w:bookmarkEnd w:id="1024"/>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tbl>
      <w:tblPr>
        <w:tblStyle w:val="Tablaconcuadrcula"/>
        <w:tblW w:w="5000" w:type="pct"/>
        <w:jc w:val="center"/>
        <w:tblLook w:val="04A0" w:firstRow="1" w:lastRow="0" w:firstColumn="1" w:lastColumn="0" w:noHBand="0" w:noVBand="1"/>
      </w:tblPr>
      <w:tblGrid>
        <w:gridCol w:w="598"/>
        <w:gridCol w:w="2077"/>
        <w:gridCol w:w="1398"/>
        <w:gridCol w:w="1570"/>
        <w:gridCol w:w="1568"/>
        <w:gridCol w:w="1568"/>
      </w:tblGrid>
      <w:tr w:rsidR="00895279" w:rsidRPr="00857391" w:rsidTr="00895279">
        <w:trPr>
          <w:trHeight w:val="344"/>
          <w:jc w:val="center"/>
        </w:trPr>
        <w:tc>
          <w:tcPr>
            <w:tcW w:w="341" w:type="pct"/>
            <w:shd w:val="clear" w:color="auto" w:fill="000000" w:themeFill="text1"/>
            <w:vAlign w:val="center"/>
          </w:tcPr>
          <w:p w:rsidR="00895279" w:rsidRPr="00857391" w:rsidRDefault="00895279" w:rsidP="007E3DDA">
            <w:pPr>
              <w:tabs>
                <w:tab w:val="left" w:pos="142"/>
              </w:tabs>
              <w:jc w:val="center"/>
              <w:rPr>
                <w:rFonts w:ascii="Arial" w:hAnsi="Arial" w:cs="Arial"/>
                <w:b/>
                <w:color w:val="FFFFFF" w:themeColor="background1"/>
                <w:sz w:val="18"/>
                <w:szCs w:val="18"/>
              </w:rPr>
            </w:pPr>
            <w:r w:rsidRPr="00857391">
              <w:rPr>
                <w:rFonts w:ascii="Arial" w:hAnsi="Arial" w:cs="Arial"/>
                <w:b/>
                <w:color w:val="FFFFFF" w:themeColor="background1"/>
                <w:sz w:val="18"/>
                <w:szCs w:val="18"/>
              </w:rPr>
              <w:t xml:space="preserve">No. </w:t>
            </w:r>
          </w:p>
        </w:tc>
        <w:tc>
          <w:tcPr>
            <w:tcW w:w="1183" w:type="pct"/>
            <w:shd w:val="clear" w:color="auto" w:fill="000000" w:themeFill="text1"/>
            <w:vAlign w:val="center"/>
          </w:tcPr>
          <w:p w:rsidR="00895279" w:rsidRPr="00857391" w:rsidRDefault="00895279" w:rsidP="007E3DDA">
            <w:pPr>
              <w:tabs>
                <w:tab w:val="left" w:pos="142"/>
              </w:tabs>
              <w:jc w:val="center"/>
              <w:rPr>
                <w:rFonts w:ascii="Arial" w:hAnsi="Arial" w:cs="Arial"/>
                <w:b/>
                <w:color w:val="FFFFFF" w:themeColor="background1"/>
                <w:sz w:val="18"/>
                <w:szCs w:val="18"/>
              </w:rPr>
            </w:pPr>
            <w:r w:rsidRPr="00857391">
              <w:rPr>
                <w:rFonts w:ascii="Arial" w:hAnsi="Arial" w:cs="Arial"/>
                <w:b/>
                <w:color w:val="FFFFFF" w:themeColor="background1"/>
                <w:sz w:val="18"/>
                <w:szCs w:val="18"/>
              </w:rPr>
              <w:t>Entregables</w:t>
            </w:r>
          </w:p>
        </w:tc>
        <w:tc>
          <w:tcPr>
            <w:tcW w:w="796" w:type="pct"/>
            <w:shd w:val="clear" w:color="auto" w:fill="000000" w:themeFill="text1"/>
            <w:vAlign w:val="center"/>
          </w:tcPr>
          <w:p w:rsidR="00895279" w:rsidRPr="00857391" w:rsidRDefault="00895279" w:rsidP="007E3DDA">
            <w:pPr>
              <w:tabs>
                <w:tab w:val="left" w:pos="142"/>
              </w:tabs>
              <w:jc w:val="center"/>
              <w:rPr>
                <w:rFonts w:ascii="Arial" w:hAnsi="Arial" w:cs="Arial"/>
                <w:b/>
                <w:color w:val="FFFFFF" w:themeColor="background1"/>
                <w:sz w:val="18"/>
                <w:szCs w:val="18"/>
              </w:rPr>
            </w:pPr>
            <w:r w:rsidRPr="00857391">
              <w:rPr>
                <w:rFonts w:ascii="Arial" w:hAnsi="Arial" w:cs="Arial"/>
                <w:b/>
                <w:color w:val="FFFFFF" w:themeColor="background1"/>
                <w:sz w:val="18"/>
                <w:szCs w:val="18"/>
              </w:rPr>
              <w:t>Unidad de Medida</w:t>
            </w:r>
          </w:p>
        </w:tc>
        <w:tc>
          <w:tcPr>
            <w:tcW w:w="894" w:type="pct"/>
            <w:shd w:val="clear" w:color="auto" w:fill="000000" w:themeFill="text1"/>
            <w:vAlign w:val="center"/>
          </w:tcPr>
          <w:p w:rsidR="00895279" w:rsidRDefault="00E71843" w:rsidP="007E3DDA">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Cantidad</w:t>
            </w:r>
          </w:p>
          <w:p w:rsidR="00E71843" w:rsidRPr="00857391" w:rsidRDefault="00E71843" w:rsidP="007E3DDA">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(a)</w:t>
            </w:r>
          </w:p>
        </w:tc>
        <w:tc>
          <w:tcPr>
            <w:tcW w:w="893" w:type="pct"/>
            <w:shd w:val="clear" w:color="auto" w:fill="000000" w:themeFill="text1"/>
          </w:tcPr>
          <w:p w:rsidR="00E71843" w:rsidRDefault="00E71843" w:rsidP="00E71843">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Precio Unitario antes de IVA</w:t>
            </w:r>
          </w:p>
          <w:p w:rsidR="00895279" w:rsidRPr="00857391" w:rsidRDefault="00E71843" w:rsidP="00E71843">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(b) </w:t>
            </w:r>
          </w:p>
        </w:tc>
        <w:tc>
          <w:tcPr>
            <w:tcW w:w="893" w:type="pct"/>
            <w:shd w:val="clear" w:color="auto" w:fill="000000" w:themeFill="text1"/>
          </w:tcPr>
          <w:p w:rsidR="00895279" w:rsidRDefault="00E71843" w:rsidP="007E3DDA">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Importe total antes de IVA</w:t>
            </w:r>
          </w:p>
          <w:p w:rsidR="00E71843" w:rsidRDefault="00E71843" w:rsidP="007E3DDA">
            <w:pPr>
              <w:tabs>
                <w:tab w:val="left" w:pos="142"/>
              </w:tabs>
              <w:jc w:val="center"/>
              <w:rPr>
                <w:rFonts w:ascii="Arial" w:hAnsi="Arial" w:cs="Arial"/>
                <w:b/>
                <w:color w:val="FFFFFF" w:themeColor="background1"/>
                <w:sz w:val="18"/>
                <w:szCs w:val="18"/>
              </w:rPr>
            </w:pPr>
            <w:r>
              <w:rPr>
                <w:rFonts w:ascii="Arial" w:hAnsi="Arial" w:cs="Arial"/>
                <w:b/>
                <w:color w:val="FFFFFF" w:themeColor="background1"/>
                <w:sz w:val="18"/>
                <w:szCs w:val="18"/>
              </w:rPr>
              <w:t>(a)*(b)</w:t>
            </w:r>
          </w:p>
        </w:tc>
      </w:tr>
      <w:tr w:rsidR="00895279" w:rsidRPr="00857391" w:rsidTr="00E71843">
        <w:trPr>
          <w:trHeight w:val="451"/>
          <w:jc w:val="center"/>
        </w:trPr>
        <w:tc>
          <w:tcPr>
            <w:tcW w:w="341" w:type="pct"/>
            <w:tcBorders>
              <w:bottom w:val="single" w:sz="4" w:space="0" w:color="auto"/>
            </w:tcBorders>
            <w:vAlign w:val="center"/>
          </w:tcPr>
          <w:p w:rsidR="00895279" w:rsidRPr="00857391" w:rsidRDefault="00895279" w:rsidP="007E3DDA">
            <w:pPr>
              <w:jc w:val="center"/>
              <w:rPr>
                <w:rFonts w:ascii="Arial" w:hAnsi="Arial" w:cs="Arial"/>
                <w:color w:val="000000"/>
                <w:sz w:val="18"/>
                <w:szCs w:val="18"/>
                <w:lang w:eastAsia="es-MX"/>
              </w:rPr>
            </w:pPr>
            <w:r w:rsidRPr="00857391">
              <w:rPr>
                <w:rFonts w:ascii="Arial" w:hAnsi="Arial" w:cs="Arial"/>
                <w:color w:val="000000"/>
                <w:sz w:val="18"/>
                <w:szCs w:val="18"/>
                <w:lang w:eastAsia="es-MX"/>
              </w:rPr>
              <w:t>1</w:t>
            </w:r>
          </w:p>
        </w:tc>
        <w:tc>
          <w:tcPr>
            <w:tcW w:w="1183" w:type="pct"/>
            <w:tcBorders>
              <w:bottom w:val="single" w:sz="4" w:space="0" w:color="auto"/>
            </w:tcBorders>
            <w:vAlign w:val="center"/>
          </w:tcPr>
          <w:p w:rsidR="00895279" w:rsidRPr="00857391" w:rsidRDefault="00E71843" w:rsidP="007E3DDA">
            <w:pPr>
              <w:jc w:val="center"/>
              <w:rPr>
                <w:rFonts w:ascii="Arial" w:hAnsi="Arial" w:cs="Arial"/>
                <w:color w:val="000000"/>
                <w:sz w:val="18"/>
                <w:szCs w:val="18"/>
                <w:lang w:eastAsia="es-MX"/>
              </w:rPr>
            </w:pPr>
            <w:r>
              <w:rPr>
                <w:rFonts w:ascii="Arial" w:hAnsi="Arial" w:cs="Arial"/>
                <w:color w:val="000000"/>
                <w:sz w:val="18"/>
                <w:szCs w:val="18"/>
                <w:lang w:eastAsia="es-MX"/>
              </w:rPr>
              <w:t>Estudio en vivienda (1200 casos a nivel nacional)</w:t>
            </w:r>
          </w:p>
        </w:tc>
        <w:tc>
          <w:tcPr>
            <w:tcW w:w="796" w:type="pct"/>
            <w:tcBorders>
              <w:bottom w:val="single" w:sz="4" w:space="0" w:color="auto"/>
            </w:tcBorders>
            <w:vAlign w:val="center"/>
          </w:tcPr>
          <w:p w:rsidR="00895279" w:rsidRPr="00857391" w:rsidRDefault="00E71843" w:rsidP="007E3DDA">
            <w:pPr>
              <w:jc w:val="center"/>
              <w:rPr>
                <w:rFonts w:ascii="Arial" w:hAnsi="Arial" w:cs="Arial"/>
                <w:color w:val="000000"/>
                <w:sz w:val="18"/>
                <w:szCs w:val="18"/>
                <w:lang w:eastAsia="es-MX"/>
              </w:rPr>
            </w:pPr>
            <w:r>
              <w:rPr>
                <w:rFonts w:ascii="Arial" w:hAnsi="Arial" w:cs="Arial"/>
                <w:color w:val="000000"/>
                <w:sz w:val="18"/>
                <w:szCs w:val="18"/>
                <w:lang w:eastAsia="es-MX"/>
              </w:rPr>
              <w:t>Estudio</w:t>
            </w:r>
          </w:p>
        </w:tc>
        <w:tc>
          <w:tcPr>
            <w:tcW w:w="894" w:type="pct"/>
            <w:tcBorders>
              <w:bottom w:val="single" w:sz="4" w:space="0" w:color="auto"/>
            </w:tcBorders>
            <w:vAlign w:val="center"/>
          </w:tcPr>
          <w:p w:rsidR="00895279" w:rsidRPr="00857391" w:rsidRDefault="00E71843" w:rsidP="007E3DDA">
            <w:pPr>
              <w:jc w:val="center"/>
              <w:rPr>
                <w:rFonts w:ascii="Arial" w:hAnsi="Arial" w:cs="Arial"/>
                <w:color w:val="000000"/>
                <w:sz w:val="18"/>
                <w:szCs w:val="18"/>
                <w:lang w:eastAsia="es-MX"/>
              </w:rPr>
            </w:pPr>
            <w:r>
              <w:rPr>
                <w:rFonts w:ascii="Arial" w:hAnsi="Arial" w:cs="Arial"/>
                <w:color w:val="000000"/>
                <w:sz w:val="18"/>
                <w:szCs w:val="18"/>
                <w:lang w:eastAsia="es-MX"/>
              </w:rPr>
              <w:t>4</w:t>
            </w:r>
          </w:p>
        </w:tc>
        <w:tc>
          <w:tcPr>
            <w:tcW w:w="893" w:type="pct"/>
            <w:tcBorders>
              <w:bottom w:val="single" w:sz="4" w:space="0" w:color="auto"/>
            </w:tcBorders>
          </w:tcPr>
          <w:p w:rsidR="00895279" w:rsidRPr="00857391" w:rsidRDefault="00895279" w:rsidP="007E3DDA">
            <w:pPr>
              <w:jc w:val="center"/>
              <w:rPr>
                <w:rFonts w:ascii="Arial" w:hAnsi="Arial" w:cs="Arial"/>
                <w:color w:val="000000"/>
                <w:sz w:val="18"/>
                <w:szCs w:val="18"/>
                <w:lang w:eastAsia="es-MX"/>
              </w:rPr>
            </w:pPr>
          </w:p>
        </w:tc>
        <w:tc>
          <w:tcPr>
            <w:tcW w:w="893" w:type="pct"/>
          </w:tcPr>
          <w:p w:rsidR="00895279" w:rsidRPr="00857391" w:rsidRDefault="00895279" w:rsidP="007E3DDA">
            <w:pPr>
              <w:jc w:val="center"/>
              <w:rPr>
                <w:rFonts w:ascii="Arial" w:hAnsi="Arial" w:cs="Arial"/>
                <w:color w:val="000000"/>
                <w:sz w:val="18"/>
                <w:szCs w:val="18"/>
                <w:lang w:eastAsia="es-MX"/>
              </w:rPr>
            </w:pPr>
          </w:p>
        </w:tc>
      </w:tr>
      <w:tr w:rsidR="00E71843" w:rsidRPr="00857391" w:rsidTr="00E71843">
        <w:trPr>
          <w:trHeight w:val="451"/>
          <w:jc w:val="center"/>
        </w:trPr>
        <w:tc>
          <w:tcPr>
            <w:tcW w:w="341" w:type="pct"/>
            <w:tcBorders>
              <w:top w:val="single" w:sz="4" w:space="0" w:color="auto"/>
              <w:left w:val="nil"/>
              <w:bottom w:val="nil"/>
              <w:right w:val="nil"/>
            </w:tcBorders>
            <w:vAlign w:val="center"/>
          </w:tcPr>
          <w:p w:rsidR="00E71843" w:rsidRPr="00857391" w:rsidRDefault="00E71843" w:rsidP="007E3DDA">
            <w:pPr>
              <w:jc w:val="center"/>
              <w:rPr>
                <w:rFonts w:ascii="Arial" w:hAnsi="Arial" w:cs="Arial"/>
                <w:color w:val="000000"/>
                <w:sz w:val="18"/>
                <w:szCs w:val="18"/>
                <w:lang w:eastAsia="es-MX"/>
              </w:rPr>
            </w:pPr>
          </w:p>
        </w:tc>
        <w:tc>
          <w:tcPr>
            <w:tcW w:w="1183" w:type="pct"/>
            <w:tcBorders>
              <w:top w:val="single" w:sz="4" w:space="0" w:color="auto"/>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796" w:type="pct"/>
            <w:tcBorders>
              <w:top w:val="single" w:sz="4" w:space="0" w:color="auto"/>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894" w:type="pct"/>
            <w:tcBorders>
              <w:top w:val="single" w:sz="4" w:space="0" w:color="auto"/>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893" w:type="pct"/>
            <w:tcBorders>
              <w:top w:val="single" w:sz="4" w:space="0" w:color="auto"/>
              <w:left w:val="nil"/>
              <w:bottom w:val="nil"/>
              <w:right w:val="single" w:sz="4" w:space="0" w:color="auto"/>
            </w:tcBorders>
          </w:tcPr>
          <w:p w:rsidR="00E71843" w:rsidRPr="00E71843" w:rsidRDefault="00E71843" w:rsidP="00E71843">
            <w:pPr>
              <w:jc w:val="right"/>
              <w:rPr>
                <w:rFonts w:ascii="Arial" w:hAnsi="Arial" w:cs="Arial"/>
                <w:b/>
                <w:color w:val="000000"/>
                <w:sz w:val="18"/>
                <w:szCs w:val="18"/>
                <w:lang w:eastAsia="es-MX"/>
              </w:rPr>
            </w:pPr>
            <w:r w:rsidRPr="00E71843">
              <w:rPr>
                <w:rFonts w:ascii="Arial" w:hAnsi="Arial" w:cs="Arial"/>
                <w:b/>
                <w:color w:val="000000"/>
                <w:sz w:val="18"/>
                <w:szCs w:val="18"/>
                <w:lang w:eastAsia="es-MX"/>
              </w:rPr>
              <w:t>IVA</w:t>
            </w:r>
          </w:p>
        </w:tc>
        <w:tc>
          <w:tcPr>
            <w:tcW w:w="893" w:type="pct"/>
            <w:tcBorders>
              <w:left w:val="single" w:sz="4" w:space="0" w:color="auto"/>
            </w:tcBorders>
          </w:tcPr>
          <w:p w:rsidR="00E71843" w:rsidRPr="00857391" w:rsidRDefault="00E71843" w:rsidP="007E3DDA">
            <w:pPr>
              <w:jc w:val="center"/>
              <w:rPr>
                <w:rFonts w:ascii="Arial" w:hAnsi="Arial" w:cs="Arial"/>
                <w:color w:val="000000"/>
                <w:sz w:val="18"/>
                <w:szCs w:val="18"/>
                <w:lang w:eastAsia="es-MX"/>
              </w:rPr>
            </w:pPr>
          </w:p>
        </w:tc>
      </w:tr>
      <w:tr w:rsidR="00E71843" w:rsidRPr="00857391" w:rsidTr="00E71843">
        <w:trPr>
          <w:trHeight w:val="451"/>
          <w:jc w:val="center"/>
        </w:trPr>
        <w:tc>
          <w:tcPr>
            <w:tcW w:w="341" w:type="pct"/>
            <w:tcBorders>
              <w:top w:val="nil"/>
              <w:left w:val="nil"/>
              <w:bottom w:val="nil"/>
              <w:right w:val="nil"/>
            </w:tcBorders>
            <w:vAlign w:val="center"/>
          </w:tcPr>
          <w:p w:rsidR="00E71843" w:rsidRPr="00857391" w:rsidRDefault="00E71843" w:rsidP="007E3DDA">
            <w:pPr>
              <w:jc w:val="center"/>
              <w:rPr>
                <w:rFonts w:ascii="Arial" w:hAnsi="Arial" w:cs="Arial"/>
                <w:color w:val="000000"/>
                <w:sz w:val="18"/>
                <w:szCs w:val="18"/>
                <w:lang w:eastAsia="es-MX"/>
              </w:rPr>
            </w:pPr>
          </w:p>
        </w:tc>
        <w:tc>
          <w:tcPr>
            <w:tcW w:w="1183" w:type="pct"/>
            <w:tcBorders>
              <w:top w:val="nil"/>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796" w:type="pct"/>
            <w:tcBorders>
              <w:top w:val="nil"/>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894" w:type="pct"/>
            <w:tcBorders>
              <w:top w:val="nil"/>
              <w:left w:val="nil"/>
              <w:bottom w:val="nil"/>
              <w:right w:val="nil"/>
            </w:tcBorders>
            <w:vAlign w:val="center"/>
          </w:tcPr>
          <w:p w:rsidR="00E71843" w:rsidRDefault="00E71843" w:rsidP="007E3DDA">
            <w:pPr>
              <w:jc w:val="center"/>
              <w:rPr>
                <w:rFonts w:ascii="Arial" w:hAnsi="Arial" w:cs="Arial"/>
                <w:color w:val="000000"/>
                <w:sz w:val="18"/>
                <w:szCs w:val="18"/>
                <w:lang w:eastAsia="es-MX"/>
              </w:rPr>
            </w:pPr>
          </w:p>
        </w:tc>
        <w:tc>
          <w:tcPr>
            <w:tcW w:w="893" w:type="pct"/>
            <w:tcBorders>
              <w:top w:val="nil"/>
              <w:left w:val="nil"/>
              <w:bottom w:val="nil"/>
              <w:right w:val="single" w:sz="4" w:space="0" w:color="auto"/>
            </w:tcBorders>
          </w:tcPr>
          <w:p w:rsidR="00E71843" w:rsidRPr="00E71843" w:rsidRDefault="00E71843" w:rsidP="00E71843">
            <w:pPr>
              <w:jc w:val="right"/>
              <w:rPr>
                <w:rFonts w:ascii="Arial" w:hAnsi="Arial" w:cs="Arial"/>
                <w:b/>
                <w:color w:val="000000"/>
                <w:sz w:val="18"/>
                <w:szCs w:val="18"/>
                <w:lang w:eastAsia="es-MX"/>
              </w:rPr>
            </w:pPr>
            <w:r w:rsidRPr="00E71843">
              <w:rPr>
                <w:rFonts w:ascii="Arial" w:hAnsi="Arial" w:cs="Arial"/>
                <w:b/>
                <w:color w:val="000000"/>
                <w:sz w:val="18"/>
                <w:szCs w:val="18"/>
                <w:lang w:eastAsia="es-MX"/>
              </w:rPr>
              <w:t>TOTAL</w:t>
            </w:r>
          </w:p>
        </w:tc>
        <w:tc>
          <w:tcPr>
            <w:tcW w:w="893" w:type="pct"/>
            <w:tcBorders>
              <w:left w:val="single" w:sz="4" w:space="0" w:color="auto"/>
            </w:tcBorders>
          </w:tcPr>
          <w:p w:rsidR="00E71843" w:rsidRPr="00857391" w:rsidRDefault="00E71843" w:rsidP="007E3DDA">
            <w:pPr>
              <w:jc w:val="center"/>
              <w:rPr>
                <w:rFonts w:ascii="Arial" w:hAnsi="Arial" w:cs="Arial"/>
                <w:color w:val="000000"/>
                <w:sz w:val="18"/>
                <w:szCs w:val="18"/>
                <w:lang w:eastAsia="es-MX"/>
              </w:rPr>
            </w:pPr>
          </w:p>
        </w:tc>
      </w:tr>
    </w:tbl>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6B61F658" wp14:editId="28347F43">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2A76A8" w:rsidRDefault="002A76A8"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unitario</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2A76A8" w:rsidRDefault="002A76A8"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precio </w:t>
                            </w:r>
                            <w:r>
                              <w:rPr>
                                <w:rFonts w:ascii="Arial" w:hAnsi="Arial" w:cs="Arial"/>
                                <w:color w:val="000000" w:themeColor="text1"/>
                                <w:spacing w:val="-1"/>
                                <w:kern w:val="24"/>
                                <w:sz w:val="20"/>
                              </w:rPr>
                              <w:t>unitario antes de IVA</w:t>
                            </w:r>
                            <w:r>
                              <w:rPr>
                                <w:rFonts w:ascii="Arial" w:hAnsi="Arial" w:cs="Arial"/>
                                <w:color w:val="000000" w:themeColor="text1"/>
                                <w:kern w:val="24"/>
                                <w:sz w:val="20"/>
                              </w:rPr>
                              <w:t>.</w:t>
                            </w:r>
                          </w:p>
                          <w:p w:rsidR="002A76A8" w:rsidRDefault="002A76A8"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Se verificará que el precio unitario ofertado sea un precio aceptable.</w:t>
                            </w:r>
                          </w:p>
                          <w:p w:rsidR="002A76A8" w:rsidRDefault="002A76A8" w:rsidP="006C5BB2">
                            <w:pPr>
                              <w:pStyle w:val="NormalWeb"/>
                              <w:spacing w:before="196" w:after="0"/>
                              <w:ind w:left="14"/>
                            </w:pPr>
                            <w:r>
                              <w:rPr>
                                <w:rFonts w:ascii="Arial" w:hAnsi="Arial" w:cs="Arial"/>
                                <w:color w:val="000000" w:themeColor="text1"/>
                                <w:kern w:val="24"/>
                                <w:sz w:val="20"/>
                              </w:rPr>
                              <w:tab/>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6B61F658"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2A76A8" w:rsidRDefault="002A76A8" w:rsidP="00BF1683">
                      <w:pPr>
                        <w:pStyle w:val="NormalWeb"/>
                        <w:tabs>
                          <w:tab w:val="left" w:pos="8626"/>
                        </w:tabs>
                        <w:spacing w:before="20"/>
                        <w:ind w:left="14"/>
                      </w:pPr>
                      <w:r w:rsidRPr="00BF1683">
                        <w:rPr>
                          <w:rFonts w:ascii="Arial" w:hAnsi="Arial" w:cs="Arial"/>
                          <w:b/>
                          <w:bCs/>
                          <w:color w:val="000000" w:themeColor="text1"/>
                          <w:kern w:val="24"/>
                          <w:sz w:val="18"/>
                        </w:rPr>
                        <w:t xml:space="preserve">Precio </w:t>
                      </w:r>
                      <w:r>
                        <w:rPr>
                          <w:rFonts w:ascii="Arial" w:hAnsi="Arial" w:cs="Arial"/>
                          <w:b/>
                          <w:bCs/>
                          <w:color w:val="000000" w:themeColor="text1"/>
                          <w:kern w:val="24"/>
                          <w:sz w:val="18"/>
                        </w:rPr>
                        <w:t>unitario</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2A76A8" w:rsidRDefault="002A76A8"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precio </w:t>
                      </w:r>
                      <w:r>
                        <w:rPr>
                          <w:rFonts w:ascii="Arial" w:hAnsi="Arial" w:cs="Arial"/>
                          <w:color w:val="000000" w:themeColor="text1"/>
                          <w:spacing w:val="-1"/>
                          <w:kern w:val="24"/>
                          <w:sz w:val="20"/>
                        </w:rPr>
                        <w:t>unitario antes de IVA</w:t>
                      </w:r>
                      <w:r>
                        <w:rPr>
                          <w:rFonts w:ascii="Arial" w:hAnsi="Arial" w:cs="Arial"/>
                          <w:color w:val="000000" w:themeColor="text1"/>
                          <w:kern w:val="24"/>
                          <w:sz w:val="20"/>
                        </w:rPr>
                        <w:t>.</w:t>
                      </w:r>
                    </w:p>
                    <w:p w:rsidR="002A76A8" w:rsidRDefault="002A76A8"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Se verificará que el precio unitario ofertado sea un precio aceptable.</w:t>
                      </w:r>
                    </w:p>
                    <w:p w:rsidR="002A76A8" w:rsidRDefault="002A76A8" w:rsidP="006C5BB2">
                      <w:pPr>
                        <w:pStyle w:val="NormalWeb"/>
                        <w:spacing w:before="196" w:after="0"/>
                        <w:ind w:left="14"/>
                      </w:pPr>
                      <w:r>
                        <w:rPr>
                          <w:rFonts w:ascii="Arial" w:hAnsi="Arial" w:cs="Arial"/>
                          <w:color w:val="000000" w:themeColor="text1"/>
                          <w:kern w:val="24"/>
                          <w:sz w:val="20"/>
                        </w:rPr>
                        <w:tab/>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102F965" wp14:editId="6A26592D">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2A76A8" w:rsidRDefault="002A76A8"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102F965"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2A76A8" w:rsidRDefault="002A76A8"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E71843" w:rsidRDefault="00E71843" w:rsidP="00EE5879">
      <w:pPr>
        <w:jc w:val="right"/>
        <w:outlineLvl w:val="0"/>
        <w:rPr>
          <w:rFonts w:ascii="Arial" w:hAnsi="Arial" w:cs="Arial"/>
          <w:sz w:val="22"/>
          <w:szCs w:val="22"/>
        </w:rPr>
      </w:pPr>
    </w:p>
    <w:p w:rsidR="00F07480" w:rsidRPr="00F07480" w:rsidRDefault="00F07480" w:rsidP="00F07480">
      <w:pPr>
        <w:keepNext/>
        <w:spacing w:before="240" w:after="60"/>
        <w:jc w:val="center"/>
        <w:outlineLvl w:val="0"/>
        <w:rPr>
          <w:rFonts w:ascii="Arial" w:hAnsi="Arial" w:cs="Arial"/>
          <w:b/>
          <w:color w:val="CC0066"/>
          <w:kern w:val="32"/>
          <w:sz w:val="32"/>
          <w:szCs w:val="32"/>
          <w:lang w:val="es-ES"/>
        </w:rPr>
      </w:pPr>
      <w:bookmarkStart w:id="1025" w:name="_Toc434004153"/>
      <w:bookmarkStart w:id="1026" w:name="_Toc499053802"/>
      <w:bookmarkEnd w:id="1021"/>
      <w:r w:rsidRPr="00F07480">
        <w:rPr>
          <w:rFonts w:ascii="Arial" w:hAnsi="Arial" w:cs="Arial"/>
          <w:b/>
          <w:color w:val="CC0066"/>
          <w:kern w:val="32"/>
          <w:sz w:val="32"/>
          <w:szCs w:val="32"/>
          <w:lang w:val="es-ES"/>
        </w:rPr>
        <w:lastRenderedPageBreak/>
        <w:t>ANEXO 8</w:t>
      </w:r>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lastRenderedPageBreak/>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lastRenderedPageBreak/>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3230A5">
      <w:pPr>
        <w:numPr>
          <w:ilvl w:val="0"/>
          <w:numId w:val="66"/>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3230A5">
      <w:pPr>
        <w:numPr>
          <w:ilvl w:val="0"/>
          <w:numId w:val="66"/>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3230A5">
      <w:pPr>
        <w:numPr>
          <w:ilvl w:val="0"/>
          <w:numId w:val="66"/>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w:t>
      </w:r>
      <w:r w:rsidRPr="00F07480">
        <w:rPr>
          <w:rFonts w:ascii="Arial" w:hAnsi="Arial" w:cs="Arial"/>
          <w:sz w:val="18"/>
          <w:szCs w:val="18"/>
          <w:lang w:eastAsia="es-MX"/>
        </w:rPr>
        <w:lastRenderedPageBreak/>
        <w:t xml:space="preserve">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 xml:space="preserve">y estará vigente hasta la total aceptación de los </w:t>
      </w:r>
      <w:r w:rsidR="002A76A8">
        <w:rPr>
          <w:rFonts w:ascii="Arial" w:hAnsi="Arial" w:cs="Arial"/>
          <w:sz w:val="18"/>
          <w:szCs w:val="18"/>
          <w:lang w:val="es-ES_tradnl" w:eastAsia="es-MX"/>
        </w:rPr>
        <w:t>servicios</w:t>
      </w:r>
      <w:r w:rsidRPr="00F07480">
        <w:rPr>
          <w:rFonts w:ascii="Arial" w:hAnsi="Arial" w:cs="Arial"/>
          <w:sz w:val="18"/>
          <w:szCs w:val="18"/>
          <w:lang w:val="es-ES_tradnl" w:eastAsia="es-MX"/>
        </w:rPr>
        <w:t xml:space="preserve">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3230A5">
      <w:pPr>
        <w:widowControl w:val="0"/>
        <w:numPr>
          <w:ilvl w:val="0"/>
          <w:numId w:val="67"/>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3230A5">
      <w:pPr>
        <w:widowControl w:val="0"/>
        <w:numPr>
          <w:ilvl w:val="0"/>
          <w:numId w:val="67"/>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3230A5">
      <w:pPr>
        <w:widowControl w:val="0"/>
        <w:numPr>
          <w:ilvl w:val="0"/>
          <w:numId w:val="67"/>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 xml:space="preserve">de manera proporcional respecto del monto de los </w:t>
      </w:r>
      <w:r w:rsidR="002A76A8">
        <w:rPr>
          <w:rFonts w:ascii="Arial" w:hAnsi="Arial" w:cs="Arial"/>
          <w:sz w:val="18"/>
          <w:szCs w:val="18"/>
          <w:highlight w:val="lightGray"/>
          <w:u w:val="single"/>
        </w:rPr>
        <w:t>servicios</w:t>
      </w:r>
      <w:r w:rsidRPr="00F07480">
        <w:rPr>
          <w:rFonts w:ascii="Arial" w:hAnsi="Arial" w:cs="Arial"/>
          <w:sz w:val="18"/>
          <w:szCs w:val="18"/>
          <w:highlight w:val="lightGray"/>
          <w:u w:val="single"/>
        </w:rPr>
        <w:t xml:space="preserve">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3230A5">
      <w:pPr>
        <w:widowControl w:val="0"/>
        <w:numPr>
          <w:ilvl w:val="0"/>
          <w:numId w:val="61"/>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3230A5">
      <w:pPr>
        <w:widowControl w:val="0"/>
        <w:numPr>
          <w:ilvl w:val="0"/>
          <w:numId w:val="61"/>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3230A5">
      <w:pPr>
        <w:widowControl w:val="0"/>
        <w:numPr>
          <w:ilvl w:val="0"/>
          <w:numId w:val="62"/>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3230A5">
      <w:pPr>
        <w:widowControl w:val="0"/>
        <w:numPr>
          <w:ilvl w:val="0"/>
          <w:numId w:val="62"/>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3230A5">
      <w:pPr>
        <w:numPr>
          <w:ilvl w:val="0"/>
          <w:numId w:val="19"/>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3230A5">
      <w:pPr>
        <w:numPr>
          <w:ilvl w:val="0"/>
          <w:numId w:val="19"/>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3230A5">
      <w:pPr>
        <w:numPr>
          <w:ilvl w:val="0"/>
          <w:numId w:val="19"/>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lastRenderedPageBreak/>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27" w:name="_Toc507676568"/>
      <w:r w:rsidRPr="0027305A">
        <w:rPr>
          <w:rFonts w:cs="Arial"/>
          <w:color w:val="CC0066"/>
          <w:kern w:val="32"/>
          <w:sz w:val="32"/>
          <w:szCs w:val="32"/>
        </w:rPr>
        <w:lastRenderedPageBreak/>
        <w:t xml:space="preserve">ANEXO </w:t>
      </w:r>
      <w:bookmarkEnd w:id="1025"/>
      <w:bookmarkEnd w:id="1026"/>
      <w:r w:rsidR="00F07480">
        <w:rPr>
          <w:rFonts w:cs="Arial"/>
          <w:color w:val="CC0066"/>
          <w:kern w:val="32"/>
          <w:sz w:val="32"/>
          <w:szCs w:val="32"/>
        </w:rPr>
        <w:t>9</w:t>
      </w:r>
      <w:bookmarkEnd w:id="1027"/>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E71843" w:rsidRDefault="00E71843" w:rsidP="00E71843">
      <w:pPr>
        <w:pStyle w:val="Ttulo1"/>
        <w:spacing w:before="240" w:after="60"/>
        <w:jc w:val="left"/>
        <w:rPr>
          <w:rFonts w:cs="Arial"/>
          <w:color w:val="CC0066"/>
          <w:kern w:val="32"/>
          <w:sz w:val="32"/>
          <w:szCs w:val="32"/>
        </w:rPr>
      </w:pPr>
      <w:bookmarkStart w:id="1028" w:name="_Toc491861741"/>
      <w:bookmarkStart w:id="1029" w:name="_Toc499053805"/>
      <w:bookmarkStart w:id="1030" w:name="_Toc507676569"/>
      <w:bookmarkStart w:id="1031" w:name="_Toc278935161"/>
      <w:bookmarkStart w:id="1032" w:name="_Toc279781304"/>
      <w:bookmarkStart w:id="1033" w:name="_Toc279859186"/>
      <w:bookmarkStart w:id="1034" w:name="_Toc279864947"/>
    </w:p>
    <w:p w:rsidR="00E71843" w:rsidRPr="00E71843" w:rsidRDefault="00E71843" w:rsidP="00E71843">
      <w:pPr>
        <w:rPr>
          <w:lang w:val="es-ES"/>
        </w:rPr>
      </w:pPr>
    </w:p>
    <w:p w:rsidR="00A97062" w:rsidRPr="001208F3" w:rsidRDefault="00A97062" w:rsidP="00CE21B5">
      <w:pPr>
        <w:pStyle w:val="Ttulo1"/>
        <w:spacing w:before="240" w:after="60"/>
        <w:rPr>
          <w:rFonts w:cs="Arial"/>
          <w:color w:val="CC0066"/>
          <w:kern w:val="32"/>
          <w:sz w:val="32"/>
          <w:szCs w:val="32"/>
        </w:rPr>
      </w:pPr>
      <w:r w:rsidRPr="00F860AD">
        <w:rPr>
          <w:rFonts w:cs="Arial"/>
          <w:color w:val="CC0066"/>
          <w:kern w:val="32"/>
          <w:sz w:val="32"/>
          <w:szCs w:val="32"/>
        </w:rPr>
        <w:lastRenderedPageBreak/>
        <w:t xml:space="preserve">ANEXO </w:t>
      </w:r>
      <w:bookmarkEnd w:id="1028"/>
      <w:bookmarkEnd w:id="1029"/>
      <w:r w:rsidR="00F23426">
        <w:rPr>
          <w:rFonts w:cs="Arial"/>
          <w:color w:val="CC0066"/>
          <w:kern w:val="32"/>
          <w:sz w:val="32"/>
          <w:szCs w:val="32"/>
        </w:rPr>
        <w:t>10</w:t>
      </w:r>
      <w:bookmarkEnd w:id="1030"/>
    </w:p>
    <w:p w:rsidR="00A97062" w:rsidRPr="001208F3" w:rsidRDefault="00A97062" w:rsidP="00A97062">
      <w:pPr>
        <w:rPr>
          <w:lang w:val="es-ES"/>
        </w:rPr>
      </w:pPr>
    </w:p>
    <w:bookmarkEnd w:id="1031"/>
    <w:bookmarkEnd w:id="1032"/>
    <w:bookmarkEnd w:id="1033"/>
    <w:bookmarkEnd w:id="1034"/>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895279">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895279">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3230A5">
            <w:pPr>
              <w:pStyle w:val="Prrafodelista"/>
              <w:numPr>
                <w:ilvl w:val="1"/>
                <w:numId w:val="7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895279">
        <w:trPr>
          <w:trHeight w:val="1419"/>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946"/>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665"/>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CE21B5" w:rsidRPr="002B0D41" w:rsidTr="00895279">
        <w:trPr>
          <w:trHeight w:val="665"/>
        </w:trPr>
        <w:tc>
          <w:tcPr>
            <w:tcW w:w="0" w:type="auto"/>
            <w:tcBorders>
              <w:bottom w:val="single" w:sz="4" w:space="0" w:color="auto"/>
            </w:tcBorders>
            <w:shd w:val="clear" w:color="auto" w:fill="auto"/>
            <w:vAlign w:val="center"/>
          </w:tcPr>
          <w:p w:rsidR="00CE21B5" w:rsidRPr="003E293F" w:rsidRDefault="00A91ED6" w:rsidP="00895279">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r>
      <w:tr w:rsidR="00A97062" w:rsidRPr="002B0D41" w:rsidTr="00895279">
        <w:trPr>
          <w:trHeight w:val="1054"/>
        </w:trPr>
        <w:tc>
          <w:tcPr>
            <w:tcW w:w="0" w:type="auto"/>
            <w:tcBorders>
              <w:bottom w:val="single" w:sz="4" w:space="0" w:color="auto"/>
            </w:tcBorders>
            <w:shd w:val="clear" w:color="auto" w:fill="auto"/>
            <w:vAlign w:val="center"/>
          </w:tcPr>
          <w:p w:rsidR="00A97062" w:rsidRPr="003E293F" w:rsidRDefault="00CE21B5" w:rsidP="00895279">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rsidTr="00895279">
        <w:trPr>
          <w:trHeight w:val="339"/>
        </w:trPr>
        <w:tc>
          <w:tcPr>
            <w:tcW w:w="0" w:type="auto"/>
            <w:shd w:val="clear" w:color="auto" w:fill="auto"/>
            <w:vAlign w:val="center"/>
          </w:tcPr>
          <w:p w:rsidR="00450062" w:rsidRPr="003E293F" w:rsidRDefault="00CE21B5" w:rsidP="00895279">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r>
      <w:tr w:rsidR="003E293F" w:rsidRPr="002B0D41" w:rsidTr="00895279">
        <w:trPr>
          <w:trHeight w:val="58"/>
        </w:trPr>
        <w:tc>
          <w:tcPr>
            <w:tcW w:w="0" w:type="auto"/>
            <w:gridSpan w:val="3"/>
            <w:shd w:val="clear" w:color="auto" w:fill="D9D9D9" w:themeFill="background1" w:themeFillShade="D9"/>
            <w:vAlign w:val="center"/>
          </w:tcPr>
          <w:p w:rsidR="003E293F" w:rsidRPr="002B0D41" w:rsidRDefault="003E293F" w:rsidP="00895279">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895279">
        <w:trPr>
          <w:trHeight w:val="269"/>
        </w:trPr>
        <w:tc>
          <w:tcPr>
            <w:tcW w:w="0" w:type="auto"/>
            <w:tcBorders>
              <w:bottom w:val="single" w:sz="4" w:space="0" w:color="auto"/>
            </w:tcBorders>
            <w:shd w:val="clear" w:color="auto" w:fill="auto"/>
            <w:vAlign w:val="center"/>
          </w:tcPr>
          <w:p w:rsidR="00380A1B" w:rsidRPr="003E293F" w:rsidRDefault="00380A1B" w:rsidP="00895279">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r>
      <w:tr w:rsidR="00A97062" w:rsidRPr="002B0D41" w:rsidTr="00895279">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3230A5">
            <w:pPr>
              <w:pStyle w:val="Prrafodelista"/>
              <w:numPr>
                <w:ilvl w:val="1"/>
                <w:numId w:val="74"/>
              </w:numPr>
              <w:tabs>
                <w:tab w:val="left" w:pos="459"/>
              </w:tabs>
              <w:spacing w:before="120" w:after="120"/>
              <w:rPr>
                <w:rFonts w:ascii="Arial" w:hAnsi="Arial" w:cs="Arial"/>
                <w:b/>
                <w:sz w:val="19"/>
                <w:szCs w:val="19"/>
              </w:rPr>
            </w:pPr>
            <w:r w:rsidRPr="003E293F">
              <w:rPr>
                <w:rFonts w:ascii="Arial" w:hAnsi="Arial" w:cs="Arial"/>
                <w:b/>
                <w:sz w:val="19"/>
                <w:szCs w:val="19"/>
              </w:rPr>
              <w:lastRenderedPageBreak/>
              <w:t>Oferta técnica</w:t>
            </w:r>
          </w:p>
        </w:tc>
      </w:tr>
      <w:tr w:rsidR="00A97062" w:rsidRPr="002B0D41" w:rsidTr="00895279">
        <w:trPr>
          <w:trHeight w:val="1638"/>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295"/>
        </w:trPr>
        <w:tc>
          <w:tcPr>
            <w:tcW w:w="0" w:type="auto"/>
            <w:gridSpan w:val="3"/>
            <w:tcBorders>
              <w:bottom w:val="single" w:sz="4" w:space="0" w:color="auto"/>
            </w:tcBorders>
            <w:shd w:val="clear" w:color="auto" w:fill="D9D9D9"/>
            <w:vAlign w:val="center"/>
          </w:tcPr>
          <w:p w:rsidR="00A97062" w:rsidRPr="003E293F" w:rsidRDefault="00A97062" w:rsidP="003230A5">
            <w:pPr>
              <w:pStyle w:val="Texto0"/>
              <w:numPr>
                <w:ilvl w:val="1"/>
                <w:numId w:val="74"/>
              </w:numPr>
              <w:tabs>
                <w:tab w:val="left" w:pos="0"/>
              </w:tabs>
              <w:rPr>
                <w:b/>
                <w:sz w:val="19"/>
                <w:szCs w:val="19"/>
              </w:rPr>
            </w:pPr>
            <w:r w:rsidRPr="003E293F">
              <w:rPr>
                <w:b/>
                <w:sz w:val="19"/>
                <w:szCs w:val="19"/>
              </w:rPr>
              <w:t>Oferta económica</w:t>
            </w:r>
          </w:p>
        </w:tc>
      </w:tr>
      <w:tr w:rsidR="00A97062" w:rsidRPr="002B0D41" w:rsidTr="00895279">
        <w:trPr>
          <w:trHeight w:val="1130"/>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bl>
    <w:p w:rsidR="00A97062" w:rsidRPr="002B0D41" w:rsidRDefault="00895279" w:rsidP="00A97062">
      <w:pPr>
        <w:rPr>
          <w:rFonts w:ascii="Arial" w:hAnsi="Arial" w:cs="Arial"/>
          <w:b/>
          <w:bCs/>
          <w:i/>
          <w:sz w:val="18"/>
          <w:szCs w:val="22"/>
        </w:rPr>
      </w:pPr>
      <w:r>
        <w:rPr>
          <w:rFonts w:ascii="Arial" w:hAnsi="Arial" w:cs="Arial"/>
          <w:b/>
          <w:bCs/>
          <w:i/>
          <w:sz w:val="18"/>
          <w:szCs w:val="22"/>
        </w:rPr>
        <w:br w:type="textWrapping" w:clear="all"/>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28"/>
      <w:footerReference w:type="default" r:id="rId29"/>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76C8" w:rsidRDefault="00B876C8">
      <w:r>
        <w:separator/>
      </w:r>
    </w:p>
  </w:endnote>
  <w:endnote w:type="continuationSeparator" w:id="0">
    <w:p w:rsidR="00B876C8" w:rsidRDefault="00B876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6A8" w:rsidRDefault="002A76A8"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026CC0">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6A8" w:rsidRPr="00672A2F" w:rsidRDefault="002A76A8"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2A76A8" w:rsidRDefault="002A76A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6A8" w:rsidRDefault="002A76A8"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026CC0">
      <w:rPr>
        <w:rFonts w:ascii="Arial" w:hAnsi="Arial" w:cs="Arial"/>
        <w:b/>
        <w:noProof/>
      </w:rPr>
      <w:t>62</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62</w:t>
    </w:r>
  </w:p>
  <w:p w:rsidR="002A76A8" w:rsidRPr="009F25D8" w:rsidRDefault="002A76A8" w:rsidP="007B7A63">
    <w:pPr>
      <w:pStyle w:val="Piedepgina"/>
      <w:tabs>
        <w:tab w:val="clear" w:pos="8504"/>
        <w:tab w:val="right" w:pos="9214"/>
      </w:tabs>
      <w:rPr>
        <w:rFonts w:ascii="Arial" w:hAnsi="Arial" w:cs="Arial"/>
      </w:rPr>
    </w:pPr>
  </w:p>
  <w:p w:rsidR="002A76A8" w:rsidRPr="007B7A63" w:rsidRDefault="002A76A8"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76C8" w:rsidRDefault="00B876C8">
      <w:r>
        <w:separator/>
      </w:r>
    </w:p>
  </w:footnote>
  <w:footnote w:type="continuationSeparator" w:id="0">
    <w:p w:rsidR="00B876C8" w:rsidRDefault="00B876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2A76A8" w:rsidRPr="005B2294" w:rsidTr="006E4618">
      <w:tc>
        <w:tcPr>
          <w:tcW w:w="4641" w:type="dxa"/>
          <w:shd w:val="clear" w:color="auto" w:fill="auto"/>
        </w:tcPr>
        <w:p w:rsidR="002A76A8" w:rsidRPr="005B2294" w:rsidRDefault="002A76A8"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0A32207" wp14:editId="1D5D34B2">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2A76A8" w:rsidRPr="005B2294" w:rsidRDefault="002A76A8"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2A76A8" w:rsidRPr="005B2294" w:rsidRDefault="002A76A8"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2A76A8" w:rsidRPr="005B2294" w:rsidRDefault="002A76A8"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2A76A8" w:rsidRPr="005B2294" w:rsidRDefault="002A76A8" w:rsidP="00BB48CD">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-012/2018</w:t>
          </w:r>
        </w:p>
      </w:tc>
    </w:tr>
  </w:tbl>
  <w:p w:rsidR="002A76A8" w:rsidRDefault="002A76A8"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6A8" w:rsidRPr="00424AED" w:rsidRDefault="002A76A8"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BBB5573" wp14:editId="7CC9ECDF">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2A76A8" w:rsidRDefault="002A76A8"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2A76A8" w:rsidRDefault="002A76A8"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2A76A8" w:rsidRDefault="002A76A8" w:rsidP="00A535CD">
    <w:pPr>
      <w:pStyle w:val="Encabezado"/>
      <w:jc w:val="right"/>
      <w:rPr>
        <w:rFonts w:ascii="Arial" w:hAnsi="Arial" w:cs="Arial"/>
        <w:color w:val="808080"/>
        <w:szCs w:val="22"/>
      </w:rPr>
    </w:pPr>
  </w:p>
  <w:p w:rsidR="002A76A8" w:rsidRPr="00A535CD" w:rsidRDefault="002A76A8"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6A8" w:rsidRPr="00424AED" w:rsidRDefault="002A76A8"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2A76A8" w:rsidRDefault="002A76A8"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2A76A8" w:rsidRDefault="002A76A8"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2A76A8" w:rsidRPr="005B2294" w:rsidRDefault="002A76A8" w:rsidP="001312B5">
    <w:pPr>
      <w:pStyle w:val="Encabezado"/>
      <w:jc w:val="right"/>
      <w:rPr>
        <w:rFonts w:ascii="Arial" w:hAnsi="Arial" w:cs="Arial"/>
        <w:color w:val="808080"/>
        <w:szCs w:val="22"/>
      </w:rPr>
    </w:pPr>
    <w:r>
      <w:rPr>
        <w:rFonts w:ascii="Arial" w:hAnsi="Arial" w:cs="Arial"/>
        <w:color w:val="808080"/>
        <w:szCs w:val="22"/>
      </w:rPr>
      <w:t>Nacional</w:t>
    </w:r>
  </w:p>
  <w:p w:rsidR="002A76A8" w:rsidRDefault="002A76A8"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-012/2018</w:t>
    </w:r>
  </w:p>
  <w:p w:rsidR="002A76A8" w:rsidRDefault="002A76A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DC27C5A"/>
    <w:multiLevelType w:val="hybridMultilevel"/>
    <w:tmpl w:val="FDFC6C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4"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6"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7" w15:restartNumberingAfterBreak="0">
    <w:nsid w:val="19366127"/>
    <w:multiLevelType w:val="multilevel"/>
    <w:tmpl w:val="DEF624AA"/>
    <w:lvl w:ilvl="0">
      <w:start w:val="2"/>
      <w:numFmt w:val="decimal"/>
      <w:lvlText w:val="%1"/>
      <w:lvlJc w:val="left"/>
      <w:pPr>
        <w:ind w:left="435" w:hanging="435"/>
      </w:pPr>
      <w:rPr>
        <w:rFonts w:hint="default"/>
        <w:color w:val="365F91" w:themeColor="accent1" w:themeShade="BF"/>
      </w:rPr>
    </w:lvl>
    <w:lvl w:ilvl="1">
      <w:start w:val="1"/>
      <w:numFmt w:val="decimal"/>
      <w:lvlText w:val="%1.%2"/>
      <w:lvlJc w:val="left"/>
      <w:pPr>
        <w:ind w:left="795" w:hanging="435"/>
      </w:pPr>
      <w:rPr>
        <w:rFonts w:hint="default"/>
        <w:b/>
        <w:color w:val="365F91" w:themeColor="accent1" w:themeShade="BF"/>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1BCF0E2E"/>
    <w:multiLevelType w:val="hybridMultilevel"/>
    <w:tmpl w:val="4BE27606"/>
    <w:lvl w:ilvl="0" w:tplc="080A0015">
      <w:start w:val="1"/>
      <w:numFmt w:val="upp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871696"/>
    <w:multiLevelType w:val="hybridMultilevel"/>
    <w:tmpl w:val="658C2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7DF4B42"/>
    <w:multiLevelType w:val="hybridMultilevel"/>
    <w:tmpl w:val="7BB2F13E"/>
    <w:lvl w:ilvl="0" w:tplc="080A0001">
      <w:start w:val="1"/>
      <w:numFmt w:val="bullet"/>
      <w:lvlText w:val=""/>
      <w:lvlJc w:val="left"/>
      <w:pPr>
        <w:tabs>
          <w:tab w:val="num" w:pos="720"/>
        </w:tabs>
        <w:ind w:left="72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B7B4A21"/>
    <w:multiLevelType w:val="multilevel"/>
    <w:tmpl w:val="B3962AE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6" w15:restartNumberingAfterBreak="0">
    <w:nsid w:val="35A81C8E"/>
    <w:multiLevelType w:val="hybridMultilevel"/>
    <w:tmpl w:val="3112088E"/>
    <w:lvl w:ilvl="0" w:tplc="0C0A0015">
      <w:start w:val="1"/>
      <w:numFmt w:val="upperLetter"/>
      <w:lvlText w:val="%1."/>
      <w:lvlJc w:val="left"/>
      <w:pPr>
        <w:tabs>
          <w:tab w:val="num" w:pos="720"/>
        </w:tabs>
        <w:ind w:left="720" w:hanging="360"/>
      </w:pPr>
    </w:lvl>
    <w:lvl w:ilvl="1" w:tplc="3A508C96">
      <w:start w:val="1"/>
      <w:numFmt w:val="lowerLetter"/>
      <w:lvlText w:val="%2)"/>
      <w:lvlJc w:val="left"/>
      <w:pPr>
        <w:tabs>
          <w:tab w:val="num" w:pos="1440"/>
        </w:tabs>
        <w:ind w:left="1440" w:hanging="360"/>
      </w:pPr>
      <w:rPr>
        <w:rFonts w:ascii="Arial" w:eastAsia="Times New Roman" w:hAnsi="Arial" w:cs="Times New Roman"/>
      </w:rPr>
    </w:lvl>
    <w:lvl w:ilvl="2" w:tplc="080A0009">
      <w:start w:val="1"/>
      <w:numFmt w:val="bullet"/>
      <w:lvlText w:val=""/>
      <w:lvlJc w:val="left"/>
      <w:pPr>
        <w:tabs>
          <w:tab w:val="num" w:pos="2340"/>
        </w:tabs>
        <w:ind w:left="2340" w:hanging="360"/>
      </w:pPr>
      <w:rPr>
        <w:rFonts w:ascii="Wingdings" w:hAnsi="Wingdings" w:hint="default"/>
        <w:sz w:val="16"/>
        <w:szCs w:val="16"/>
      </w:rPr>
    </w:lvl>
    <w:lvl w:ilvl="3" w:tplc="3790EE90">
      <w:start w:val="6"/>
      <w:numFmt w:val="decimal"/>
      <w:lvlText w:val="%4."/>
      <w:lvlJc w:val="left"/>
      <w:pPr>
        <w:tabs>
          <w:tab w:val="num" w:pos="2880"/>
        </w:tabs>
        <w:ind w:left="2880" w:hanging="360"/>
      </w:pPr>
      <w:rPr>
        <w:rFonts w:hint="default"/>
        <w:b w:val="0"/>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7" w15:restartNumberingAfterBreak="0">
    <w:nsid w:val="44B806A3"/>
    <w:multiLevelType w:val="hybridMultilevel"/>
    <w:tmpl w:val="83167A66"/>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5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1" w15:restartNumberingAfterBreak="0">
    <w:nsid w:val="49266A26"/>
    <w:multiLevelType w:val="multilevel"/>
    <w:tmpl w:val="3C90BC44"/>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0"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2" w15:restartNumberingAfterBreak="0">
    <w:nsid w:val="5AED7C13"/>
    <w:multiLevelType w:val="multilevel"/>
    <w:tmpl w:val="EB9C3DCE"/>
    <w:lvl w:ilvl="0">
      <w:start w:val="8"/>
      <w:numFmt w:val="decimal"/>
      <w:lvlText w:val="%1"/>
      <w:lvlJc w:val="left"/>
      <w:pPr>
        <w:ind w:left="360" w:hanging="360"/>
      </w:pPr>
      <w:rPr>
        <w:rFonts w:hint="default"/>
        <w:color w:val="365F91" w:themeColor="accent1" w:themeShade="BF"/>
      </w:rPr>
    </w:lvl>
    <w:lvl w:ilvl="1">
      <w:start w:val="4"/>
      <w:numFmt w:val="decimal"/>
      <w:lvlText w:val="%1.%2"/>
      <w:lvlJc w:val="left"/>
      <w:pPr>
        <w:ind w:left="927" w:hanging="360"/>
      </w:pPr>
      <w:rPr>
        <w:rFonts w:hint="default"/>
        <w:color w:val="365F91" w:themeColor="accent1" w:themeShade="BF"/>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B3511B"/>
    <w:multiLevelType w:val="hybridMultilevel"/>
    <w:tmpl w:val="62F0F93A"/>
    <w:lvl w:ilvl="0" w:tplc="81062F2E">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0" w15:restartNumberingAfterBreak="0">
    <w:nsid w:val="621759EB"/>
    <w:multiLevelType w:val="multilevel"/>
    <w:tmpl w:val="1E1EBC32"/>
    <w:lvl w:ilvl="0">
      <w:start w:val="9"/>
      <w:numFmt w:val="decimal"/>
      <w:lvlText w:val="%1"/>
      <w:lvlJc w:val="left"/>
      <w:pPr>
        <w:ind w:left="360" w:hanging="360"/>
      </w:pPr>
      <w:rPr>
        <w:rFonts w:hint="default"/>
        <w:color w:val="365F91" w:themeColor="accent1" w:themeShade="BF"/>
      </w:rPr>
    </w:lvl>
    <w:lvl w:ilvl="1">
      <w:start w:val="1"/>
      <w:numFmt w:val="decimal"/>
      <w:lvlText w:val="%1.%2"/>
      <w:lvlJc w:val="left"/>
      <w:pPr>
        <w:ind w:left="360" w:hanging="360"/>
      </w:pPr>
      <w:rPr>
        <w:rFonts w:hint="default"/>
        <w:color w:val="365F91" w:themeColor="accent1" w:themeShade="BF"/>
      </w:rPr>
    </w:lvl>
    <w:lvl w:ilvl="2">
      <w:start w:val="1"/>
      <w:numFmt w:val="decimal"/>
      <w:lvlText w:val="%1.%2.%3"/>
      <w:lvlJc w:val="left"/>
      <w:pPr>
        <w:ind w:left="720" w:hanging="720"/>
      </w:pPr>
      <w:rPr>
        <w:rFonts w:hint="default"/>
        <w:color w:val="365F91" w:themeColor="accent1" w:themeShade="BF"/>
      </w:rPr>
    </w:lvl>
    <w:lvl w:ilvl="3">
      <w:start w:val="1"/>
      <w:numFmt w:val="decimal"/>
      <w:lvlText w:val="%1.%2.%3.%4"/>
      <w:lvlJc w:val="left"/>
      <w:pPr>
        <w:ind w:left="720" w:hanging="720"/>
      </w:pPr>
      <w:rPr>
        <w:rFonts w:hint="default"/>
        <w:color w:val="365F91" w:themeColor="accent1" w:themeShade="BF"/>
      </w:rPr>
    </w:lvl>
    <w:lvl w:ilvl="4">
      <w:start w:val="1"/>
      <w:numFmt w:val="decimal"/>
      <w:lvlText w:val="%1.%2.%3.%4.%5"/>
      <w:lvlJc w:val="left"/>
      <w:pPr>
        <w:ind w:left="1080" w:hanging="1080"/>
      </w:pPr>
      <w:rPr>
        <w:rFonts w:hint="default"/>
        <w:color w:val="365F91" w:themeColor="accent1" w:themeShade="BF"/>
      </w:rPr>
    </w:lvl>
    <w:lvl w:ilvl="5">
      <w:start w:val="1"/>
      <w:numFmt w:val="decimal"/>
      <w:lvlText w:val="%1.%2.%3.%4.%5.%6"/>
      <w:lvlJc w:val="left"/>
      <w:pPr>
        <w:ind w:left="1080" w:hanging="1080"/>
      </w:pPr>
      <w:rPr>
        <w:rFonts w:hint="default"/>
        <w:color w:val="365F91" w:themeColor="accent1" w:themeShade="BF"/>
      </w:rPr>
    </w:lvl>
    <w:lvl w:ilvl="6">
      <w:start w:val="1"/>
      <w:numFmt w:val="decimal"/>
      <w:lvlText w:val="%1.%2.%3.%4.%5.%6.%7"/>
      <w:lvlJc w:val="left"/>
      <w:pPr>
        <w:ind w:left="1440" w:hanging="1440"/>
      </w:pPr>
      <w:rPr>
        <w:rFonts w:hint="default"/>
        <w:color w:val="365F91" w:themeColor="accent1" w:themeShade="BF"/>
      </w:rPr>
    </w:lvl>
    <w:lvl w:ilvl="7">
      <w:start w:val="1"/>
      <w:numFmt w:val="decimal"/>
      <w:lvlText w:val="%1.%2.%3.%4.%5.%6.%7.%8"/>
      <w:lvlJc w:val="left"/>
      <w:pPr>
        <w:ind w:left="1440" w:hanging="1440"/>
      </w:pPr>
      <w:rPr>
        <w:rFonts w:hint="default"/>
        <w:color w:val="365F91" w:themeColor="accent1" w:themeShade="BF"/>
      </w:rPr>
    </w:lvl>
    <w:lvl w:ilvl="8">
      <w:start w:val="1"/>
      <w:numFmt w:val="decimal"/>
      <w:lvlText w:val="%1.%2.%3.%4.%5.%6.%7.%8.%9"/>
      <w:lvlJc w:val="left"/>
      <w:pPr>
        <w:ind w:left="1800" w:hanging="1800"/>
      </w:pPr>
      <w:rPr>
        <w:rFonts w:hint="default"/>
        <w:color w:val="365F91" w:themeColor="accent1" w:themeShade="BF"/>
      </w:rPr>
    </w:lvl>
  </w:abstractNum>
  <w:abstractNum w:abstractNumId="8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2"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4" w15:restartNumberingAfterBreak="0">
    <w:nsid w:val="68C516F6"/>
    <w:multiLevelType w:val="hybridMultilevel"/>
    <w:tmpl w:val="F976D72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6" w15:restartNumberingAfterBreak="0">
    <w:nsid w:val="6A6A3581"/>
    <w:multiLevelType w:val="hybridMultilevel"/>
    <w:tmpl w:val="8DF20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8"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0" w15:restartNumberingAfterBreak="0">
    <w:nsid w:val="6F892BE8"/>
    <w:multiLevelType w:val="multilevel"/>
    <w:tmpl w:val="42B6BF08"/>
    <w:lvl w:ilvl="0">
      <w:start w:val="1"/>
      <w:numFmt w:val="decimal"/>
      <w:lvlText w:val="%1."/>
      <w:lvlJc w:val="left"/>
      <w:pPr>
        <w:ind w:left="360" w:hanging="360"/>
      </w:pPr>
      <w:rPr>
        <w:rFonts w:hint="default"/>
        <w:b/>
        <w:sz w:val="20"/>
        <w:szCs w:val="2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1"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7"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0"/>
  </w:num>
  <w:num w:numId="2">
    <w:abstractNumId w:val="69"/>
  </w:num>
  <w:num w:numId="3">
    <w:abstractNumId w:val="34"/>
  </w:num>
  <w:num w:numId="4">
    <w:abstractNumId w:val="96"/>
  </w:num>
  <w:num w:numId="5">
    <w:abstractNumId w:val="95"/>
  </w:num>
  <w:num w:numId="6">
    <w:abstractNumId w:val="51"/>
  </w:num>
  <w:num w:numId="7">
    <w:abstractNumId w:val="70"/>
  </w:num>
  <w:num w:numId="8">
    <w:abstractNumId w:val="73"/>
  </w:num>
  <w:num w:numId="9">
    <w:abstractNumId w:val="87"/>
  </w:num>
  <w:num w:numId="10">
    <w:abstractNumId w:val="49"/>
  </w:num>
  <w:num w:numId="11">
    <w:abstractNumId w:val="22"/>
  </w:num>
  <w:num w:numId="12">
    <w:abstractNumId w:val="32"/>
  </w:num>
  <w:num w:numId="13">
    <w:abstractNumId w:val="19"/>
  </w:num>
  <w:num w:numId="14">
    <w:abstractNumId w:val="6"/>
  </w:num>
  <w:num w:numId="15">
    <w:abstractNumId w:val="26"/>
  </w:num>
  <w:num w:numId="16">
    <w:abstractNumId w:val="25"/>
  </w:num>
  <w:num w:numId="17">
    <w:abstractNumId w:val="8"/>
  </w:num>
  <w:num w:numId="18">
    <w:abstractNumId w:val="64"/>
  </w:num>
  <w:num w:numId="19">
    <w:abstractNumId w:val="15"/>
  </w:num>
  <w:num w:numId="20">
    <w:abstractNumId w:val="62"/>
  </w:num>
  <w:num w:numId="21">
    <w:abstractNumId w:val="56"/>
  </w:num>
  <w:num w:numId="22">
    <w:abstractNumId w:val="7"/>
  </w:num>
  <w:num w:numId="23">
    <w:abstractNumId w:val="3"/>
  </w:num>
  <w:num w:numId="24">
    <w:abstractNumId w:val="2"/>
  </w:num>
  <w:num w:numId="25">
    <w:abstractNumId w:val="1"/>
  </w:num>
  <w:num w:numId="26">
    <w:abstractNumId w:val="0"/>
  </w:num>
  <w:num w:numId="27">
    <w:abstractNumId w:val="5"/>
  </w:num>
  <w:num w:numId="28">
    <w:abstractNumId w:val="4"/>
  </w:num>
  <w:num w:numId="29">
    <w:abstractNumId w:val="44"/>
  </w:num>
  <w:num w:numId="30">
    <w:abstractNumId w:val="63"/>
  </w:num>
  <w:num w:numId="31">
    <w:abstractNumId w:val="76"/>
  </w:num>
  <w:num w:numId="32">
    <w:abstractNumId w:val="83"/>
  </w:num>
  <w:num w:numId="33">
    <w:abstractNumId w:val="66"/>
  </w:num>
  <w:num w:numId="34">
    <w:abstractNumId w:val="77"/>
  </w:num>
  <w:num w:numId="35">
    <w:abstractNumId w:val="93"/>
  </w:num>
  <w:num w:numId="36">
    <w:abstractNumId w:val="12"/>
  </w:num>
  <w:num w:numId="37">
    <w:abstractNumId w:val="60"/>
  </w:num>
  <w:num w:numId="38">
    <w:abstractNumId w:val="79"/>
  </w:num>
  <w:num w:numId="39">
    <w:abstractNumId w:val="67"/>
  </w:num>
  <w:num w:numId="40">
    <w:abstractNumId w:val="50"/>
  </w:num>
  <w:num w:numId="41">
    <w:abstractNumId w:val="58"/>
  </w:num>
  <w:num w:numId="42">
    <w:abstractNumId w:val="53"/>
  </w:num>
  <w:num w:numId="43">
    <w:abstractNumId w:val="24"/>
  </w:num>
  <w:num w:numId="44">
    <w:abstractNumId w:val="18"/>
  </w:num>
  <w:num w:numId="45">
    <w:abstractNumId w:val="75"/>
  </w:num>
  <w:num w:numId="46">
    <w:abstractNumId w:val="52"/>
  </w:num>
  <w:num w:numId="47">
    <w:abstractNumId w:val="30"/>
  </w:num>
  <w:num w:numId="48">
    <w:abstractNumId w:val="14"/>
  </w:num>
  <w:num w:numId="49">
    <w:abstractNumId w:val="20"/>
  </w:num>
  <w:num w:numId="50">
    <w:abstractNumId w:val="71"/>
  </w:num>
  <w:num w:numId="51">
    <w:abstractNumId w:val="54"/>
  </w:num>
  <w:num w:numId="52">
    <w:abstractNumId w:val="36"/>
  </w:num>
  <w:num w:numId="53">
    <w:abstractNumId w:val="89"/>
  </w:num>
  <w:num w:numId="54">
    <w:abstractNumId w:val="92"/>
  </w:num>
  <w:num w:numId="55">
    <w:abstractNumId w:val="37"/>
  </w:num>
  <w:num w:numId="56">
    <w:abstractNumId w:val="43"/>
  </w:num>
  <w:num w:numId="57">
    <w:abstractNumId w:val="81"/>
  </w:num>
  <w:num w:numId="58">
    <w:abstractNumId w:val="23"/>
  </w:num>
  <w:num w:numId="59">
    <w:abstractNumId w:val="42"/>
  </w:num>
  <w:num w:numId="60">
    <w:abstractNumId w:val="88"/>
  </w:num>
  <w:num w:numId="61">
    <w:abstractNumId w:val="13"/>
  </w:num>
  <w:num w:numId="62">
    <w:abstractNumId w:val="48"/>
  </w:num>
  <w:num w:numId="63">
    <w:abstractNumId w:val="55"/>
  </w:num>
  <w:num w:numId="64">
    <w:abstractNumId w:val="45"/>
  </w:num>
  <w:num w:numId="65">
    <w:abstractNumId w:val="29"/>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4"/>
  </w:num>
  <w:num w:numId="68">
    <w:abstractNumId w:val="82"/>
  </w:num>
  <w:num w:numId="69">
    <w:abstractNumId w:val="17"/>
  </w:num>
  <w:num w:numId="70">
    <w:abstractNumId w:val="85"/>
  </w:num>
  <w:num w:numId="71">
    <w:abstractNumId w:val="41"/>
  </w:num>
  <w:num w:numId="72">
    <w:abstractNumId w:val="68"/>
  </w:num>
  <w:num w:numId="73">
    <w:abstractNumId w:val="31"/>
  </w:num>
  <w:num w:numId="74">
    <w:abstractNumId w:val="74"/>
  </w:num>
  <w:num w:numId="75">
    <w:abstractNumId w:val="65"/>
  </w:num>
  <w:num w:numId="76">
    <w:abstractNumId w:val="59"/>
  </w:num>
  <w:num w:numId="77">
    <w:abstractNumId w:val="47"/>
  </w:num>
  <w:num w:numId="7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1"/>
  </w:num>
  <w:num w:numId="80">
    <w:abstractNumId w:val="91"/>
  </w:num>
  <w:num w:numId="81">
    <w:abstractNumId w:val="16"/>
  </w:num>
  <w:num w:numId="82">
    <w:abstractNumId w:val="90"/>
  </w:num>
  <w:num w:numId="83">
    <w:abstractNumId w:val="78"/>
  </w:num>
  <w:num w:numId="84">
    <w:abstractNumId w:val="39"/>
  </w:num>
  <w:num w:numId="85">
    <w:abstractNumId w:val="57"/>
  </w:num>
  <w:num w:numId="86">
    <w:abstractNumId w:val="84"/>
  </w:num>
  <w:num w:numId="87">
    <w:abstractNumId w:val="46"/>
  </w:num>
  <w:num w:numId="88">
    <w:abstractNumId w:val="61"/>
  </w:num>
  <w:num w:numId="89">
    <w:abstractNumId w:val="28"/>
  </w:num>
  <w:num w:numId="90">
    <w:abstractNumId w:val="35"/>
  </w:num>
  <w:num w:numId="91">
    <w:abstractNumId w:val="86"/>
  </w:num>
  <w:num w:numId="92">
    <w:abstractNumId w:val="27"/>
  </w:num>
  <w:num w:numId="93">
    <w:abstractNumId w:val="72"/>
  </w:num>
  <w:num w:numId="94">
    <w:abstractNumId w:val="8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62F"/>
    <w:rsid w:val="00000844"/>
    <w:rsid w:val="00000F72"/>
    <w:rsid w:val="0000119B"/>
    <w:rsid w:val="0000163D"/>
    <w:rsid w:val="00001CBC"/>
    <w:rsid w:val="00002AC7"/>
    <w:rsid w:val="00002C1A"/>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6B"/>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274"/>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0F2"/>
    <w:rsid w:val="0002432A"/>
    <w:rsid w:val="00024433"/>
    <w:rsid w:val="00024458"/>
    <w:rsid w:val="0002466B"/>
    <w:rsid w:val="000246BA"/>
    <w:rsid w:val="00024A00"/>
    <w:rsid w:val="000255E2"/>
    <w:rsid w:val="00025C60"/>
    <w:rsid w:val="00026487"/>
    <w:rsid w:val="00026980"/>
    <w:rsid w:val="00026CC0"/>
    <w:rsid w:val="0002716E"/>
    <w:rsid w:val="000272DA"/>
    <w:rsid w:val="0003035B"/>
    <w:rsid w:val="0003148F"/>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267E"/>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78F"/>
    <w:rsid w:val="00072F05"/>
    <w:rsid w:val="00072FBF"/>
    <w:rsid w:val="00074AEF"/>
    <w:rsid w:val="00074F74"/>
    <w:rsid w:val="00074FA0"/>
    <w:rsid w:val="00075092"/>
    <w:rsid w:val="000752DD"/>
    <w:rsid w:val="000754B7"/>
    <w:rsid w:val="00075612"/>
    <w:rsid w:val="00075894"/>
    <w:rsid w:val="000759CF"/>
    <w:rsid w:val="00075C44"/>
    <w:rsid w:val="000761D3"/>
    <w:rsid w:val="00076301"/>
    <w:rsid w:val="000767B8"/>
    <w:rsid w:val="000767E4"/>
    <w:rsid w:val="00077198"/>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02C"/>
    <w:rsid w:val="000875E4"/>
    <w:rsid w:val="00087D2C"/>
    <w:rsid w:val="00087D5F"/>
    <w:rsid w:val="00090768"/>
    <w:rsid w:val="00090BE5"/>
    <w:rsid w:val="00090CA5"/>
    <w:rsid w:val="00090D36"/>
    <w:rsid w:val="00091105"/>
    <w:rsid w:val="0009128A"/>
    <w:rsid w:val="000915C2"/>
    <w:rsid w:val="000918CB"/>
    <w:rsid w:val="00091A4F"/>
    <w:rsid w:val="00091E03"/>
    <w:rsid w:val="00091F31"/>
    <w:rsid w:val="000932A0"/>
    <w:rsid w:val="00093779"/>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A7D52"/>
    <w:rsid w:val="000B0120"/>
    <w:rsid w:val="000B01B6"/>
    <w:rsid w:val="000B090C"/>
    <w:rsid w:val="000B0B16"/>
    <w:rsid w:val="000B0BDD"/>
    <w:rsid w:val="000B0F07"/>
    <w:rsid w:val="000B0F2A"/>
    <w:rsid w:val="000B12F8"/>
    <w:rsid w:val="000B1B6C"/>
    <w:rsid w:val="000B20F2"/>
    <w:rsid w:val="000B2E5F"/>
    <w:rsid w:val="000B2F48"/>
    <w:rsid w:val="000B308A"/>
    <w:rsid w:val="000B3A1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412"/>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5C0B"/>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9791B"/>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025"/>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6F7"/>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443"/>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DBB"/>
    <w:rsid w:val="00247AD7"/>
    <w:rsid w:val="00247D34"/>
    <w:rsid w:val="00247E23"/>
    <w:rsid w:val="002501D7"/>
    <w:rsid w:val="00250429"/>
    <w:rsid w:val="002506ED"/>
    <w:rsid w:val="00250744"/>
    <w:rsid w:val="002509EF"/>
    <w:rsid w:val="00251EC1"/>
    <w:rsid w:val="0025230F"/>
    <w:rsid w:val="00252473"/>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404"/>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4F74"/>
    <w:rsid w:val="002A575C"/>
    <w:rsid w:val="002A5FAA"/>
    <w:rsid w:val="002A618F"/>
    <w:rsid w:val="002A61A5"/>
    <w:rsid w:val="002A6494"/>
    <w:rsid w:val="002A67CF"/>
    <w:rsid w:val="002A6D19"/>
    <w:rsid w:val="002A7350"/>
    <w:rsid w:val="002A74C9"/>
    <w:rsid w:val="002A76A8"/>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1B31"/>
    <w:rsid w:val="002D233F"/>
    <w:rsid w:val="002D27D7"/>
    <w:rsid w:val="002D3137"/>
    <w:rsid w:val="002D3B1B"/>
    <w:rsid w:val="002D3E90"/>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554"/>
    <w:rsid w:val="003048EA"/>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0A5"/>
    <w:rsid w:val="003234BF"/>
    <w:rsid w:val="00323A6D"/>
    <w:rsid w:val="003250EF"/>
    <w:rsid w:val="0032515E"/>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54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566"/>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00"/>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76D"/>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6B6"/>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2F"/>
    <w:rsid w:val="00464646"/>
    <w:rsid w:val="00464B90"/>
    <w:rsid w:val="00464CA4"/>
    <w:rsid w:val="00464D4F"/>
    <w:rsid w:val="00464D76"/>
    <w:rsid w:val="00465165"/>
    <w:rsid w:val="0046585F"/>
    <w:rsid w:val="00466148"/>
    <w:rsid w:val="004664EB"/>
    <w:rsid w:val="00466842"/>
    <w:rsid w:val="0046714E"/>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0BF1"/>
    <w:rsid w:val="004D1635"/>
    <w:rsid w:val="004D197D"/>
    <w:rsid w:val="004D1B8E"/>
    <w:rsid w:val="004D24C5"/>
    <w:rsid w:val="004D2C19"/>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2AF"/>
    <w:rsid w:val="004E2853"/>
    <w:rsid w:val="004E2A26"/>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249D"/>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DA"/>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9FA"/>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472"/>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7F3"/>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0CE"/>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6BE3"/>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98B"/>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9D1"/>
    <w:rsid w:val="00610B16"/>
    <w:rsid w:val="00610D17"/>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47FD7"/>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67D0B"/>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E2"/>
    <w:rsid w:val="006C4147"/>
    <w:rsid w:val="006C5707"/>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35C"/>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0D3"/>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873"/>
    <w:rsid w:val="006F7AC0"/>
    <w:rsid w:val="006F7ED8"/>
    <w:rsid w:val="006F7F24"/>
    <w:rsid w:val="007001E8"/>
    <w:rsid w:val="007002A4"/>
    <w:rsid w:val="007006B2"/>
    <w:rsid w:val="00700CA1"/>
    <w:rsid w:val="00701962"/>
    <w:rsid w:val="00701AB0"/>
    <w:rsid w:val="00702AD9"/>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9F9"/>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2B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77FB9"/>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0D"/>
    <w:rsid w:val="00787018"/>
    <w:rsid w:val="00787A55"/>
    <w:rsid w:val="0079074B"/>
    <w:rsid w:val="007907E9"/>
    <w:rsid w:val="00790986"/>
    <w:rsid w:val="00790CA3"/>
    <w:rsid w:val="00791642"/>
    <w:rsid w:val="007916A2"/>
    <w:rsid w:val="00792043"/>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9A9"/>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1AA4"/>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7EB"/>
    <w:rsid w:val="007D1CB5"/>
    <w:rsid w:val="007D1F9A"/>
    <w:rsid w:val="007D2335"/>
    <w:rsid w:val="007D277F"/>
    <w:rsid w:val="007D2AF2"/>
    <w:rsid w:val="007D3D3B"/>
    <w:rsid w:val="007D4B06"/>
    <w:rsid w:val="007D4EE4"/>
    <w:rsid w:val="007D52CB"/>
    <w:rsid w:val="007D58AD"/>
    <w:rsid w:val="007D59D9"/>
    <w:rsid w:val="007D6FB5"/>
    <w:rsid w:val="007D7625"/>
    <w:rsid w:val="007D7AB5"/>
    <w:rsid w:val="007E021B"/>
    <w:rsid w:val="007E0A60"/>
    <w:rsid w:val="007E10E9"/>
    <w:rsid w:val="007E1BB3"/>
    <w:rsid w:val="007E1D8A"/>
    <w:rsid w:val="007E373E"/>
    <w:rsid w:val="007E3DDA"/>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5D8"/>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058"/>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69"/>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1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CE9"/>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5DE3"/>
    <w:rsid w:val="008A6820"/>
    <w:rsid w:val="008A6CB1"/>
    <w:rsid w:val="008A6D36"/>
    <w:rsid w:val="008A708B"/>
    <w:rsid w:val="008A7D91"/>
    <w:rsid w:val="008A7FC1"/>
    <w:rsid w:val="008B02A3"/>
    <w:rsid w:val="008B053A"/>
    <w:rsid w:val="008B06D4"/>
    <w:rsid w:val="008B0840"/>
    <w:rsid w:val="008B0FF7"/>
    <w:rsid w:val="008B11AF"/>
    <w:rsid w:val="008B1641"/>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B60"/>
    <w:rsid w:val="008C7E48"/>
    <w:rsid w:val="008C7F9E"/>
    <w:rsid w:val="008D0597"/>
    <w:rsid w:val="008D0822"/>
    <w:rsid w:val="008D0A20"/>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013"/>
    <w:rsid w:val="008E07F2"/>
    <w:rsid w:val="008E0F3D"/>
    <w:rsid w:val="008E15F3"/>
    <w:rsid w:val="008E19B3"/>
    <w:rsid w:val="008E1B12"/>
    <w:rsid w:val="008E1C7B"/>
    <w:rsid w:val="008E1E5A"/>
    <w:rsid w:val="008E1EF0"/>
    <w:rsid w:val="008E21AA"/>
    <w:rsid w:val="008E227F"/>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0FDB"/>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27600"/>
    <w:rsid w:val="009305FF"/>
    <w:rsid w:val="00931367"/>
    <w:rsid w:val="0093147A"/>
    <w:rsid w:val="00931667"/>
    <w:rsid w:val="009317AD"/>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1EF"/>
    <w:rsid w:val="009513E1"/>
    <w:rsid w:val="00951556"/>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2ECD"/>
    <w:rsid w:val="00973178"/>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4C4F"/>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047"/>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3C9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86D"/>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0DA8"/>
    <w:rsid w:val="00A21435"/>
    <w:rsid w:val="00A21CBC"/>
    <w:rsid w:val="00A21DBD"/>
    <w:rsid w:val="00A22127"/>
    <w:rsid w:val="00A22E0F"/>
    <w:rsid w:val="00A23684"/>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6B8"/>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55E"/>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387"/>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D82"/>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41B"/>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2BFA"/>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40D"/>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41F"/>
    <w:rsid w:val="00B067F6"/>
    <w:rsid w:val="00B07329"/>
    <w:rsid w:val="00B07575"/>
    <w:rsid w:val="00B077C3"/>
    <w:rsid w:val="00B0793F"/>
    <w:rsid w:val="00B07BDD"/>
    <w:rsid w:val="00B10231"/>
    <w:rsid w:val="00B108B5"/>
    <w:rsid w:val="00B10AE2"/>
    <w:rsid w:val="00B10B09"/>
    <w:rsid w:val="00B113FE"/>
    <w:rsid w:val="00B11C84"/>
    <w:rsid w:val="00B11EFA"/>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C21"/>
    <w:rsid w:val="00B65FD4"/>
    <w:rsid w:val="00B6691A"/>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6C8"/>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56E"/>
    <w:rsid w:val="00BA595E"/>
    <w:rsid w:val="00BA5BC3"/>
    <w:rsid w:val="00BA5FD5"/>
    <w:rsid w:val="00BA6BAA"/>
    <w:rsid w:val="00BA7866"/>
    <w:rsid w:val="00BA7DD8"/>
    <w:rsid w:val="00BA7EBE"/>
    <w:rsid w:val="00BB006E"/>
    <w:rsid w:val="00BB1935"/>
    <w:rsid w:val="00BB2AFF"/>
    <w:rsid w:val="00BB2B00"/>
    <w:rsid w:val="00BB3188"/>
    <w:rsid w:val="00BB360E"/>
    <w:rsid w:val="00BB3691"/>
    <w:rsid w:val="00BB36C3"/>
    <w:rsid w:val="00BB4550"/>
    <w:rsid w:val="00BB48CD"/>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5F"/>
    <w:rsid w:val="00BF17A5"/>
    <w:rsid w:val="00BF1918"/>
    <w:rsid w:val="00BF19F8"/>
    <w:rsid w:val="00BF1D04"/>
    <w:rsid w:val="00BF1E29"/>
    <w:rsid w:val="00BF216B"/>
    <w:rsid w:val="00BF21EC"/>
    <w:rsid w:val="00BF2A3F"/>
    <w:rsid w:val="00BF3254"/>
    <w:rsid w:val="00BF374B"/>
    <w:rsid w:val="00BF37F1"/>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5E60"/>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6"/>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4A8"/>
    <w:rsid w:val="00CA1C28"/>
    <w:rsid w:val="00CA1EDD"/>
    <w:rsid w:val="00CA2090"/>
    <w:rsid w:val="00CA3C2B"/>
    <w:rsid w:val="00CA3D7C"/>
    <w:rsid w:val="00CA42D0"/>
    <w:rsid w:val="00CA4DC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1A5"/>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6E1"/>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CF7D6A"/>
    <w:rsid w:val="00D00025"/>
    <w:rsid w:val="00D00711"/>
    <w:rsid w:val="00D0074D"/>
    <w:rsid w:val="00D00A44"/>
    <w:rsid w:val="00D00D4E"/>
    <w:rsid w:val="00D00DAB"/>
    <w:rsid w:val="00D01694"/>
    <w:rsid w:val="00D01A6C"/>
    <w:rsid w:val="00D01CBF"/>
    <w:rsid w:val="00D01E9D"/>
    <w:rsid w:val="00D020C7"/>
    <w:rsid w:val="00D02586"/>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19CE"/>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8BC"/>
    <w:rsid w:val="00D679D0"/>
    <w:rsid w:val="00D67A6C"/>
    <w:rsid w:val="00D67D6B"/>
    <w:rsid w:val="00D67E12"/>
    <w:rsid w:val="00D71EE8"/>
    <w:rsid w:val="00D72984"/>
    <w:rsid w:val="00D730AB"/>
    <w:rsid w:val="00D73806"/>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AE6"/>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0C3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6ED"/>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28B"/>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0896"/>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331"/>
    <w:rsid w:val="00E63897"/>
    <w:rsid w:val="00E63D12"/>
    <w:rsid w:val="00E63FC0"/>
    <w:rsid w:val="00E64C3D"/>
    <w:rsid w:val="00E64FDA"/>
    <w:rsid w:val="00E659B6"/>
    <w:rsid w:val="00E66072"/>
    <w:rsid w:val="00E66A52"/>
    <w:rsid w:val="00E67111"/>
    <w:rsid w:val="00E6739C"/>
    <w:rsid w:val="00E70026"/>
    <w:rsid w:val="00E700A2"/>
    <w:rsid w:val="00E709CD"/>
    <w:rsid w:val="00E70AC4"/>
    <w:rsid w:val="00E70DA0"/>
    <w:rsid w:val="00E71402"/>
    <w:rsid w:val="00E7148A"/>
    <w:rsid w:val="00E71843"/>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2DF2"/>
    <w:rsid w:val="00E9321C"/>
    <w:rsid w:val="00E93E4F"/>
    <w:rsid w:val="00E93E6D"/>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2"/>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2D9"/>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95"/>
    <w:rsid w:val="00F0062C"/>
    <w:rsid w:val="00F00CDE"/>
    <w:rsid w:val="00F00D14"/>
    <w:rsid w:val="00F0139A"/>
    <w:rsid w:val="00F01410"/>
    <w:rsid w:val="00F019DE"/>
    <w:rsid w:val="00F01F7F"/>
    <w:rsid w:val="00F0219B"/>
    <w:rsid w:val="00F02D52"/>
    <w:rsid w:val="00F043E4"/>
    <w:rsid w:val="00F045B4"/>
    <w:rsid w:val="00F04DA2"/>
    <w:rsid w:val="00F05273"/>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46F1"/>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BA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4FD"/>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EF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5CE5"/>
    <w:rsid w:val="00FF670A"/>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4"/>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6"/>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7"/>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1"/>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0"/>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3"/>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0"/>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7"/>
      </w:numPr>
      <w:tabs>
        <w:tab w:val="clear" w:pos="1069"/>
        <w:tab w:val="num" w:pos="360"/>
        <w:tab w:val="num" w:pos="2798"/>
      </w:tabs>
      <w:ind w:left="2798"/>
    </w:pPr>
  </w:style>
  <w:style w:type="paragraph" w:customStyle="1" w:styleId="N4">
    <w:name w:val="N4"/>
    <w:basedOn w:val="N1"/>
    <w:uiPriority w:val="99"/>
    <w:rsid w:val="00A27612"/>
    <w:pPr>
      <w:numPr>
        <w:numId w:val="31"/>
      </w:numPr>
      <w:tabs>
        <w:tab w:val="clear" w:pos="360"/>
      </w:tabs>
      <w:ind w:left="1418" w:hanging="357"/>
    </w:pPr>
  </w:style>
  <w:style w:type="paragraph" w:customStyle="1" w:styleId="N2">
    <w:name w:val="N2"/>
    <w:basedOn w:val="N1"/>
    <w:uiPriority w:val="99"/>
    <w:rsid w:val="00A27612"/>
    <w:pPr>
      <w:numPr>
        <w:numId w:val="36"/>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2"/>
      </w:numPr>
      <w:tabs>
        <w:tab w:val="clear" w:pos="360"/>
        <w:tab w:val="left" w:pos="284"/>
      </w:tabs>
      <w:spacing w:before="60"/>
      <w:jc w:val="left"/>
    </w:pPr>
  </w:style>
  <w:style w:type="paragraph" w:customStyle="1" w:styleId="N2Liste1">
    <w:name w:val="N2 Liste 1"/>
    <w:basedOn w:val="N2"/>
    <w:uiPriority w:val="99"/>
    <w:rsid w:val="00A27612"/>
    <w:pPr>
      <w:numPr>
        <w:numId w:val="38"/>
      </w:numPr>
      <w:tabs>
        <w:tab w:val="clear" w:pos="1069"/>
        <w:tab w:val="num" w:pos="2568"/>
        <w:tab w:val="num" w:pos="2798"/>
      </w:tabs>
      <w:ind w:left="717"/>
    </w:pPr>
  </w:style>
  <w:style w:type="paragraph" w:customStyle="1" w:styleId="Liste2">
    <w:name w:val="Liste2"/>
    <w:basedOn w:val="Normal"/>
    <w:uiPriority w:val="99"/>
    <w:rsid w:val="00A27612"/>
    <w:pPr>
      <w:numPr>
        <w:numId w:val="39"/>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5"/>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1"/>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2"/>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7"/>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8"/>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3"/>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9"/>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4"/>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4"/>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5"/>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6"/>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7"/>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8"/>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9"/>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0"/>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1"/>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2"/>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3"/>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4"/>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5"/>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6"/>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7"/>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8"/>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9"/>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0"/>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https://compranet.funcionpublica.gob.mx/web/login.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mailto:elizabeth.albarran@ine.mx" TargetMode="Externa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www.ine.mx/licitacione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compras.ine.mx/esop/ife-host/public/web/login.html" TargetMode="External"/><Relationship Id="rId20" Type="http://schemas.openxmlformats.org/officeDocument/2006/relationships/hyperlink" Target="mailto:roberto.medina@ine.mx"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elizabeth.albarran@ine.mx" TargetMode="External"/><Relationship Id="rId28" Type="http://schemas.openxmlformats.org/officeDocument/2006/relationships/header" Target="header3.xml"/><Relationship Id="rId10" Type="http://schemas.openxmlformats.org/officeDocument/2006/relationships/hyperlink" Target="http://www.compranet.gob.mx" TargetMode="External"/><Relationship Id="rId19" Type="http://schemas.openxmlformats.org/officeDocument/2006/relationships/hyperlink" Target="mailto:atencion.proveedores@ine.mx"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atencion.proveedores@ine.mx"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8C060-8380-4EB0-8D63-0AA11516F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Pages>
  <Words>25275</Words>
  <Characters>139015</Characters>
  <Application>Microsoft Office Word</Application>
  <DocSecurity>0</DocSecurity>
  <Lines>1158</Lines>
  <Paragraphs>327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163963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Rocío Paz</cp:lastModifiedBy>
  <cp:revision>21</cp:revision>
  <cp:lastPrinted>2018-03-24T00:45:00Z</cp:lastPrinted>
  <dcterms:created xsi:type="dcterms:W3CDTF">2018-03-22T23:27:00Z</dcterms:created>
  <dcterms:modified xsi:type="dcterms:W3CDTF">2018-03-24T00:45:00Z</dcterms:modified>
</cp:coreProperties>
</file>