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2303" w:rsidRPr="005F4F02" w:rsidRDefault="00FC2303" w:rsidP="00FC2303">
      <w:pPr>
        <w:pStyle w:val="INE"/>
        <w:rPr>
          <w:rFonts w:cs="Arial"/>
          <w:b/>
          <w:szCs w:val="24"/>
        </w:rPr>
      </w:pPr>
      <w:r w:rsidRPr="005F4F02">
        <w:rPr>
          <w:rFonts w:cs="Arial"/>
          <w:b/>
          <w:szCs w:val="24"/>
        </w:rPr>
        <w:t xml:space="preserve">Versión </w:t>
      </w:r>
      <w:r w:rsidR="002A541D" w:rsidRPr="005F4F02">
        <w:rPr>
          <w:rFonts w:cs="Arial"/>
          <w:b/>
          <w:szCs w:val="24"/>
        </w:rPr>
        <w:t>e</w:t>
      </w:r>
      <w:r w:rsidRPr="005F4F02">
        <w:rPr>
          <w:rFonts w:cs="Arial"/>
          <w:b/>
          <w:szCs w:val="24"/>
        </w:rPr>
        <w:t xml:space="preserve">stenográfica de la Quinta Sesión Extraordinaria Urgente de </w:t>
      </w:r>
      <w:r w:rsidR="002A541D" w:rsidRPr="005F4F02">
        <w:rPr>
          <w:rFonts w:cs="Arial"/>
          <w:b/>
          <w:szCs w:val="24"/>
        </w:rPr>
        <w:t>c</w:t>
      </w:r>
      <w:r w:rsidRPr="005F4F02">
        <w:rPr>
          <w:rFonts w:cs="Arial"/>
          <w:b/>
          <w:szCs w:val="24"/>
        </w:rPr>
        <w:t xml:space="preserve">arácter </w:t>
      </w:r>
      <w:r w:rsidR="002A541D" w:rsidRPr="005F4F02">
        <w:rPr>
          <w:rFonts w:cs="Arial"/>
          <w:b/>
          <w:szCs w:val="24"/>
        </w:rPr>
        <w:t>p</w:t>
      </w:r>
      <w:r w:rsidRPr="005F4F02">
        <w:rPr>
          <w:rFonts w:cs="Arial"/>
          <w:b/>
          <w:szCs w:val="24"/>
        </w:rPr>
        <w:t>rivado de la Comisión de Prerrogativas y Partidos Políticos del Instituto Na</w:t>
      </w:r>
      <w:r w:rsidR="005D1718" w:rsidRPr="005F4F02">
        <w:rPr>
          <w:rFonts w:cs="Arial"/>
          <w:b/>
          <w:szCs w:val="24"/>
        </w:rPr>
        <w:t xml:space="preserve">cional Electoral, celebrada en el </w:t>
      </w:r>
      <w:r w:rsidR="002A541D" w:rsidRPr="005F4F02">
        <w:rPr>
          <w:rFonts w:cs="Arial"/>
          <w:b/>
          <w:szCs w:val="24"/>
        </w:rPr>
        <w:t>s</w:t>
      </w:r>
      <w:r w:rsidR="005D1718" w:rsidRPr="005F4F02">
        <w:rPr>
          <w:rFonts w:cs="Arial"/>
          <w:b/>
          <w:szCs w:val="24"/>
        </w:rPr>
        <w:t xml:space="preserve">alón </w:t>
      </w:r>
      <w:r w:rsidRPr="005F4F02">
        <w:rPr>
          <w:rFonts w:cs="Arial"/>
          <w:b/>
          <w:szCs w:val="24"/>
        </w:rPr>
        <w:t xml:space="preserve">de </w:t>
      </w:r>
      <w:r w:rsidR="002A541D" w:rsidRPr="005F4F02">
        <w:rPr>
          <w:rFonts w:cs="Arial"/>
          <w:b/>
          <w:szCs w:val="24"/>
        </w:rPr>
        <w:t>u</w:t>
      </w:r>
      <w:r w:rsidRPr="005F4F02">
        <w:rPr>
          <w:rFonts w:cs="Arial"/>
          <w:b/>
          <w:szCs w:val="24"/>
        </w:rPr>
        <w:t xml:space="preserve">sos </w:t>
      </w:r>
      <w:r w:rsidR="002A541D" w:rsidRPr="005F4F02">
        <w:rPr>
          <w:rFonts w:cs="Arial"/>
          <w:b/>
          <w:szCs w:val="24"/>
        </w:rPr>
        <w:t>m</w:t>
      </w:r>
      <w:r w:rsidRPr="005F4F02">
        <w:rPr>
          <w:rFonts w:cs="Arial"/>
          <w:b/>
          <w:szCs w:val="24"/>
        </w:rPr>
        <w:t>últiples, ubicado en las instalaciones de dicho Instituto.</w:t>
      </w:r>
    </w:p>
    <w:p w:rsidR="00FC2303" w:rsidRPr="00381F62" w:rsidRDefault="00FC2303" w:rsidP="00FC2303">
      <w:pPr>
        <w:pStyle w:val="INE"/>
        <w:rPr>
          <w:rFonts w:cs="Arial"/>
          <w:bCs/>
          <w:szCs w:val="24"/>
        </w:rPr>
      </w:pPr>
    </w:p>
    <w:p w:rsidR="002A541D" w:rsidRPr="00381F62" w:rsidRDefault="002A541D" w:rsidP="00FC2303">
      <w:pPr>
        <w:pStyle w:val="INE"/>
        <w:rPr>
          <w:rFonts w:cs="Arial"/>
          <w:bCs/>
          <w:szCs w:val="24"/>
        </w:rPr>
      </w:pPr>
    </w:p>
    <w:p w:rsidR="00457264" w:rsidRPr="005F4F02" w:rsidRDefault="00FC2303" w:rsidP="00FC2303">
      <w:pPr>
        <w:pStyle w:val="INE"/>
        <w:jc w:val="right"/>
        <w:rPr>
          <w:rFonts w:cs="Arial"/>
          <w:szCs w:val="24"/>
        </w:rPr>
      </w:pPr>
      <w:r w:rsidRPr="005F4F02">
        <w:rPr>
          <w:rFonts w:cs="Arial"/>
          <w:b/>
          <w:szCs w:val="24"/>
        </w:rPr>
        <w:t>Ciudad de México, 18 de febrero de 2020.</w:t>
      </w:r>
    </w:p>
    <w:p w:rsidR="00FC2303" w:rsidRDefault="00FC2303" w:rsidP="00457264">
      <w:pPr>
        <w:pStyle w:val="INE"/>
        <w:rPr>
          <w:rFonts w:cs="Arial"/>
          <w:szCs w:val="24"/>
        </w:rPr>
      </w:pPr>
    </w:p>
    <w:p w:rsidR="00381F62" w:rsidRPr="005F4F02" w:rsidRDefault="00381F62" w:rsidP="00457264">
      <w:pPr>
        <w:pStyle w:val="INE"/>
        <w:rPr>
          <w:rFonts w:cs="Arial"/>
          <w:szCs w:val="24"/>
        </w:rPr>
      </w:pPr>
    </w:p>
    <w:p w:rsidR="00457264" w:rsidRPr="005F4F02" w:rsidRDefault="00FC2303" w:rsidP="00457264">
      <w:pPr>
        <w:pStyle w:val="INE"/>
        <w:rPr>
          <w:rFonts w:cs="Arial"/>
          <w:szCs w:val="24"/>
        </w:rPr>
      </w:pPr>
      <w:r w:rsidRPr="005F4F02">
        <w:rPr>
          <w:rFonts w:cs="Arial"/>
          <w:b/>
          <w:szCs w:val="24"/>
        </w:rPr>
        <w:t>Consejera Electoral Adriana Margarita Favela:</w:t>
      </w:r>
      <w:r w:rsidRPr="005F4F02">
        <w:rPr>
          <w:rFonts w:cs="Arial"/>
          <w:szCs w:val="24"/>
        </w:rPr>
        <w:t xml:space="preserve"> Damos inicio a la siguiente sesión, que es la Quinta Sesión Extraordinaria Urgente de Carácter Privado de la Comisión de Prerrogativas y Partidos Políticos del Instituto Nacional Electoral.</w:t>
      </w:r>
    </w:p>
    <w:p w:rsidR="00FC2303" w:rsidRPr="005F4F02" w:rsidRDefault="00FC2303" w:rsidP="00457264">
      <w:pPr>
        <w:pStyle w:val="INE"/>
        <w:rPr>
          <w:rFonts w:cs="Arial"/>
          <w:szCs w:val="24"/>
        </w:rPr>
      </w:pPr>
    </w:p>
    <w:p w:rsidR="00FC2303" w:rsidRPr="005F4F02" w:rsidRDefault="00FC2303" w:rsidP="00457264">
      <w:pPr>
        <w:pStyle w:val="INE"/>
        <w:rPr>
          <w:rFonts w:cs="Arial"/>
          <w:szCs w:val="24"/>
        </w:rPr>
      </w:pPr>
      <w:r w:rsidRPr="005F4F02">
        <w:rPr>
          <w:rFonts w:cs="Arial"/>
          <w:szCs w:val="24"/>
        </w:rPr>
        <w:t>Y seguimos aquí sesionando</w:t>
      </w:r>
      <w:r w:rsidR="005D1718" w:rsidRPr="005F4F02">
        <w:rPr>
          <w:rFonts w:cs="Arial"/>
          <w:szCs w:val="24"/>
        </w:rPr>
        <w:t>:</w:t>
      </w:r>
      <w:r w:rsidRPr="005F4F02">
        <w:rPr>
          <w:rFonts w:cs="Arial"/>
          <w:szCs w:val="24"/>
        </w:rPr>
        <w:t xml:space="preserve"> la consejera Claudia Zavala</w:t>
      </w:r>
      <w:r w:rsidR="005D1718" w:rsidRPr="005F4F02">
        <w:rPr>
          <w:rFonts w:cs="Arial"/>
          <w:szCs w:val="24"/>
        </w:rPr>
        <w:t>; la consejera Dania Ravel:</w:t>
      </w:r>
      <w:r w:rsidRPr="005F4F02">
        <w:rPr>
          <w:rFonts w:cs="Arial"/>
          <w:szCs w:val="24"/>
        </w:rPr>
        <w:t xml:space="preserve"> la consejera Pamela San Martín</w:t>
      </w:r>
      <w:r w:rsidR="005D1718" w:rsidRPr="005F4F02">
        <w:rPr>
          <w:rFonts w:cs="Arial"/>
          <w:szCs w:val="24"/>
        </w:rPr>
        <w:t>;</w:t>
      </w:r>
      <w:r w:rsidRPr="005F4F02">
        <w:rPr>
          <w:rFonts w:cs="Arial"/>
          <w:szCs w:val="24"/>
        </w:rPr>
        <w:t xml:space="preserve"> el cons</w:t>
      </w:r>
      <w:r w:rsidR="005D1718" w:rsidRPr="005F4F02">
        <w:rPr>
          <w:rFonts w:cs="Arial"/>
          <w:szCs w:val="24"/>
        </w:rPr>
        <w:t>ejero José Roberto Ruiz Saldaña;</w:t>
      </w:r>
      <w:r w:rsidRPr="005F4F02">
        <w:rPr>
          <w:rFonts w:cs="Arial"/>
          <w:szCs w:val="24"/>
        </w:rPr>
        <w:t xml:space="preserve"> el Secretario Técnic</w:t>
      </w:r>
      <w:r w:rsidR="005D1718" w:rsidRPr="005F4F02">
        <w:rPr>
          <w:rFonts w:cs="Arial"/>
          <w:szCs w:val="24"/>
        </w:rPr>
        <w:t>o, el maestro Patricio Ballados;</w:t>
      </w:r>
      <w:r w:rsidRPr="005F4F02">
        <w:rPr>
          <w:rFonts w:cs="Arial"/>
          <w:szCs w:val="24"/>
        </w:rPr>
        <w:t xml:space="preserve"> y la de la voz.</w:t>
      </w:r>
    </w:p>
    <w:p w:rsidR="00FC2303" w:rsidRPr="005F4F02" w:rsidRDefault="00FC2303" w:rsidP="00457264">
      <w:pPr>
        <w:pStyle w:val="INE"/>
        <w:rPr>
          <w:rFonts w:cs="Arial"/>
          <w:szCs w:val="24"/>
        </w:rPr>
      </w:pPr>
    </w:p>
    <w:p w:rsidR="00FC2303" w:rsidRPr="005F4F02" w:rsidRDefault="00FC2303" w:rsidP="00457264">
      <w:pPr>
        <w:pStyle w:val="INE"/>
        <w:rPr>
          <w:rFonts w:cs="Arial"/>
          <w:szCs w:val="24"/>
        </w:rPr>
      </w:pPr>
      <w:r w:rsidRPr="005F4F02">
        <w:rPr>
          <w:rFonts w:cs="Arial"/>
          <w:szCs w:val="24"/>
        </w:rPr>
        <w:t>Y existiendo quórum legal para sesionar se declara instalada nuevamente esta comisión.</w:t>
      </w:r>
      <w:r w:rsidR="00381F62">
        <w:rPr>
          <w:rFonts w:cs="Arial"/>
          <w:szCs w:val="24"/>
        </w:rPr>
        <w:t xml:space="preserve"> </w:t>
      </w:r>
      <w:r w:rsidRPr="005F4F02">
        <w:rPr>
          <w:rFonts w:cs="Arial"/>
          <w:szCs w:val="24"/>
        </w:rPr>
        <w:t>Y le pediría, Secretario Técnico, que dé lectura y someta a aprobación, bueno, que someta a aprobación el orden del día.</w:t>
      </w:r>
    </w:p>
    <w:p w:rsidR="00FC2303" w:rsidRPr="005F4F02" w:rsidRDefault="00FC2303" w:rsidP="00457264">
      <w:pPr>
        <w:pStyle w:val="INE"/>
        <w:rPr>
          <w:rFonts w:cs="Arial"/>
          <w:szCs w:val="24"/>
        </w:rPr>
      </w:pPr>
    </w:p>
    <w:p w:rsidR="00FC2303" w:rsidRPr="005F4F02" w:rsidRDefault="00FC2303" w:rsidP="00457264">
      <w:pPr>
        <w:pStyle w:val="INE"/>
        <w:rPr>
          <w:rFonts w:cs="Arial"/>
          <w:szCs w:val="24"/>
        </w:rPr>
      </w:pPr>
      <w:r w:rsidRPr="005F4F02">
        <w:rPr>
          <w:rFonts w:cs="Arial"/>
          <w:b/>
          <w:szCs w:val="24"/>
        </w:rPr>
        <w:t>Mtro. Patricio Ballados:</w:t>
      </w:r>
      <w:r w:rsidRPr="005F4F02">
        <w:rPr>
          <w:rFonts w:cs="Arial"/>
          <w:szCs w:val="24"/>
        </w:rPr>
        <w:t xml:space="preserve"> Con mucho gusto, doctora Favela.</w:t>
      </w:r>
      <w:r w:rsidR="00381F62">
        <w:rPr>
          <w:rFonts w:cs="Arial"/>
          <w:szCs w:val="24"/>
        </w:rPr>
        <w:t xml:space="preserve"> </w:t>
      </w:r>
      <w:r w:rsidRPr="005F4F02">
        <w:rPr>
          <w:rFonts w:cs="Arial"/>
          <w:szCs w:val="24"/>
        </w:rPr>
        <w:t>Consulto si es de aprobarse el orden del día previamente remitido.</w:t>
      </w:r>
      <w:r w:rsidR="00381F62">
        <w:rPr>
          <w:rFonts w:cs="Arial"/>
          <w:szCs w:val="24"/>
        </w:rPr>
        <w:t xml:space="preserve"> </w:t>
      </w:r>
      <w:r w:rsidRPr="005F4F02">
        <w:rPr>
          <w:rFonts w:cs="Arial"/>
          <w:szCs w:val="24"/>
        </w:rPr>
        <w:t>De ser así, favor de señalarlo.</w:t>
      </w:r>
    </w:p>
    <w:p w:rsidR="00FC2303" w:rsidRPr="005F4F02" w:rsidRDefault="00FC2303" w:rsidP="00457264">
      <w:pPr>
        <w:pStyle w:val="INE"/>
        <w:rPr>
          <w:rFonts w:cs="Arial"/>
          <w:szCs w:val="24"/>
        </w:rPr>
      </w:pPr>
    </w:p>
    <w:p w:rsidR="00FC2303" w:rsidRPr="005F4F02" w:rsidRDefault="00FC2303" w:rsidP="00457264">
      <w:pPr>
        <w:pStyle w:val="INE"/>
        <w:rPr>
          <w:rFonts w:cs="Arial"/>
          <w:szCs w:val="24"/>
        </w:rPr>
      </w:pPr>
      <w:r w:rsidRPr="005F4F02">
        <w:rPr>
          <w:rFonts w:cs="Arial"/>
          <w:szCs w:val="24"/>
        </w:rPr>
        <w:t>Consejera Ravel, orden del día, es apro</w:t>
      </w:r>
      <w:r w:rsidR="009F48E3" w:rsidRPr="005F4F02">
        <w:rPr>
          <w:rFonts w:cs="Arial"/>
          <w:szCs w:val="24"/>
        </w:rPr>
        <w:t>bado por unanimidad.</w:t>
      </w:r>
    </w:p>
    <w:p w:rsidR="009F48E3" w:rsidRPr="005F4F02" w:rsidRDefault="009F48E3" w:rsidP="00457264">
      <w:pPr>
        <w:pStyle w:val="INE"/>
        <w:rPr>
          <w:rFonts w:cs="Arial"/>
          <w:szCs w:val="24"/>
        </w:rPr>
      </w:pPr>
    </w:p>
    <w:p w:rsidR="009F48E3" w:rsidRPr="005F4F02" w:rsidRDefault="009F48E3" w:rsidP="00457264">
      <w:pPr>
        <w:pStyle w:val="INE"/>
        <w:rPr>
          <w:rFonts w:cs="Arial"/>
          <w:szCs w:val="24"/>
        </w:rPr>
      </w:pPr>
      <w:r w:rsidRPr="005F4F02">
        <w:rPr>
          <w:rFonts w:cs="Arial"/>
          <w:b/>
          <w:szCs w:val="24"/>
        </w:rPr>
        <w:t>Consejera Electoral Adriana Margarita Favela:</w:t>
      </w:r>
      <w:r w:rsidRPr="005F4F02">
        <w:rPr>
          <w:rFonts w:cs="Arial"/>
          <w:szCs w:val="24"/>
        </w:rPr>
        <w:t xml:space="preserve"> Gracias.</w:t>
      </w:r>
      <w:r w:rsidR="00381F62">
        <w:rPr>
          <w:rFonts w:cs="Arial"/>
          <w:szCs w:val="24"/>
        </w:rPr>
        <w:t xml:space="preserve"> </w:t>
      </w:r>
      <w:r w:rsidRPr="005F4F02">
        <w:rPr>
          <w:rFonts w:cs="Arial"/>
          <w:szCs w:val="24"/>
        </w:rPr>
        <w:t>Por favor, pasemos al siguiente punto del orden del día.</w:t>
      </w:r>
    </w:p>
    <w:p w:rsidR="009F48E3" w:rsidRPr="005F4F02" w:rsidRDefault="009F48E3" w:rsidP="00457264">
      <w:pPr>
        <w:pStyle w:val="INE"/>
        <w:rPr>
          <w:rFonts w:cs="Arial"/>
          <w:szCs w:val="24"/>
        </w:rPr>
      </w:pPr>
    </w:p>
    <w:p w:rsidR="000423DB" w:rsidRPr="005F4F02" w:rsidRDefault="009F48E3" w:rsidP="00457264">
      <w:pPr>
        <w:pStyle w:val="INE"/>
        <w:rPr>
          <w:rFonts w:cs="Arial"/>
          <w:szCs w:val="24"/>
        </w:rPr>
      </w:pPr>
      <w:r w:rsidRPr="005F4F02">
        <w:rPr>
          <w:rFonts w:cs="Arial"/>
          <w:b/>
          <w:szCs w:val="24"/>
        </w:rPr>
        <w:t xml:space="preserve">Mtro. Patricio Ballados: </w:t>
      </w:r>
      <w:r w:rsidRPr="005F4F02">
        <w:rPr>
          <w:rFonts w:cs="Arial"/>
          <w:szCs w:val="24"/>
        </w:rPr>
        <w:t>Con mucho gusto</w:t>
      </w:r>
      <w:r w:rsidR="000423DB" w:rsidRPr="005F4F02">
        <w:rPr>
          <w:rFonts w:cs="Arial"/>
          <w:szCs w:val="24"/>
        </w:rPr>
        <w:t>.</w:t>
      </w:r>
      <w:r w:rsidR="00381F62">
        <w:rPr>
          <w:rFonts w:cs="Arial"/>
          <w:szCs w:val="24"/>
        </w:rPr>
        <w:t xml:space="preserve"> </w:t>
      </w:r>
      <w:r w:rsidR="000423DB" w:rsidRPr="005F4F02">
        <w:rPr>
          <w:rFonts w:cs="Arial"/>
          <w:szCs w:val="24"/>
        </w:rPr>
        <w:t>El siguiente punto del orden del día es la Discusión y, en su caso, aprobación de las actas correspondientes a las Sesiones Segunda y Tercera Extraordinarias de Carácter Privado, celebradas 20 y 21 de enero de 2020.</w:t>
      </w:r>
      <w:r w:rsidR="00381F62">
        <w:rPr>
          <w:rFonts w:cs="Arial"/>
          <w:szCs w:val="24"/>
        </w:rPr>
        <w:t xml:space="preserve"> </w:t>
      </w:r>
      <w:r w:rsidR="000423DB" w:rsidRPr="005F4F02">
        <w:rPr>
          <w:rFonts w:cs="Arial"/>
          <w:szCs w:val="24"/>
        </w:rPr>
        <w:t>Y recibí de la consejera Ravel algunas observaciones, que son atendibles todas.</w:t>
      </w:r>
    </w:p>
    <w:p w:rsidR="000423DB" w:rsidRPr="005F4F02" w:rsidRDefault="000423DB" w:rsidP="00457264">
      <w:pPr>
        <w:pStyle w:val="INE"/>
        <w:rPr>
          <w:rFonts w:cs="Arial"/>
          <w:szCs w:val="24"/>
        </w:rPr>
      </w:pPr>
    </w:p>
    <w:p w:rsidR="000423DB" w:rsidRPr="005F4F02" w:rsidRDefault="000423DB" w:rsidP="00457264">
      <w:pPr>
        <w:pStyle w:val="INE"/>
        <w:rPr>
          <w:rFonts w:cs="Arial"/>
          <w:szCs w:val="24"/>
        </w:rPr>
      </w:pPr>
      <w:r w:rsidRPr="005F4F02">
        <w:rPr>
          <w:rFonts w:cs="Arial"/>
          <w:b/>
          <w:szCs w:val="24"/>
        </w:rPr>
        <w:t>Consejera Electoral Adriana Margarita Favela:</w:t>
      </w:r>
      <w:r w:rsidRPr="005F4F02">
        <w:rPr>
          <w:rFonts w:cs="Arial"/>
          <w:szCs w:val="24"/>
        </w:rPr>
        <w:t xml:space="preserve"> Gracias.</w:t>
      </w:r>
      <w:r w:rsidR="00381F62">
        <w:rPr>
          <w:rFonts w:cs="Arial"/>
          <w:szCs w:val="24"/>
        </w:rPr>
        <w:t xml:space="preserve"> </w:t>
      </w:r>
      <w:r w:rsidRPr="005F4F02">
        <w:rPr>
          <w:rFonts w:cs="Arial"/>
          <w:szCs w:val="24"/>
        </w:rPr>
        <w:t>Pregunto si hay alguna otra intervención.</w:t>
      </w:r>
      <w:r w:rsidR="00381F62">
        <w:rPr>
          <w:rFonts w:cs="Arial"/>
          <w:szCs w:val="24"/>
        </w:rPr>
        <w:t xml:space="preserve"> </w:t>
      </w:r>
      <w:r w:rsidRPr="005F4F02">
        <w:rPr>
          <w:rFonts w:cs="Arial"/>
          <w:szCs w:val="24"/>
        </w:rPr>
        <w:t>De no ser así, para que se someta a aprobación con las observaciones ya comentadas.</w:t>
      </w:r>
    </w:p>
    <w:p w:rsidR="000423DB" w:rsidRPr="005F4F02" w:rsidRDefault="000423DB" w:rsidP="00457264">
      <w:pPr>
        <w:pStyle w:val="INE"/>
        <w:rPr>
          <w:rFonts w:cs="Arial"/>
          <w:szCs w:val="24"/>
        </w:rPr>
      </w:pPr>
    </w:p>
    <w:p w:rsidR="000423DB" w:rsidRPr="005F4F02" w:rsidRDefault="000423DB" w:rsidP="00457264">
      <w:pPr>
        <w:pStyle w:val="INE"/>
        <w:rPr>
          <w:rFonts w:cs="Arial"/>
          <w:szCs w:val="24"/>
        </w:rPr>
      </w:pPr>
      <w:r w:rsidRPr="005F4F02">
        <w:rPr>
          <w:rFonts w:cs="Arial"/>
          <w:b/>
          <w:szCs w:val="24"/>
        </w:rPr>
        <w:t>Mtro. Patricio Ballados:</w:t>
      </w:r>
      <w:r w:rsidRPr="005F4F02">
        <w:rPr>
          <w:rFonts w:cs="Arial"/>
          <w:szCs w:val="24"/>
        </w:rPr>
        <w:t xml:space="preserve"> Con mucho gusto.</w:t>
      </w:r>
      <w:r w:rsidR="00381F62">
        <w:rPr>
          <w:rFonts w:cs="Arial"/>
          <w:szCs w:val="24"/>
        </w:rPr>
        <w:t xml:space="preserve"> </w:t>
      </w:r>
      <w:r w:rsidRPr="005F4F02">
        <w:rPr>
          <w:rFonts w:cs="Arial"/>
          <w:szCs w:val="24"/>
        </w:rPr>
        <w:t>Consulto si es de aprobarse el punto primero del orden del día, con las observaciones remitidas por la consejera Ravel.</w:t>
      </w:r>
    </w:p>
    <w:p w:rsidR="000423DB" w:rsidRPr="005F4F02" w:rsidRDefault="000423DB" w:rsidP="00457264">
      <w:pPr>
        <w:pStyle w:val="INE"/>
        <w:rPr>
          <w:rFonts w:cs="Arial"/>
          <w:szCs w:val="24"/>
        </w:rPr>
      </w:pPr>
    </w:p>
    <w:p w:rsidR="000423DB" w:rsidRPr="005F4F02" w:rsidRDefault="000423DB" w:rsidP="00457264">
      <w:pPr>
        <w:pStyle w:val="INE"/>
        <w:rPr>
          <w:rFonts w:cs="Arial"/>
          <w:szCs w:val="24"/>
        </w:rPr>
      </w:pPr>
      <w:r w:rsidRPr="005F4F02">
        <w:rPr>
          <w:rFonts w:cs="Arial"/>
          <w:szCs w:val="24"/>
        </w:rPr>
        <w:t>Es aprobado por unanimidad.</w:t>
      </w:r>
    </w:p>
    <w:p w:rsidR="000423DB" w:rsidRPr="005F4F02" w:rsidRDefault="000423DB" w:rsidP="00457264">
      <w:pPr>
        <w:pStyle w:val="INE"/>
        <w:rPr>
          <w:rFonts w:cs="Arial"/>
          <w:szCs w:val="24"/>
        </w:rPr>
      </w:pPr>
    </w:p>
    <w:p w:rsidR="000423DB" w:rsidRPr="005F4F02" w:rsidRDefault="000423DB" w:rsidP="00457264">
      <w:pPr>
        <w:pStyle w:val="INE"/>
        <w:rPr>
          <w:rFonts w:cs="Arial"/>
          <w:szCs w:val="24"/>
        </w:rPr>
      </w:pPr>
      <w:r w:rsidRPr="005F4F02">
        <w:rPr>
          <w:rFonts w:cs="Arial"/>
          <w:b/>
          <w:szCs w:val="24"/>
        </w:rPr>
        <w:t>Consejera Electoral Adriana Margarita Favela:</w:t>
      </w:r>
      <w:r w:rsidRPr="005F4F02">
        <w:rPr>
          <w:rFonts w:cs="Arial"/>
          <w:szCs w:val="24"/>
        </w:rPr>
        <w:t xml:space="preserve"> Gracias.</w:t>
      </w:r>
      <w:r w:rsidR="00381F62">
        <w:rPr>
          <w:rFonts w:cs="Arial"/>
          <w:szCs w:val="24"/>
        </w:rPr>
        <w:t xml:space="preserve"> </w:t>
      </w:r>
      <w:r w:rsidRPr="005F4F02">
        <w:rPr>
          <w:rFonts w:cs="Arial"/>
          <w:szCs w:val="24"/>
        </w:rPr>
        <w:t>Iremos al segundo punto del orden del día.</w:t>
      </w:r>
    </w:p>
    <w:p w:rsidR="000423DB" w:rsidRPr="005F4F02" w:rsidRDefault="000423DB" w:rsidP="00457264">
      <w:pPr>
        <w:pStyle w:val="INE"/>
        <w:rPr>
          <w:rFonts w:cs="Arial"/>
          <w:szCs w:val="24"/>
        </w:rPr>
      </w:pPr>
    </w:p>
    <w:p w:rsidR="000423DB" w:rsidRPr="005F4F02" w:rsidRDefault="000423DB" w:rsidP="00457264">
      <w:pPr>
        <w:pStyle w:val="INE"/>
        <w:rPr>
          <w:rFonts w:cs="Arial"/>
          <w:szCs w:val="24"/>
        </w:rPr>
      </w:pPr>
      <w:r w:rsidRPr="005F4F02">
        <w:rPr>
          <w:rFonts w:cs="Arial"/>
          <w:b/>
          <w:szCs w:val="24"/>
        </w:rPr>
        <w:lastRenderedPageBreak/>
        <w:t>Mtro. Patricio Ballados:</w:t>
      </w:r>
      <w:r w:rsidRPr="005F4F02">
        <w:rPr>
          <w:rFonts w:cs="Arial"/>
          <w:szCs w:val="24"/>
        </w:rPr>
        <w:t xml:space="preserve"> El segundo punto del orden del día la Discusión y, en su caso, aprobación del informe que rinde la Comisión de Prerrogativas y Partidos Políticos al Consejo General del Instituto Nacional Electoral, respecto a las asociaciones que solicitaron su registro como agrupación política nacional del año 2020.</w:t>
      </w:r>
      <w:r w:rsidR="00381F62">
        <w:rPr>
          <w:rFonts w:cs="Arial"/>
          <w:szCs w:val="24"/>
        </w:rPr>
        <w:t xml:space="preserve"> </w:t>
      </w:r>
      <w:r w:rsidRPr="005F4F02">
        <w:rPr>
          <w:rFonts w:cs="Arial"/>
          <w:szCs w:val="24"/>
        </w:rPr>
        <w:t>Si le parece, doy cuenta rápidamente.</w:t>
      </w:r>
    </w:p>
    <w:p w:rsidR="000423DB" w:rsidRPr="005F4F02" w:rsidRDefault="000423DB" w:rsidP="00457264">
      <w:pPr>
        <w:pStyle w:val="INE"/>
        <w:rPr>
          <w:rFonts w:cs="Arial"/>
          <w:szCs w:val="24"/>
        </w:rPr>
      </w:pPr>
    </w:p>
    <w:p w:rsidR="000423DB" w:rsidRPr="005F4F02" w:rsidRDefault="000423DB" w:rsidP="00457264">
      <w:pPr>
        <w:pStyle w:val="INE"/>
        <w:rPr>
          <w:rFonts w:cs="Arial"/>
          <w:szCs w:val="24"/>
        </w:rPr>
      </w:pPr>
      <w:r w:rsidRPr="005F4F02">
        <w:rPr>
          <w:rFonts w:cs="Arial"/>
          <w:b/>
          <w:szCs w:val="24"/>
        </w:rPr>
        <w:t>Consejera Electoral Adriana Margarita Favela:</w:t>
      </w:r>
      <w:r w:rsidRPr="005F4F02">
        <w:rPr>
          <w:rFonts w:cs="Arial"/>
          <w:szCs w:val="24"/>
        </w:rPr>
        <w:t xml:space="preserve"> Sí, por favor, Secretario Técnico.</w:t>
      </w:r>
    </w:p>
    <w:p w:rsidR="000423DB" w:rsidRPr="005F4F02" w:rsidRDefault="000423DB" w:rsidP="00457264">
      <w:pPr>
        <w:pStyle w:val="INE"/>
        <w:rPr>
          <w:rFonts w:cs="Arial"/>
          <w:szCs w:val="24"/>
        </w:rPr>
      </w:pPr>
    </w:p>
    <w:p w:rsidR="000423DB" w:rsidRPr="005F4F02" w:rsidRDefault="000423DB" w:rsidP="00457264">
      <w:pPr>
        <w:pStyle w:val="INE"/>
        <w:rPr>
          <w:rFonts w:cs="Arial"/>
          <w:szCs w:val="24"/>
        </w:rPr>
      </w:pPr>
      <w:r w:rsidRPr="005F4F02">
        <w:rPr>
          <w:rFonts w:cs="Arial"/>
          <w:b/>
          <w:szCs w:val="24"/>
        </w:rPr>
        <w:t>Mtro. Patricio Ballados:</w:t>
      </w:r>
      <w:r w:rsidRPr="005F4F02">
        <w:rPr>
          <w:rFonts w:cs="Arial"/>
          <w:szCs w:val="24"/>
        </w:rPr>
        <w:t xml:space="preserve"> Con mucho gusto.</w:t>
      </w:r>
      <w:r w:rsidR="00381F62">
        <w:rPr>
          <w:rFonts w:cs="Arial"/>
          <w:szCs w:val="24"/>
        </w:rPr>
        <w:t xml:space="preserve"> </w:t>
      </w:r>
      <w:r w:rsidRPr="005F4F02">
        <w:rPr>
          <w:rFonts w:cs="Arial"/>
          <w:szCs w:val="24"/>
        </w:rPr>
        <w:t>Conforme se establece en el instructivo que deberá observarse para la obtención del registro como agrupación política nacional en el año 2020 entre el 6 y el 31 de enero de este año, la Dirección Ejecutiva de Prerrogativas recibió las solicitudes de registro por parte de las organizaciones interesadas.</w:t>
      </w:r>
      <w:r w:rsidR="00381F62">
        <w:rPr>
          <w:rFonts w:cs="Arial"/>
          <w:szCs w:val="24"/>
        </w:rPr>
        <w:t xml:space="preserve"> </w:t>
      </w:r>
      <w:r w:rsidRPr="005F4F02">
        <w:rPr>
          <w:rFonts w:cs="Arial"/>
          <w:szCs w:val="24"/>
        </w:rPr>
        <w:t>En este instructivo, el Consejo General facultó a la DEPPP para realizar una revisión inicial de la documentación que hayan presentado estas organizaciones.</w:t>
      </w:r>
    </w:p>
    <w:p w:rsidR="000423DB" w:rsidRPr="005F4F02" w:rsidRDefault="000423DB" w:rsidP="00457264">
      <w:pPr>
        <w:pStyle w:val="INE"/>
        <w:rPr>
          <w:rFonts w:cs="Arial"/>
          <w:szCs w:val="24"/>
        </w:rPr>
      </w:pPr>
    </w:p>
    <w:p w:rsidR="000423DB" w:rsidRPr="005F4F02" w:rsidRDefault="000423DB" w:rsidP="00457264">
      <w:pPr>
        <w:pStyle w:val="INE"/>
        <w:rPr>
          <w:rFonts w:cs="Arial"/>
          <w:szCs w:val="24"/>
        </w:rPr>
      </w:pPr>
      <w:r w:rsidRPr="005F4F02">
        <w:rPr>
          <w:rFonts w:cs="Arial"/>
          <w:szCs w:val="24"/>
        </w:rPr>
        <w:t>En este sentido, se procedió a la revisión de la documentación correspondiente, derivado de esta revisión y en cumplimiento al numeral 30 del instructivo citado, presentamos ante ustedes este informe que da cuenta de las nueve solicitudes de registro recibidas para formar agrupaciones políticas nacionales.</w:t>
      </w:r>
    </w:p>
    <w:p w:rsidR="000423DB" w:rsidRPr="005F4F02" w:rsidRDefault="000423DB" w:rsidP="00457264">
      <w:pPr>
        <w:pStyle w:val="INE"/>
        <w:rPr>
          <w:rFonts w:cs="Arial"/>
          <w:szCs w:val="24"/>
        </w:rPr>
      </w:pPr>
    </w:p>
    <w:p w:rsidR="000423DB" w:rsidRPr="005F4F02" w:rsidRDefault="000423DB" w:rsidP="00E52941">
      <w:pPr>
        <w:pStyle w:val="INE"/>
        <w:rPr>
          <w:rFonts w:cs="Arial"/>
          <w:szCs w:val="24"/>
        </w:rPr>
      </w:pPr>
      <w:r w:rsidRPr="005F4F02">
        <w:rPr>
          <w:rFonts w:cs="Arial"/>
          <w:szCs w:val="24"/>
        </w:rPr>
        <w:t>Entonces, tenemos a</w:t>
      </w:r>
      <w:r w:rsidR="00E52941" w:rsidRPr="005F4F02">
        <w:rPr>
          <w:rFonts w:cs="Arial"/>
          <w:szCs w:val="24"/>
        </w:rPr>
        <w:t xml:space="preserve"> Unid</w:t>
      </w:r>
      <w:r w:rsidR="005D1718" w:rsidRPr="005F4F02">
        <w:rPr>
          <w:rFonts w:cs="Arial"/>
          <w:szCs w:val="24"/>
        </w:rPr>
        <w:t>@</w:t>
      </w:r>
      <w:r w:rsidR="00E52941" w:rsidRPr="005F4F02">
        <w:rPr>
          <w:rFonts w:cs="Arial"/>
          <w:szCs w:val="24"/>
        </w:rPr>
        <w:t>s; Sociedad de Instituciones, que el nombre preliminar es Pluralidad Incluyente; Movimiento por el Rescate de México, cuyo nombre preliminar es Movimiento por el Rescate de México; Plan de Tradiciones por México A.C., que es nombre preliminar Forte; México, Educación y Justicia A.C., nombre preliminar México, Educación y Justicia; Nuevo Espacio, nombre preliminar</w:t>
      </w:r>
      <w:r w:rsidR="005D1718" w:rsidRPr="005F4F02">
        <w:rPr>
          <w:rFonts w:cs="Arial"/>
          <w:szCs w:val="24"/>
        </w:rPr>
        <w:t>,</w:t>
      </w:r>
      <w:r w:rsidR="00E52941" w:rsidRPr="005F4F02">
        <w:rPr>
          <w:rFonts w:cs="Arial"/>
          <w:szCs w:val="24"/>
        </w:rPr>
        <w:t xml:space="preserve"> Agrupación Política Nacional Nuevo Espacio; México Organizado con idéntico nombre preliminar; Pro</w:t>
      </w:r>
      <w:r w:rsidR="005D1718" w:rsidRPr="005F4F02">
        <w:rPr>
          <w:rFonts w:cs="Arial"/>
          <w:szCs w:val="24"/>
        </w:rPr>
        <w:t>yecto Nacional para México A.C.,</w:t>
      </w:r>
      <w:r w:rsidR="00E52941" w:rsidRPr="005F4F02">
        <w:rPr>
          <w:rFonts w:cs="Arial"/>
          <w:szCs w:val="24"/>
        </w:rPr>
        <w:t xml:space="preserve"> Proyecto Nacional; y Asociación Política Nacional Futuro con el idéntico nombre.</w:t>
      </w:r>
    </w:p>
    <w:p w:rsidR="00E52941" w:rsidRPr="005F4F02" w:rsidRDefault="00E52941" w:rsidP="00E52941">
      <w:pPr>
        <w:pStyle w:val="INE"/>
        <w:rPr>
          <w:rFonts w:cs="Arial"/>
          <w:szCs w:val="24"/>
        </w:rPr>
      </w:pPr>
    </w:p>
    <w:p w:rsidR="00E52941" w:rsidRPr="005F4F02" w:rsidRDefault="00E52941" w:rsidP="00E52941">
      <w:pPr>
        <w:pStyle w:val="INE"/>
        <w:rPr>
          <w:rFonts w:cs="Arial"/>
          <w:szCs w:val="24"/>
        </w:rPr>
      </w:pPr>
      <w:r w:rsidRPr="005F4F02">
        <w:rPr>
          <w:rFonts w:cs="Arial"/>
          <w:szCs w:val="24"/>
        </w:rPr>
        <w:t>A partir de la aprobación de este informe, esta comisión se constituirá como Comisión Examinadora, y comenzará a correr el plazo de 60 días naturales con que cuenta el Consejo General para resolver sobre las solicitudes de registro como agrupación política nacional.</w:t>
      </w:r>
      <w:r w:rsidR="00381F62">
        <w:rPr>
          <w:rFonts w:cs="Arial"/>
          <w:szCs w:val="24"/>
        </w:rPr>
        <w:t xml:space="preserve"> </w:t>
      </w:r>
      <w:r w:rsidRPr="005F4F02">
        <w:rPr>
          <w:rFonts w:cs="Arial"/>
          <w:szCs w:val="24"/>
        </w:rPr>
        <w:t>Para ello, esta comisión, tomando en cuenta que se constituye como Comisión Examinadora tendrá la oportunidad de revisar los expedientes completos, así como solicitar información adicional que le permita realizar el dictamen correspondiente para que se tome en cuenta por el Consejo Nacional.</w:t>
      </w:r>
      <w:r w:rsidR="00381F62">
        <w:rPr>
          <w:rFonts w:cs="Arial"/>
          <w:szCs w:val="24"/>
        </w:rPr>
        <w:t xml:space="preserve"> </w:t>
      </w:r>
      <w:r w:rsidRPr="005F4F02">
        <w:rPr>
          <w:rFonts w:cs="Arial"/>
          <w:szCs w:val="24"/>
        </w:rPr>
        <w:t xml:space="preserve">Es </w:t>
      </w:r>
      <w:r w:rsidR="00381F62" w:rsidRPr="005F4F02">
        <w:rPr>
          <w:rFonts w:cs="Arial"/>
          <w:szCs w:val="24"/>
        </w:rPr>
        <w:t>cuánto</w:t>
      </w:r>
      <w:r w:rsidRPr="005F4F02">
        <w:rPr>
          <w:rFonts w:cs="Arial"/>
          <w:szCs w:val="24"/>
        </w:rPr>
        <w:t>.</w:t>
      </w:r>
    </w:p>
    <w:p w:rsidR="00E52941" w:rsidRPr="005F4F02" w:rsidRDefault="00E52941" w:rsidP="00E52941">
      <w:pPr>
        <w:pStyle w:val="INE"/>
        <w:rPr>
          <w:rFonts w:cs="Arial"/>
          <w:szCs w:val="24"/>
        </w:rPr>
      </w:pPr>
    </w:p>
    <w:p w:rsidR="001D0D3B" w:rsidRPr="005F4F02" w:rsidRDefault="00E52941" w:rsidP="00E52941">
      <w:pPr>
        <w:pStyle w:val="INE"/>
        <w:rPr>
          <w:rFonts w:cs="Arial"/>
          <w:szCs w:val="24"/>
        </w:rPr>
      </w:pPr>
      <w:r w:rsidRPr="005F4F02">
        <w:rPr>
          <w:rFonts w:cs="Arial"/>
          <w:b/>
          <w:szCs w:val="24"/>
        </w:rPr>
        <w:t>Consejera Electoral Adriana Margarita Favela:</w:t>
      </w:r>
      <w:r w:rsidRPr="005F4F02">
        <w:rPr>
          <w:rFonts w:cs="Arial"/>
          <w:szCs w:val="24"/>
        </w:rPr>
        <w:t xml:space="preserve"> Gracias.</w:t>
      </w:r>
      <w:r w:rsidR="00381F62">
        <w:rPr>
          <w:rFonts w:cs="Arial"/>
          <w:szCs w:val="24"/>
        </w:rPr>
        <w:t xml:space="preserve"> </w:t>
      </w:r>
      <w:r w:rsidRPr="005F4F02">
        <w:rPr>
          <w:rFonts w:cs="Arial"/>
          <w:szCs w:val="24"/>
        </w:rPr>
        <w:t xml:space="preserve">Pregunto </w:t>
      </w:r>
      <w:r w:rsidR="001D0D3B" w:rsidRPr="005F4F02">
        <w:rPr>
          <w:rFonts w:cs="Arial"/>
          <w:szCs w:val="24"/>
        </w:rPr>
        <w:t>si hay alguna intervención en relación con la constitución de agrupaciones políticas nacionales.</w:t>
      </w:r>
      <w:r w:rsidR="00381F62">
        <w:rPr>
          <w:rFonts w:cs="Arial"/>
          <w:szCs w:val="24"/>
        </w:rPr>
        <w:t xml:space="preserve"> </w:t>
      </w:r>
      <w:r w:rsidR="001D0D3B" w:rsidRPr="005F4F02">
        <w:rPr>
          <w:rFonts w:cs="Arial"/>
          <w:szCs w:val="24"/>
        </w:rPr>
        <w:t>De no ser así</w:t>
      </w:r>
      <w:r w:rsidR="000B12CA" w:rsidRPr="005F4F02">
        <w:rPr>
          <w:rFonts w:cs="Arial"/>
          <w:szCs w:val="24"/>
        </w:rPr>
        <w:t>,</w:t>
      </w:r>
      <w:r w:rsidR="001D0D3B" w:rsidRPr="005F4F02">
        <w:rPr>
          <w:rFonts w:cs="Arial"/>
          <w:szCs w:val="24"/>
        </w:rPr>
        <w:t xml:space="preserve"> para que entonces se someta a votación el informe.</w:t>
      </w:r>
    </w:p>
    <w:p w:rsidR="001D0D3B" w:rsidRPr="005F4F02" w:rsidRDefault="001D0D3B" w:rsidP="00E52941">
      <w:pPr>
        <w:pStyle w:val="INE"/>
        <w:rPr>
          <w:rFonts w:cs="Arial"/>
          <w:szCs w:val="24"/>
        </w:rPr>
      </w:pPr>
    </w:p>
    <w:p w:rsidR="001D0D3B" w:rsidRPr="005F4F02" w:rsidRDefault="001D0D3B" w:rsidP="00E52941">
      <w:pPr>
        <w:pStyle w:val="INE"/>
        <w:rPr>
          <w:rFonts w:cs="Arial"/>
          <w:szCs w:val="24"/>
        </w:rPr>
      </w:pPr>
      <w:r w:rsidRPr="005F4F02">
        <w:rPr>
          <w:rFonts w:cs="Arial"/>
          <w:b/>
          <w:szCs w:val="24"/>
        </w:rPr>
        <w:t>Mtro. Patricio Ballados:</w:t>
      </w:r>
      <w:r w:rsidRPr="005F4F02">
        <w:rPr>
          <w:rFonts w:cs="Arial"/>
          <w:szCs w:val="24"/>
        </w:rPr>
        <w:t xml:space="preserve"> Con gusto…</w:t>
      </w:r>
    </w:p>
    <w:p w:rsidR="00457264" w:rsidRDefault="00457264" w:rsidP="00E52941">
      <w:pPr>
        <w:pStyle w:val="INE"/>
        <w:rPr>
          <w:rFonts w:cs="Arial"/>
          <w:szCs w:val="24"/>
        </w:rPr>
      </w:pPr>
    </w:p>
    <w:p w:rsidR="00381F62" w:rsidRPr="005F4F02" w:rsidRDefault="00381F62" w:rsidP="00E52941">
      <w:pPr>
        <w:pStyle w:val="INE"/>
        <w:rPr>
          <w:rFonts w:cs="Arial"/>
          <w:szCs w:val="24"/>
        </w:rPr>
      </w:pPr>
    </w:p>
    <w:p w:rsidR="00381F62" w:rsidRDefault="00457264" w:rsidP="00381F62">
      <w:pPr>
        <w:pStyle w:val="INE"/>
        <w:rPr>
          <w:rFonts w:cs="Arial"/>
          <w:bCs/>
          <w:szCs w:val="24"/>
        </w:rPr>
      </w:pPr>
      <w:r w:rsidRPr="005F4F02">
        <w:rPr>
          <w:rFonts w:cs="Arial"/>
          <w:b/>
          <w:szCs w:val="24"/>
        </w:rPr>
        <w:t>Sigue</w:t>
      </w:r>
      <w:r w:rsidR="00FC2303" w:rsidRPr="005F4F02">
        <w:rPr>
          <w:rFonts w:cs="Arial"/>
          <w:b/>
          <w:szCs w:val="24"/>
        </w:rPr>
        <w:t xml:space="preserve"> 2</w:t>
      </w:r>
      <w:r w:rsidR="00381F62">
        <w:rPr>
          <w:rFonts w:cs="Arial"/>
          <w:b/>
          <w:szCs w:val="24"/>
        </w:rPr>
        <w:t>ª</w:t>
      </w:r>
      <w:r w:rsidR="00FC2303" w:rsidRPr="005F4F02">
        <w:rPr>
          <w:rFonts w:cs="Arial"/>
          <w:b/>
          <w:szCs w:val="24"/>
        </w:rPr>
        <w:t xml:space="preserve"> Parte</w:t>
      </w:r>
    </w:p>
    <w:p w:rsidR="000B12CA" w:rsidRPr="005F4F02" w:rsidRDefault="000B12CA">
      <w:pPr>
        <w:rPr>
          <w:rFonts w:ascii="Arial" w:hAnsi="Arial" w:cs="Arial"/>
          <w:b/>
          <w:sz w:val="24"/>
          <w:szCs w:val="24"/>
        </w:rPr>
      </w:pPr>
      <w:r w:rsidRPr="005F4F02">
        <w:rPr>
          <w:rFonts w:ascii="Arial" w:hAnsi="Arial" w:cs="Arial"/>
          <w:b/>
          <w:sz w:val="24"/>
          <w:szCs w:val="24"/>
        </w:rPr>
        <w:br w:type="page"/>
      </w:r>
    </w:p>
    <w:p w:rsidR="000B12CA" w:rsidRPr="005F4F02" w:rsidRDefault="000B12CA" w:rsidP="000B12CA">
      <w:pPr>
        <w:spacing w:line="240" w:lineRule="auto"/>
        <w:rPr>
          <w:rFonts w:ascii="Arial" w:eastAsia="Calibri" w:hAnsi="Arial" w:cs="Arial"/>
          <w:b/>
          <w:sz w:val="24"/>
          <w:szCs w:val="24"/>
        </w:rPr>
      </w:pPr>
      <w:r w:rsidRPr="005F4F02">
        <w:rPr>
          <w:rFonts w:ascii="Arial" w:eastAsia="Calibri" w:hAnsi="Arial" w:cs="Arial"/>
          <w:b/>
          <w:sz w:val="24"/>
          <w:szCs w:val="24"/>
        </w:rPr>
        <w:lastRenderedPageBreak/>
        <w:t>Inicia 2</w:t>
      </w:r>
      <w:r w:rsidR="00381F62">
        <w:rPr>
          <w:rFonts w:ascii="Arial" w:eastAsia="Calibri" w:hAnsi="Arial" w:cs="Arial"/>
          <w:b/>
          <w:sz w:val="24"/>
          <w:szCs w:val="24"/>
        </w:rPr>
        <w:t>ª</w:t>
      </w:r>
      <w:r w:rsidRPr="005F4F02">
        <w:rPr>
          <w:rFonts w:ascii="Arial" w:eastAsia="Calibri" w:hAnsi="Arial" w:cs="Arial"/>
          <w:b/>
          <w:sz w:val="24"/>
          <w:szCs w:val="24"/>
        </w:rPr>
        <w:t xml:space="preserve"> Parte</w:t>
      </w:r>
    </w:p>
    <w:p w:rsidR="000B12CA" w:rsidRDefault="000B12CA" w:rsidP="000B12CA">
      <w:pPr>
        <w:spacing w:line="240" w:lineRule="auto"/>
        <w:rPr>
          <w:rFonts w:ascii="Arial" w:eastAsia="Calibri" w:hAnsi="Arial" w:cs="Arial"/>
          <w:bCs/>
          <w:sz w:val="24"/>
          <w:szCs w:val="24"/>
        </w:rPr>
      </w:pPr>
    </w:p>
    <w:p w:rsidR="00381F62" w:rsidRPr="00381F62" w:rsidRDefault="00381F62" w:rsidP="000B12CA">
      <w:pPr>
        <w:spacing w:line="240" w:lineRule="auto"/>
        <w:rPr>
          <w:rFonts w:ascii="Arial" w:eastAsia="Calibri" w:hAnsi="Arial" w:cs="Arial"/>
          <w:bCs/>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sz w:val="24"/>
          <w:szCs w:val="24"/>
        </w:rPr>
        <w:t>…</w:t>
      </w:r>
      <w:r w:rsidR="00381F62">
        <w:rPr>
          <w:rFonts w:ascii="Arial" w:eastAsia="Calibri" w:hAnsi="Arial" w:cs="Arial"/>
          <w:sz w:val="24"/>
          <w:szCs w:val="24"/>
        </w:rPr>
        <w:t xml:space="preserve"> </w:t>
      </w:r>
      <w:r w:rsidRPr="005F4F02">
        <w:rPr>
          <w:rFonts w:ascii="Arial" w:eastAsia="Calibri" w:hAnsi="Arial" w:cs="Arial"/>
          <w:sz w:val="24"/>
          <w:szCs w:val="24"/>
        </w:rPr>
        <w:t>constitución de agrupaciones políticas nacionales.</w:t>
      </w:r>
      <w:r w:rsidR="00381F62">
        <w:rPr>
          <w:rFonts w:ascii="Arial" w:eastAsia="Calibri" w:hAnsi="Arial" w:cs="Arial"/>
          <w:sz w:val="24"/>
          <w:szCs w:val="24"/>
        </w:rPr>
        <w:t xml:space="preserve"> </w:t>
      </w:r>
      <w:r w:rsidRPr="005F4F02">
        <w:rPr>
          <w:rFonts w:ascii="Arial" w:eastAsia="Calibri" w:hAnsi="Arial" w:cs="Arial"/>
          <w:sz w:val="24"/>
          <w:szCs w:val="24"/>
        </w:rPr>
        <w:t>De no ser así, para que entonces se someta a votación el informe.</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b/>
          <w:sz w:val="24"/>
          <w:szCs w:val="24"/>
        </w:rPr>
        <w:t xml:space="preserve">Mtro. Patricio Ballados: </w:t>
      </w:r>
      <w:r w:rsidRPr="005F4F02">
        <w:rPr>
          <w:rFonts w:ascii="Arial" w:eastAsia="Calibri" w:hAnsi="Arial" w:cs="Arial"/>
          <w:sz w:val="24"/>
          <w:szCs w:val="24"/>
        </w:rPr>
        <w:t>Con gusto.</w:t>
      </w:r>
      <w:r w:rsidR="00381F62">
        <w:rPr>
          <w:rFonts w:ascii="Arial" w:eastAsia="Calibri" w:hAnsi="Arial" w:cs="Arial"/>
          <w:sz w:val="24"/>
          <w:szCs w:val="24"/>
        </w:rPr>
        <w:t xml:space="preserve"> </w:t>
      </w:r>
      <w:r w:rsidRPr="005F4F02">
        <w:rPr>
          <w:rFonts w:ascii="Arial" w:eastAsia="Calibri" w:hAnsi="Arial" w:cs="Arial"/>
          <w:sz w:val="24"/>
          <w:szCs w:val="24"/>
        </w:rPr>
        <w:t>Consulto si es de aprobarse el segundo punto del orden del día, de ser así.</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sz w:val="24"/>
          <w:szCs w:val="24"/>
        </w:rPr>
        <w:t>Es aprobado por unanimidad.</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b/>
          <w:sz w:val="24"/>
          <w:szCs w:val="24"/>
        </w:rPr>
        <w:t xml:space="preserve">Consejera Electoral Adriana Margarita Favela: </w:t>
      </w:r>
      <w:r w:rsidRPr="005F4F02">
        <w:rPr>
          <w:rFonts w:ascii="Arial" w:eastAsia="Calibri" w:hAnsi="Arial" w:cs="Arial"/>
          <w:sz w:val="24"/>
          <w:szCs w:val="24"/>
        </w:rPr>
        <w:t>Gracias.</w:t>
      </w:r>
      <w:r w:rsidR="00381F62">
        <w:rPr>
          <w:rFonts w:ascii="Arial" w:eastAsia="Calibri" w:hAnsi="Arial" w:cs="Arial"/>
          <w:sz w:val="24"/>
          <w:szCs w:val="24"/>
        </w:rPr>
        <w:t xml:space="preserve"> </w:t>
      </w:r>
      <w:r w:rsidRPr="005F4F02">
        <w:rPr>
          <w:rFonts w:ascii="Arial" w:eastAsia="Calibri" w:hAnsi="Arial" w:cs="Arial"/>
          <w:sz w:val="24"/>
          <w:szCs w:val="24"/>
        </w:rPr>
        <w:t>Pasamos al siguiente punto del orden del día.</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b/>
          <w:sz w:val="24"/>
          <w:szCs w:val="24"/>
        </w:rPr>
        <w:t xml:space="preserve">Mtro. Patricio Ballados: </w:t>
      </w:r>
      <w:r w:rsidRPr="005F4F02">
        <w:rPr>
          <w:rFonts w:ascii="Arial" w:eastAsia="Calibri" w:hAnsi="Arial" w:cs="Arial"/>
          <w:sz w:val="24"/>
          <w:szCs w:val="24"/>
        </w:rPr>
        <w:t>El siguiente punto del orden del día es el relativo al Informe que rinde la Comisión de Prerrogativas y partidos Políticos, relativo al desarrollo del proceso de constitución de nuevos partidos políticos nacionales 2019-2020.</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b/>
          <w:sz w:val="24"/>
          <w:szCs w:val="24"/>
        </w:rPr>
        <w:t xml:space="preserve">Consejera Electoral Adriana Margarita Favela: </w:t>
      </w:r>
      <w:r w:rsidRPr="005F4F02">
        <w:rPr>
          <w:rFonts w:ascii="Arial" w:eastAsia="Calibri" w:hAnsi="Arial" w:cs="Arial"/>
          <w:sz w:val="24"/>
          <w:szCs w:val="24"/>
        </w:rPr>
        <w:t>Para que dé cuenta, por favor.</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b/>
          <w:sz w:val="24"/>
          <w:szCs w:val="24"/>
        </w:rPr>
        <w:t xml:space="preserve">Mtro. Patricio Ballados: </w:t>
      </w:r>
      <w:r w:rsidRPr="005F4F02">
        <w:rPr>
          <w:rFonts w:ascii="Arial" w:eastAsia="Calibri" w:hAnsi="Arial" w:cs="Arial"/>
          <w:sz w:val="24"/>
          <w:szCs w:val="24"/>
        </w:rPr>
        <w:t>Con mucho gusto.</w:t>
      </w:r>
      <w:r w:rsidR="00381F62">
        <w:rPr>
          <w:rFonts w:ascii="Arial" w:eastAsia="Calibri" w:hAnsi="Arial" w:cs="Arial"/>
          <w:sz w:val="24"/>
          <w:szCs w:val="24"/>
        </w:rPr>
        <w:t xml:space="preserve"> </w:t>
      </w:r>
      <w:r w:rsidRPr="005F4F02">
        <w:rPr>
          <w:rFonts w:ascii="Arial" w:eastAsia="Calibri" w:hAnsi="Arial" w:cs="Arial"/>
          <w:sz w:val="24"/>
          <w:szCs w:val="24"/>
        </w:rPr>
        <w:t>El informe que ponemos a su consideración tiene objetivo dar a conocer el avance presentado por las organizaciones interesadas en constituirse como partido político nacional, particularmente en lo que se refiere al cumplimiento de los requisitos establecidos en la normatividad electoral vigente en relación con la celebración de asambleas estatales o distritales, así como el número mínimo de afiliaciones.</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sz w:val="24"/>
          <w:szCs w:val="24"/>
        </w:rPr>
        <w:t>Como sabemos, se requiere el 0.26 por ciento del padrón como mínimo, es decir, 233 mil 945 afiliaciones. Asimismo se requieren o 20 asambleas estatales o 200 distritales, y se requiere una asamblea constitutiva nacional en la que se aprueben los documentos básicos.</w:t>
      </w:r>
      <w:r w:rsidR="00381F62">
        <w:rPr>
          <w:rFonts w:ascii="Arial" w:eastAsia="Calibri" w:hAnsi="Arial" w:cs="Arial"/>
          <w:sz w:val="24"/>
          <w:szCs w:val="24"/>
        </w:rPr>
        <w:t xml:space="preserve"> </w:t>
      </w:r>
      <w:r w:rsidRPr="005F4F02">
        <w:rPr>
          <w:rFonts w:ascii="Arial" w:eastAsia="Calibri" w:hAnsi="Arial" w:cs="Arial"/>
          <w:sz w:val="24"/>
          <w:szCs w:val="24"/>
        </w:rPr>
        <w:t>El 0.26 se podrá reunir de las asambleas de la aplicación, así como de cédulas en papel en aquellos municipios que fueron catalogados por el Consejo General como de muy alto grado de marginación.</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sz w:val="24"/>
          <w:szCs w:val="24"/>
        </w:rPr>
        <w:t xml:space="preserve">El informe da cuenta de las organizaciones que participan, y entonces tenemos que originalmente fueron 106 organizaciones que presentaron notificación de intención, de las cuales 13 no fueron procedentes, y </w:t>
      </w:r>
      <w:r w:rsidR="00381F62">
        <w:rPr>
          <w:rFonts w:ascii="Arial" w:eastAsia="Calibri" w:hAnsi="Arial" w:cs="Arial"/>
          <w:sz w:val="24"/>
          <w:szCs w:val="24"/>
        </w:rPr>
        <w:t>4</w:t>
      </w:r>
      <w:r w:rsidRPr="005F4F02">
        <w:rPr>
          <w:rFonts w:ascii="Arial" w:eastAsia="Calibri" w:hAnsi="Arial" w:cs="Arial"/>
          <w:sz w:val="24"/>
          <w:szCs w:val="24"/>
        </w:rPr>
        <w:t xml:space="preserve"> desistieron en la fase previa; de ahí que hubo 89 notificaciones procedentes, y a la fecha hemos tenido 46 desistimientos de organizaciones, con lo cual tenemos organizaciones vigentes, al corte del 13 de febrero, 43.</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sz w:val="24"/>
          <w:szCs w:val="24"/>
        </w:rPr>
        <w:t xml:space="preserve">De estas 43, lo que tenemos es que hay 11 que no han presentado actividad; 11 que no han presentado agenda, que no presentaron hasta el 15 de enero agenda para asambleas; </w:t>
      </w:r>
      <w:r w:rsidR="00381F62">
        <w:rPr>
          <w:rFonts w:ascii="Arial" w:eastAsia="Calibri" w:hAnsi="Arial" w:cs="Arial"/>
          <w:sz w:val="24"/>
          <w:szCs w:val="24"/>
        </w:rPr>
        <w:t>8</w:t>
      </w:r>
      <w:r w:rsidRPr="005F4F02">
        <w:rPr>
          <w:rFonts w:ascii="Arial" w:eastAsia="Calibri" w:hAnsi="Arial" w:cs="Arial"/>
          <w:sz w:val="24"/>
          <w:szCs w:val="24"/>
        </w:rPr>
        <w:t xml:space="preserve"> que aun habiendo presentado agenda para sus asambleas, no es posible que matemáticamente puedan reunir las 2</w:t>
      </w:r>
      <w:r w:rsidR="00381F62">
        <w:rPr>
          <w:rFonts w:ascii="Arial" w:eastAsia="Calibri" w:hAnsi="Arial" w:cs="Arial"/>
          <w:sz w:val="24"/>
          <w:szCs w:val="24"/>
        </w:rPr>
        <w:t>0</w:t>
      </w:r>
      <w:r w:rsidRPr="005F4F02">
        <w:rPr>
          <w:rFonts w:ascii="Arial" w:eastAsia="Calibri" w:hAnsi="Arial" w:cs="Arial"/>
          <w:sz w:val="24"/>
          <w:szCs w:val="24"/>
        </w:rPr>
        <w:t>0 o las 20, porque no agendaron las suficientes; y entonces tenemos 13 que todavía estamos en posibilidad de que tengan los números suficientes.</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sz w:val="24"/>
          <w:szCs w:val="24"/>
        </w:rPr>
        <w:t xml:space="preserve">Del reporte que tenemos al 13, hemos tenido </w:t>
      </w:r>
      <w:r w:rsidR="00381F62">
        <w:rPr>
          <w:rFonts w:ascii="Arial" w:eastAsia="Calibri" w:hAnsi="Arial" w:cs="Arial"/>
          <w:sz w:val="24"/>
          <w:szCs w:val="24"/>
        </w:rPr>
        <w:t>3</w:t>
      </w:r>
      <w:r w:rsidRPr="005F4F02">
        <w:rPr>
          <w:rFonts w:ascii="Arial" w:eastAsia="Calibri" w:hAnsi="Arial" w:cs="Arial"/>
          <w:sz w:val="24"/>
          <w:szCs w:val="24"/>
        </w:rPr>
        <w:t xml:space="preserve"> mil </w:t>
      </w:r>
      <w:r w:rsidR="00381F62">
        <w:rPr>
          <w:rFonts w:ascii="Arial" w:eastAsia="Calibri" w:hAnsi="Arial" w:cs="Arial"/>
          <w:sz w:val="24"/>
          <w:szCs w:val="24"/>
        </w:rPr>
        <w:t>0</w:t>
      </w:r>
      <w:r w:rsidRPr="005F4F02">
        <w:rPr>
          <w:rFonts w:ascii="Arial" w:eastAsia="Calibri" w:hAnsi="Arial" w:cs="Arial"/>
          <w:sz w:val="24"/>
          <w:szCs w:val="24"/>
        </w:rPr>
        <w:t xml:space="preserve">20 asambleas distritales y 94 estatales, bueno, intentos de, lo cual nos da un total de </w:t>
      </w:r>
      <w:r w:rsidR="00381F62">
        <w:rPr>
          <w:rFonts w:ascii="Arial" w:eastAsia="Calibri" w:hAnsi="Arial" w:cs="Arial"/>
          <w:sz w:val="24"/>
          <w:szCs w:val="24"/>
        </w:rPr>
        <w:t>3</w:t>
      </w:r>
      <w:r w:rsidRPr="005F4F02">
        <w:rPr>
          <w:rFonts w:ascii="Arial" w:eastAsia="Calibri" w:hAnsi="Arial" w:cs="Arial"/>
          <w:sz w:val="24"/>
          <w:szCs w:val="24"/>
        </w:rPr>
        <w:t xml:space="preserve"> mil 114 de 32 organizaciones en los 300 distritos y en las 32 entidades.</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sz w:val="24"/>
          <w:szCs w:val="24"/>
        </w:rPr>
        <w:t xml:space="preserve">Y aquí es muy importante, consejeras y consejero, resaltar el trabajo que hacen nuestros órganos locales y distritales, porque las asambleas suelen ser en fines de semana, y el personal de las juntas locales y distritales ha estado atendiendo con mucha responsabilidad estas más de </w:t>
      </w:r>
      <w:r w:rsidR="00381F62">
        <w:rPr>
          <w:rFonts w:ascii="Arial" w:eastAsia="Calibri" w:hAnsi="Arial" w:cs="Arial"/>
          <w:sz w:val="24"/>
          <w:szCs w:val="24"/>
        </w:rPr>
        <w:t>3</w:t>
      </w:r>
      <w:r w:rsidRPr="005F4F02">
        <w:rPr>
          <w:rFonts w:ascii="Arial" w:eastAsia="Calibri" w:hAnsi="Arial" w:cs="Arial"/>
          <w:sz w:val="24"/>
          <w:szCs w:val="24"/>
        </w:rPr>
        <w:t xml:space="preserve"> mil asambleas que se han dado.</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sz w:val="24"/>
          <w:szCs w:val="24"/>
        </w:rPr>
        <w:t xml:space="preserve">Para darles, digamos, la mayoría de </w:t>
      </w:r>
      <w:r w:rsidR="00381F62" w:rsidRPr="005F4F02">
        <w:rPr>
          <w:rFonts w:ascii="Arial" w:eastAsia="Calibri" w:hAnsi="Arial" w:cs="Arial"/>
          <w:sz w:val="24"/>
          <w:szCs w:val="24"/>
        </w:rPr>
        <w:t>las asambleas</w:t>
      </w:r>
      <w:r w:rsidRPr="005F4F02">
        <w:rPr>
          <w:rFonts w:ascii="Arial" w:eastAsia="Calibri" w:hAnsi="Arial" w:cs="Arial"/>
          <w:sz w:val="24"/>
          <w:szCs w:val="24"/>
        </w:rPr>
        <w:t xml:space="preserve"> locales se han dado siete en el Estado de México, y ha habido cuatro entidades que han tenido tres asambleas celebradas, es Campeche, Estado de México, Guerrero y Puebla, estatales.</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sz w:val="24"/>
          <w:szCs w:val="24"/>
        </w:rPr>
        <w:t xml:space="preserve">El distrito que tiene más asambleas pretendidas es Tlaxcala dos que ha tenido 23 intentos de asambleas celebradas Tlaxcala </w:t>
      </w:r>
      <w:r w:rsidR="00381F62">
        <w:rPr>
          <w:rFonts w:ascii="Arial" w:eastAsia="Calibri" w:hAnsi="Arial" w:cs="Arial"/>
          <w:sz w:val="24"/>
          <w:szCs w:val="24"/>
        </w:rPr>
        <w:t>2</w:t>
      </w:r>
      <w:r w:rsidRPr="005F4F02">
        <w:rPr>
          <w:rFonts w:ascii="Arial" w:eastAsia="Calibri" w:hAnsi="Arial" w:cs="Arial"/>
          <w:sz w:val="24"/>
          <w:szCs w:val="24"/>
        </w:rPr>
        <w:t xml:space="preserve">, y Ciudad de México </w:t>
      </w:r>
      <w:r w:rsidR="00381F62">
        <w:rPr>
          <w:rFonts w:ascii="Arial" w:eastAsia="Calibri" w:hAnsi="Arial" w:cs="Arial"/>
          <w:sz w:val="24"/>
          <w:szCs w:val="24"/>
        </w:rPr>
        <w:t>9</w:t>
      </w:r>
      <w:r w:rsidRPr="005F4F02">
        <w:rPr>
          <w:rFonts w:ascii="Arial" w:eastAsia="Calibri" w:hAnsi="Arial" w:cs="Arial"/>
          <w:sz w:val="24"/>
          <w:szCs w:val="24"/>
        </w:rPr>
        <w:t>, han tenido 11 asambleas sí celebradas con distintos.</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sz w:val="24"/>
          <w:szCs w:val="24"/>
        </w:rPr>
        <w:t>Y como verán, pues tenemos una riqueza de asambleas en todos y cada una de las entidades que tenemos.</w:t>
      </w:r>
      <w:r w:rsidR="00381F62">
        <w:rPr>
          <w:rFonts w:ascii="Arial" w:eastAsia="Calibri" w:hAnsi="Arial" w:cs="Arial"/>
          <w:sz w:val="24"/>
          <w:szCs w:val="24"/>
        </w:rPr>
        <w:t xml:space="preserve"> </w:t>
      </w:r>
      <w:r w:rsidRPr="005F4F02">
        <w:rPr>
          <w:rFonts w:ascii="Arial" w:eastAsia="Calibri" w:hAnsi="Arial" w:cs="Arial"/>
          <w:sz w:val="24"/>
          <w:szCs w:val="24"/>
        </w:rPr>
        <w:t>De las asambleas, de las 43 organizaciones vigentes, 14 han celebrado alguna asamblea.</w:t>
      </w:r>
    </w:p>
    <w:p w:rsidR="000B12CA" w:rsidRPr="005F4F02" w:rsidRDefault="000B12CA" w:rsidP="000B12CA">
      <w:pPr>
        <w:spacing w:line="240" w:lineRule="auto"/>
        <w:rPr>
          <w:rFonts w:ascii="Arial" w:eastAsia="Calibri" w:hAnsi="Arial" w:cs="Arial"/>
          <w:sz w:val="24"/>
          <w:szCs w:val="24"/>
        </w:rPr>
      </w:pPr>
    </w:p>
    <w:p w:rsidR="000B12CA" w:rsidRPr="005F4F02" w:rsidRDefault="000B12CA" w:rsidP="000B12CA">
      <w:pPr>
        <w:spacing w:line="240" w:lineRule="auto"/>
        <w:rPr>
          <w:rFonts w:ascii="Arial" w:eastAsia="Calibri" w:hAnsi="Arial" w:cs="Arial"/>
          <w:sz w:val="24"/>
          <w:szCs w:val="24"/>
        </w:rPr>
      </w:pPr>
      <w:r w:rsidRPr="005F4F02">
        <w:rPr>
          <w:rFonts w:ascii="Arial" w:eastAsia="Calibri" w:hAnsi="Arial" w:cs="Arial"/>
          <w:sz w:val="24"/>
          <w:szCs w:val="24"/>
        </w:rPr>
        <w:t>Preliminarmente, y esto es…</w:t>
      </w:r>
    </w:p>
    <w:p w:rsidR="000B12CA" w:rsidRDefault="000B12CA" w:rsidP="000B12CA">
      <w:pPr>
        <w:spacing w:line="240" w:lineRule="auto"/>
        <w:jc w:val="left"/>
        <w:rPr>
          <w:rFonts w:ascii="Arial" w:eastAsia="Calibri" w:hAnsi="Arial" w:cs="Arial"/>
          <w:bCs/>
          <w:sz w:val="24"/>
          <w:szCs w:val="24"/>
        </w:rPr>
      </w:pPr>
    </w:p>
    <w:p w:rsidR="00381F62" w:rsidRPr="00381F62" w:rsidRDefault="00381F62" w:rsidP="000B12CA">
      <w:pPr>
        <w:spacing w:line="240" w:lineRule="auto"/>
        <w:jc w:val="left"/>
        <w:rPr>
          <w:rFonts w:ascii="Arial" w:eastAsia="Calibri" w:hAnsi="Arial" w:cs="Arial"/>
          <w:bCs/>
          <w:sz w:val="24"/>
          <w:szCs w:val="24"/>
        </w:rPr>
      </w:pPr>
    </w:p>
    <w:p w:rsidR="00C75A31" w:rsidRPr="005F4F02" w:rsidRDefault="000B12CA" w:rsidP="000B12CA">
      <w:pPr>
        <w:spacing w:line="240" w:lineRule="auto"/>
        <w:rPr>
          <w:rFonts w:ascii="Arial" w:eastAsia="Calibri" w:hAnsi="Arial" w:cs="Arial"/>
          <w:b/>
          <w:sz w:val="24"/>
          <w:szCs w:val="24"/>
        </w:rPr>
      </w:pPr>
      <w:r w:rsidRPr="005F4F02">
        <w:rPr>
          <w:rFonts w:ascii="Arial" w:eastAsia="Calibri" w:hAnsi="Arial" w:cs="Arial"/>
          <w:b/>
          <w:sz w:val="24"/>
          <w:szCs w:val="24"/>
        </w:rPr>
        <w:t>Sigue 3</w:t>
      </w:r>
      <w:r w:rsidR="00381F62">
        <w:rPr>
          <w:rFonts w:ascii="Arial" w:eastAsia="Calibri" w:hAnsi="Arial" w:cs="Arial"/>
          <w:b/>
          <w:sz w:val="24"/>
          <w:szCs w:val="24"/>
        </w:rPr>
        <w:t>ª</w:t>
      </w:r>
      <w:r w:rsidRPr="005F4F02">
        <w:rPr>
          <w:rFonts w:ascii="Arial" w:eastAsia="Calibri" w:hAnsi="Arial" w:cs="Arial"/>
          <w:b/>
          <w:sz w:val="24"/>
          <w:szCs w:val="24"/>
        </w:rPr>
        <w:t xml:space="preserve"> Parte</w:t>
      </w:r>
    </w:p>
    <w:p w:rsidR="00381F62" w:rsidRDefault="00381F62">
      <w:pPr>
        <w:rPr>
          <w:rFonts w:ascii="Arial" w:eastAsia="Calibri" w:hAnsi="Arial" w:cs="Arial"/>
          <w:bCs/>
          <w:sz w:val="24"/>
          <w:szCs w:val="24"/>
        </w:rPr>
      </w:pPr>
    </w:p>
    <w:p w:rsidR="00C75A31" w:rsidRPr="005F4F02" w:rsidRDefault="00C75A31">
      <w:pPr>
        <w:rPr>
          <w:rFonts w:ascii="Arial" w:eastAsia="Calibri" w:hAnsi="Arial" w:cs="Arial"/>
          <w:b/>
          <w:sz w:val="24"/>
          <w:szCs w:val="24"/>
        </w:rPr>
      </w:pPr>
      <w:r w:rsidRPr="005F4F02">
        <w:rPr>
          <w:rFonts w:ascii="Arial" w:eastAsia="Calibri" w:hAnsi="Arial" w:cs="Arial"/>
          <w:b/>
          <w:sz w:val="24"/>
          <w:szCs w:val="24"/>
        </w:rPr>
        <w:br w:type="page"/>
      </w:r>
    </w:p>
    <w:p w:rsidR="00C75A31" w:rsidRPr="005F4F02" w:rsidRDefault="00C75A31" w:rsidP="00C75A31">
      <w:pPr>
        <w:spacing w:line="240" w:lineRule="auto"/>
        <w:rPr>
          <w:rFonts w:ascii="Arial" w:eastAsia="Calibri" w:hAnsi="Arial" w:cs="Arial"/>
          <w:b/>
          <w:sz w:val="24"/>
          <w:szCs w:val="24"/>
        </w:rPr>
      </w:pPr>
      <w:r w:rsidRPr="005F4F02">
        <w:rPr>
          <w:rFonts w:ascii="Arial" w:eastAsia="Calibri" w:hAnsi="Arial" w:cs="Arial"/>
          <w:b/>
          <w:sz w:val="24"/>
          <w:szCs w:val="24"/>
        </w:rPr>
        <w:lastRenderedPageBreak/>
        <w:t>Inicia 3</w:t>
      </w:r>
      <w:r w:rsidR="00381F62">
        <w:rPr>
          <w:rFonts w:ascii="Arial" w:eastAsia="Calibri" w:hAnsi="Arial" w:cs="Arial"/>
          <w:b/>
          <w:sz w:val="24"/>
          <w:szCs w:val="24"/>
        </w:rPr>
        <w:t>ª</w:t>
      </w:r>
      <w:r w:rsidRPr="005F4F02">
        <w:rPr>
          <w:rFonts w:ascii="Arial" w:eastAsia="Calibri" w:hAnsi="Arial" w:cs="Arial"/>
          <w:b/>
          <w:sz w:val="24"/>
          <w:szCs w:val="24"/>
        </w:rPr>
        <w:t xml:space="preserve"> Parte </w:t>
      </w:r>
    </w:p>
    <w:p w:rsidR="00C75A31" w:rsidRDefault="00C75A31" w:rsidP="00C75A31">
      <w:pPr>
        <w:spacing w:line="240" w:lineRule="auto"/>
        <w:rPr>
          <w:rFonts w:ascii="Arial" w:eastAsia="Calibri" w:hAnsi="Arial" w:cs="Arial"/>
          <w:bCs/>
          <w:sz w:val="24"/>
          <w:szCs w:val="24"/>
        </w:rPr>
      </w:pPr>
    </w:p>
    <w:p w:rsidR="00C83C39" w:rsidRPr="00C83C39" w:rsidRDefault="00C83C39" w:rsidP="00C75A31">
      <w:pPr>
        <w:spacing w:line="240" w:lineRule="auto"/>
        <w:rPr>
          <w:rFonts w:ascii="Arial" w:eastAsia="Calibri" w:hAnsi="Arial" w:cs="Arial"/>
          <w:bCs/>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w:t>
      </w:r>
      <w:r w:rsidR="00C83C39">
        <w:rPr>
          <w:rFonts w:ascii="Arial" w:eastAsia="Calibri" w:hAnsi="Arial" w:cs="Arial"/>
          <w:sz w:val="24"/>
          <w:szCs w:val="24"/>
        </w:rPr>
        <w:t xml:space="preserve"> </w:t>
      </w:r>
      <w:r w:rsidRPr="005F4F02">
        <w:rPr>
          <w:rFonts w:ascii="Arial" w:eastAsia="Calibri" w:hAnsi="Arial" w:cs="Arial"/>
          <w:sz w:val="24"/>
          <w:szCs w:val="24"/>
        </w:rPr>
        <w:t xml:space="preserve">14 han celebrado alguna asamblea. </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Preliminarmente, y esto es muy importante señalarlo, preliminarmente existen cinco organizaciones que preliminarmente han reunido los números de asambleas distritales o estatales, es que es muy importante señalar; no sé si se me olvidó pero es preliminarmente lo que les quiero decir, toda esta información, así como el número mínimo de militantes.</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Hemos tenido una organización que ya celebró su asamblea nacional constitutiva y en los siguientes días, solamente una, y en los siguientes días empezando con sábado, tenemos ya aviso de otras seis.</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Y, también lo que hemos tenido es, recordarán que las organizaciones podían solicitar derecho de audiencia una vez que tuvieran el 50 por ciento de las asambleas, hemos tenido cuatro procesos de garantía de audiencia de tres organizaciones, tres sobre inconsistencias en registros recaudados vía App y una sobre afiliaciones en asambleas.</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Ninguna organización a la fecha ha presentado su solicitud formal como partido político y estaremos a la espera hasta el 28 de febrero, entonces, el informe se da cuenta de las principales actividades y cifras que tenemos, y es cuanto.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 xml:space="preserve">Consejera Electoral Adriana Margarita Favela: </w:t>
      </w:r>
      <w:r w:rsidRPr="005F4F02">
        <w:rPr>
          <w:rFonts w:ascii="Arial" w:eastAsia="Calibri" w:hAnsi="Arial" w:cs="Arial"/>
          <w:sz w:val="24"/>
          <w:szCs w:val="24"/>
        </w:rPr>
        <w:t>Gracias.</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Pregunto…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Todas las cifras son preliminares hasta que nosotros concluyamos este proceso.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Pregunto si hay alguna intervención.</w:t>
      </w:r>
      <w:r w:rsidR="00C83C39">
        <w:rPr>
          <w:rFonts w:ascii="Arial" w:eastAsia="Calibri" w:hAnsi="Arial" w:cs="Arial"/>
          <w:sz w:val="24"/>
          <w:szCs w:val="24"/>
        </w:rPr>
        <w:t xml:space="preserve"> </w:t>
      </w:r>
      <w:r w:rsidRPr="005F4F02">
        <w:rPr>
          <w:rFonts w:ascii="Arial" w:eastAsia="Calibri" w:hAnsi="Arial" w:cs="Arial"/>
          <w:sz w:val="24"/>
          <w:szCs w:val="24"/>
        </w:rPr>
        <w:t>¿Consejera Pamela?</w:t>
      </w:r>
      <w:r w:rsidR="00C83C39">
        <w:rPr>
          <w:rFonts w:ascii="Arial" w:eastAsia="Calibri" w:hAnsi="Arial" w:cs="Arial"/>
          <w:sz w:val="24"/>
          <w:szCs w:val="24"/>
        </w:rPr>
        <w:t xml:space="preserve"> </w:t>
      </w:r>
      <w:proofErr w:type="gramStart"/>
      <w:r w:rsidRPr="005F4F02">
        <w:rPr>
          <w:rFonts w:ascii="Arial" w:eastAsia="Calibri" w:hAnsi="Arial" w:cs="Arial"/>
          <w:sz w:val="24"/>
          <w:szCs w:val="24"/>
        </w:rPr>
        <w:t>La</w:t>
      </w:r>
      <w:proofErr w:type="gramEnd"/>
      <w:r w:rsidRPr="005F4F02">
        <w:rPr>
          <w:rFonts w:ascii="Arial" w:eastAsia="Calibri" w:hAnsi="Arial" w:cs="Arial"/>
          <w:sz w:val="24"/>
          <w:szCs w:val="24"/>
        </w:rPr>
        <w:t xml:space="preserve"> consejera Claudia Zavala.</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 xml:space="preserve">Consejera Electoral Beatriz Claudia Zavala: </w:t>
      </w:r>
      <w:r w:rsidRPr="005F4F02">
        <w:rPr>
          <w:rFonts w:ascii="Arial" w:eastAsia="Calibri" w:hAnsi="Arial" w:cs="Arial"/>
          <w:sz w:val="24"/>
          <w:szCs w:val="24"/>
        </w:rPr>
        <w:t>Gracias, Presidenta.</w:t>
      </w:r>
      <w:r w:rsidR="00C83C39">
        <w:rPr>
          <w:rFonts w:ascii="Arial" w:eastAsia="Calibri" w:hAnsi="Arial" w:cs="Arial"/>
          <w:sz w:val="24"/>
          <w:szCs w:val="24"/>
        </w:rPr>
        <w:t xml:space="preserve"> </w:t>
      </w:r>
      <w:r w:rsidRPr="005F4F02">
        <w:rPr>
          <w:rFonts w:ascii="Arial" w:eastAsia="Calibri" w:hAnsi="Arial" w:cs="Arial"/>
          <w:sz w:val="24"/>
          <w:szCs w:val="24"/>
        </w:rPr>
        <w:t>Sí, parecía que teníamos dudas si era preliminar, pero creo que ya nos aclararon que sí va a ser preliminar todo.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Bueno, gracias Presidenta.</w:t>
      </w:r>
      <w:r w:rsidR="00C83C39">
        <w:rPr>
          <w:rFonts w:ascii="Arial" w:eastAsia="Calibri" w:hAnsi="Arial" w:cs="Arial"/>
          <w:sz w:val="24"/>
          <w:szCs w:val="24"/>
        </w:rPr>
        <w:t xml:space="preserve"> </w:t>
      </w:r>
      <w:r w:rsidRPr="005F4F02">
        <w:rPr>
          <w:rFonts w:ascii="Arial" w:eastAsia="Calibri" w:hAnsi="Arial" w:cs="Arial"/>
          <w:sz w:val="24"/>
          <w:szCs w:val="24"/>
        </w:rPr>
        <w:t xml:space="preserve">Voy a tratar de ser muy breve, voy a presentar algunas solo de forma, pero una sí quiero presentarla aquí en la mesa, porque la estoy leyendo de una forma diferente al instructivo y me refiero a la que está en la página 22. </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 xml:space="preserve">Cuando estamos hablando de la doble afiliación en el tercer párrafo, aquí estamos señalando en caso de duplicados entre organizaciones y partidos políticos, y luego decimos que la organización puede recuperar dicha afiliación. A mí me parece que debe prevalecer el 96 del instructivo, porque si no podríamos incurrir hasta en contradicción con lo que ya hemos desahogado. </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lastRenderedPageBreak/>
        <w:t>Entonces, la sugerencia es que se quede la regla prevista en el 96 del instructivo, tal cual como lo hemos venido manejando.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Luego, en la página 25, ahí nosotros nos hacemos una explicación de un desglose de afiliaciones y acompañada de una gráfica que viene enseguida, pero la verdad es que yo no le veo la reacción a la gráfica con la explicación. Ojalá pudiera ser más claro, porque sí, esto no me cuadra con esta explicación, ¿no?, bueno sí, es preliminar, pero, bueno es que la verdad, creo que, no sé si yo soy la confundida pero por más que le quiero entender a la grafiquita y luego como está en blanco y negro pues también eso, a lo mejor por eso se me hizo complejo, ¿no?, pero no, no, no, ojalá pueda ser más clara, ¿no?, en ese sentido.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 xml:space="preserve">Luego en la página 27 estamos dando cuenta de las organizaciones que han llevado a cabo las diligencias de garantía de audiencia y yo creo que aquí sí podemos especificar más sobre los resultados de esas garantías, o sea que se les han puesto del conocimiento, es que eso es muy importante, porque sí se les han puesto de conocimiento a las irregularidades, todo eso que vimos en el desglose, yo creo que lo debemos de informar, porque a pesar de que aunque sea preliminar y siempre ha estado presente esa posibilidad de ir a revisar, pocas lo han hecho pero al final pues todo mundo va a decir que no les dimos garantía de audiencia, entonces, creo que aquí vale la pena ser un poco más específicos de lo que es las garantías de audiencia, lo que se ha revisado, lo que se ha encontrado y la poca recuperación que ha habido, </w:t>
      </w:r>
      <w:r w:rsidR="00C83C39">
        <w:rPr>
          <w:rFonts w:ascii="Arial" w:eastAsia="Calibri" w:hAnsi="Arial" w:cs="Arial"/>
          <w:sz w:val="24"/>
          <w:szCs w:val="24"/>
        </w:rPr>
        <w:t>¿eh?</w:t>
      </w:r>
      <w:r w:rsidRPr="005F4F02">
        <w:rPr>
          <w:rFonts w:ascii="Arial" w:eastAsia="Calibri" w:hAnsi="Arial" w:cs="Arial"/>
          <w:sz w:val="24"/>
          <w:szCs w:val="24"/>
        </w:rPr>
        <w:t>, porque no han recuperado tantos, casi todo se ha confirmado.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 xml:space="preserve">También en esa misma página, la 27 al… </w:t>
      </w:r>
    </w:p>
    <w:p w:rsidR="00C75A31" w:rsidRDefault="00C75A31" w:rsidP="00C75A31">
      <w:pPr>
        <w:spacing w:line="240" w:lineRule="auto"/>
        <w:rPr>
          <w:rFonts w:ascii="Arial" w:eastAsia="Calibri" w:hAnsi="Arial" w:cs="Arial"/>
          <w:sz w:val="24"/>
          <w:szCs w:val="24"/>
        </w:rPr>
      </w:pPr>
    </w:p>
    <w:p w:rsidR="00C83C39" w:rsidRPr="005F4F02" w:rsidRDefault="00C83C39"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b/>
          <w:sz w:val="24"/>
          <w:szCs w:val="24"/>
        </w:rPr>
      </w:pPr>
      <w:r w:rsidRPr="005F4F02">
        <w:rPr>
          <w:rFonts w:ascii="Arial" w:eastAsia="Calibri" w:hAnsi="Arial" w:cs="Arial"/>
          <w:b/>
          <w:sz w:val="24"/>
          <w:szCs w:val="24"/>
        </w:rPr>
        <w:t>Sigue 4</w:t>
      </w:r>
      <w:r w:rsidR="00381F62">
        <w:rPr>
          <w:rFonts w:ascii="Arial" w:eastAsia="Calibri" w:hAnsi="Arial" w:cs="Arial"/>
          <w:b/>
          <w:sz w:val="24"/>
          <w:szCs w:val="24"/>
        </w:rPr>
        <w:t>ª</w:t>
      </w:r>
      <w:r w:rsidRPr="005F4F02">
        <w:rPr>
          <w:rFonts w:ascii="Arial" w:eastAsia="Calibri" w:hAnsi="Arial" w:cs="Arial"/>
          <w:b/>
          <w:sz w:val="24"/>
          <w:szCs w:val="24"/>
        </w:rPr>
        <w:t xml:space="preserve"> Parte</w:t>
      </w:r>
    </w:p>
    <w:p w:rsidR="00C83C39" w:rsidRDefault="00C83C39">
      <w:pPr>
        <w:rPr>
          <w:rFonts w:ascii="Arial" w:eastAsia="Calibri" w:hAnsi="Arial" w:cs="Arial"/>
          <w:bCs/>
          <w:sz w:val="24"/>
          <w:szCs w:val="24"/>
        </w:rPr>
      </w:pPr>
    </w:p>
    <w:p w:rsidR="00C75A31" w:rsidRPr="005F4F02" w:rsidRDefault="00C75A31">
      <w:pPr>
        <w:rPr>
          <w:rFonts w:ascii="Arial" w:eastAsia="Calibri" w:hAnsi="Arial" w:cs="Arial"/>
          <w:b/>
          <w:sz w:val="24"/>
          <w:szCs w:val="24"/>
        </w:rPr>
      </w:pPr>
      <w:r w:rsidRPr="005F4F02">
        <w:rPr>
          <w:rFonts w:ascii="Arial" w:eastAsia="Calibri" w:hAnsi="Arial" w:cs="Arial"/>
          <w:b/>
          <w:sz w:val="24"/>
          <w:szCs w:val="24"/>
        </w:rPr>
        <w:br w:type="page"/>
      </w:r>
    </w:p>
    <w:p w:rsidR="00C75A31" w:rsidRPr="005F4F02" w:rsidRDefault="00C75A31" w:rsidP="00C75A31">
      <w:pPr>
        <w:spacing w:line="240" w:lineRule="auto"/>
        <w:rPr>
          <w:rFonts w:ascii="Arial" w:eastAsia="Calibri" w:hAnsi="Arial" w:cs="Arial"/>
          <w:b/>
          <w:sz w:val="24"/>
          <w:szCs w:val="24"/>
        </w:rPr>
      </w:pPr>
      <w:r w:rsidRPr="005F4F02">
        <w:rPr>
          <w:rFonts w:ascii="Arial" w:eastAsia="Calibri" w:hAnsi="Arial" w:cs="Arial"/>
          <w:b/>
          <w:sz w:val="24"/>
          <w:szCs w:val="24"/>
        </w:rPr>
        <w:lastRenderedPageBreak/>
        <w:t>Inicia 4</w:t>
      </w:r>
      <w:r w:rsidR="00381F62">
        <w:rPr>
          <w:rFonts w:ascii="Arial" w:eastAsia="Calibri" w:hAnsi="Arial" w:cs="Arial"/>
          <w:b/>
          <w:sz w:val="24"/>
          <w:szCs w:val="24"/>
        </w:rPr>
        <w:t>ª</w:t>
      </w:r>
      <w:r w:rsidRPr="005F4F02">
        <w:rPr>
          <w:rFonts w:ascii="Arial" w:eastAsia="Calibri" w:hAnsi="Arial" w:cs="Arial"/>
          <w:b/>
          <w:sz w:val="24"/>
          <w:szCs w:val="24"/>
        </w:rPr>
        <w:t xml:space="preserve"> Parte</w:t>
      </w:r>
    </w:p>
    <w:p w:rsidR="00C75A31" w:rsidRDefault="00C75A31" w:rsidP="00C75A31">
      <w:pPr>
        <w:spacing w:line="240" w:lineRule="auto"/>
        <w:rPr>
          <w:rFonts w:ascii="Arial" w:eastAsia="Calibri" w:hAnsi="Arial" w:cs="Arial"/>
          <w:bCs/>
          <w:sz w:val="24"/>
          <w:szCs w:val="24"/>
        </w:rPr>
      </w:pPr>
    </w:p>
    <w:p w:rsidR="00C83C39" w:rsidRPr="00C83C39" w:rsidRDefault="00C83C39" w:rsidP="00C75A31">
      <w:pPr>
        <w:spacing w:line="240" w:lineRule="auto"/>
        <w:rPr>
          <w:rFonts w:ascii="Arial" w:eastAsia="Calibri" w:hAnsi="Arial" w:cs="Arial"/>
          <w:bCs/>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w:t>
      </w:r>
      <w:r w:rsidR="00C83C39">
        <w:rPr>
          <w:rFonts w:ascii="Arial" w:eastAsia="Calibri" w:hAnsi="Arial" w:cs="Arial"/>
          <w:sz w:val="24"/>
          <w:szCs w:val="24"/>
        </w:rPr>
        <w:t xml:space="preserve"> </w:t>
      </w:r>
      <w:r w:rsidRPr="005F4F02">
        <w:rPr>
          <w:rFonts w:ascii="Arial" w:eastAsia="Calibri" w:hAnsi="Arial" w:cs="Arial"/>
          <w:sz w:val="24"/>
          <w:szCs w:val="24"/>
        </w:rPr>
        <w:t xml:space="preserve">y la poca recuperación que ha habido, </w:t>
      </w:r>
      <w:r w:rsidR="00C83C39">
        <w:rPr>
          <w:rFonts w:ascii="Arial" w:eastAsia="Calibri" w:hAnsi="Arial" w:cs="Arial"/>
          <w:sz w:val="24"/>
          <w:szCs w:val="24"/>
        </w:rPr>
        <w:t>¿eh?</w:t>
      </w:r>
      <w:r w:rsidRPr="005F4F02">
        <w:rPr>
          <w:rFonts w:ascii="Arial" w:eastAsia="Calibri" w:hAnsi="Arial" w:cs="Arial"/>
          <w:sz w:val="24"/>
          <w:szCs w:val="24"/>
        </w:rPr>
        <w:t>, porque no han recuperado tantos, casi todo se ha confirmado.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También en esa misma página, en la 27, al terminar de dar cuenta de las asambleas distritales o a las estatales, no hacemos mención de la información relevante ocurrida durante ellas, a efecto de cumplir con la obligación mandatada en el numeral 46 del instructivo, así como el número de actas ya enviadas por los vocales correspondientes, eso es importante; razón por la cual, sugeriría yo añadir dicha información a la página y también en el anexo dar cuenta de la fecha en que se dio inicio a la primera fase de garantía de audiencia.</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Eso sería todo.</w:t>
      </w:r>
      <w:r w:rsidR="00C83C39">
        <w:rPr>
          <w:rFonts w:ascii="Arial" w:eastAsia="Calibri" w:hAnsi="Arial" w:cs="Arial"/>
          <w:sz w:val="24"/>
          <w:szCs w:val="24"/>
        </w:rPr>
        <w:t xml:space="preserve"> </w:t>
      </w:r>
      <w:r w:rsidRPr="005F4F02">
        <w:rPr>
          <w:rFonts w:ascii="Arial" w:eastAsia="Calibri" w:hAnsi="Arial" w:cs="Arial"/>
          <w:sz w:val="24"/>
          <w:szCs w:val="24"/>
        </w:rPr>
        <w:t xml:space="preserve">También en una 10, algún ajuste de en lugar de “afiliados”, “asistentes válidos para tener por celebrada la asamblea”, como lo hemos manejado y el lenguaje </w:t>
      </w:r>
      <w:r w:rsidR="00C83C39" w:rsidRPr="005F4F02">
        <w:rPr>
          <w:rFonts w:ascii="Arial" w:eastAsia="Calibri" w:hAnsi="Arial" w:cs="Arial"/>
          <w:sz w:val="24"/>
          <w:szCs w:val="24"/>
        </w:rPr>
        <w:t>que hemos</w:t>
      </w:r>
      <w:r w:rsidRPr="005F4F02">
        <w:rPr>
          <w:rFonts w:ascii="Arial" w:eastAsia="Calibri" w:hAnsi="Arial" w:cs="Arial"/>
          <w:sz w:val="24"/>
          <w:szCs w:val="24"/>
        </w:rPr>
        <w:t xml:space="preserve"> utilizado.</w:t>
      </w:r>
      <w:r w:rsidR="00C83C39">
        <w:rPr>
          <w:rFonts w:ascii="Arial" w:eastAsia="Calibri" w:hAnsi="Arial" w:cs="Arial"/>
          <w:sz w:val="24"/>
          <w:szCs w:val="24"/>
        </w:rPr>
        <w:t xml:space="preserve"> </w:t>
      </w:r>
      <w:r w:rsidRPr="005F4F02">
        <w:rPr>
          <w:rFonts w:ascii="Arial" w:eastAsia="Calibri" w:hAnsi="Arial" w:cs="Arial"/>
          <w:sz w:val="24"/>
          <w:szCs w:val="24"/>
        </w:rPr>
        <w:t>Sería cuanto, Presidenta.</w:t>
      </w:r>
      <w:r w:rsidR="00C83C39">
        <w:rPr>
          <w:rFonts w:ascii="Arial" w:eastAsia="Calibri" w:hAnsi="Arial" w:cs="Arial"/>
          <w:sz w:val="24"/>
          <w:szCs w:val="24"/>
        </w:rPr>
        <w:t xml:space="preserve"> </w:t>
      </w:r>
      <w:r w:rsidRPr="005F4F02">
        <w:rPr>
          <w:rFonts w:ascii="Arial" w:eastAsia="Calibri" w:hAnsi="Arial" w:cs="Arial"/>
          <w:sz w:val="24"/>
          <w:szCs w:val="24"/>
        </w:rPr>
        <w:t>Gracias.</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 xml:space="preserve">Consejera Electoral Adriana Margarita Favela: </w:t>
      </w:r>
      <w:r w:rsidRPr="005F4F02">
        <w:rPr>
          <w:rFonts w:ascii="Arial" w:eastAsia="Calibri" w:hAnsi="Arial" w:cs="Arial"/>
          <w:sz w:val="24"/>
          <w:szCs w:val="24"/>
        </w:rPr>
        <w:t>Claro.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¿Alguna otra intervención?</w:t>
      </w:r>
      <w:r w:rsidR="00C83C39">
        <w:rPr>
          <w:rFonts w:ascii="Arial" w:eastAsia="Calibri" w:hAnsi="Arial" w:cs="Arial"/>
          <w:sz w:val="24"/>
          <w:szCs w:val="24"/>
        </w:rPr>
        <w:t xml:space="preserve"> </w:t>
      </w:r>
      <w:proofErr w:type="gramStart"/>
      <w:r w:rsidRPr="005F4F02">
        <w:rPr>
          <w:rFonts w:ascii="Arial" w:eastAsia="Calibri" w:hAnsi="Arial" w:cs="Arial"/>
          <w:sz w:val="24"/>
          <w:szCs w:val="24"/>
        </w:rPr>
        <w:t>El</w:t>
      </w:r>
      <w:proofErr w:type="gramEnd"/>
      <w:r w:rsidRPr="005F4F02">
        <w:rPr>
          <w:rFonts w:ascii="Arial" w:eastAsia="Calibri" w:hAnsi="Arial" w:cs="Arial"/>
          <w:sz w:val="24"/>
          <w:szCs w:val="24"/>
        </w:rPr>
        <w:t xml:space="preserve"> consejero José Roberto Ruiz Saldaña, sí es cierto. Perdóname.</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 xml:space="preserve">Consejero Electoral Benito José Roberto Ruiz: </w:t>
      </w:r>
      <w:r w:rsidRPr="005F4F02">
        <w:rPr>
          <w:rFonts w:ascii="Arial" w:eastAsia="Calibri" w:hAnsi="Arial" w:cs="Arial"/>
          <w:sz w:val="24"/>
          <w:szCs w:val="24"/>
        </w:rPr>
        <w:t>No se preocupe, Presidenta.</w:t>
      </w:r>
      <w:r w:rsidR="00C83C39">
        <w:rPr>
          <w:rFonts w:ascii="Arial" w:eastAsia="Calibri" w:hAnsi="Arial" w:cs="Arial"/>
          <w:sz w:val="24"/>
          <w:szCs w:val="24"/>
        </w:rPr>
        <w:t xml:space="preserve"> </w:t>
      </w:r>
      <w:r w:rsidRPr="005F4F02">
        <w:rPr>
          <w:rFonts w:ascii="Arial" w:eastAsia="Calibri" w:hAnsi="Arial" w:cs="Arial"/>
          <w:sz w:val="24"/>
          <w:szCs w:val="24"/>
        </w:rPr>
        <w:t>De forma muy breve, decía, me estaba adelantando, que quiero hacer la propuesta que al término del cuadro extenso detallado que está en las páginas de tres a la cinco, pudiera introducirse una pequeña definición de cada uno de los rubros, incluso ahorita que hacía la presentación el Secretario Técnico, daba cuenta de qué se entendía por cada uno de los rubros, por ejemplo, que matemáticamente ya no es posible lograr el número.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Tipo de explicaciones de cada uno de los rubros, quizás nosotros entendemos claramente qué significa cada categoría, pero si este informe, pues, se lee por personas que no han estado del todo inmersas en esa temática, les pueda ser más claro qué se entiende por cada una de esas categorías.</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En general, pues agradecer la información, pero sí hacer esa propuesta de qué se entiende a grandes rasgos, digo, tampoco hacer un minitratado de cada categoría.</w:t>
      </w:r>
      <w:r w:rsidR="00C83C39">
        <w:rPr>
          <w:rFonts w:ascii="Arial" w:eastAsia="Calibri" w:hAnsi="Arial" w:cs="Arial"/>
          <w:sz w:val="24"/>
          <w:szCs w:val="24"/>
        </w:rPr>
        <w:t xml:space="preserve"> </w:t>
      </w:r>
      <w:r w:rsidRPr="005F4F02">
        <w:rPr>
          <w:rFonts w:ascii="Arial" w:eastAsia="Calibri" w:hAnsi="Arial" w:cs="Arial"/>
          <w:sz w:val="24"/>
          <w:szCs w:val="24"/>
        </w:rPr>
        <w:t>Es cuanto, Presidenta.</w:t>
      </w:r>
      <w:r w:rsidR="00C83C39">
        <w:rPr>
          <w:rFonts w:ascii="Arial" w:eastAsia="Calibri" w:hAnsi="Arial" w:cs="Arial"/>
          <w:sz w:val="24"/>
          <w:szCs w:val="24"/>
        </w:rPr>
        <w:t xml:space="preserve"> </w:t>
      </w:r>
      <w:r w:rsidRPr="005F4F02">
        <w:rPr>
          <w:rFonts w:ascii="Arial" w:eastAsia="Calibri" w:hAnsi="Arial" w:cs="Arial"/>
          <w:sz w:val="24"/>
          <w:szCs w:val="24"/>
        </w:rPr>
        <w:t>Gracias.</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 xml:space="preserve">Consejera Electoral Adriana Margarita Favela: </w:t>
      </w:r>
      <w:r w:rsidRPr="005F4F02">
        <w:rPr>
          <w:rFonts w:ascii="Arial" w:eastAsia="Calibri" w:hAnsi="Arial" w:cs="Arial"/>
          <w:sz w:val="24"/>
          <w:szCs w:val="24"/>
        </w:rPr>
        <w:t>Sí, gracias.</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¿Alguna otra intervención?</w:t>
      </w:r>
      <w:r w:rsidR="00C83C39">
        <w:rPr>
          <w:rFonts w:ascii="Arial" w:eastAsia="Calibri" w:hAnsi="Arial" w:cs="Arial"/>
          <w:sz w:val="24"/>
          <w:szCs w:val="24"/>
        </w:rPr>
        <w:t xml:space="preserve"> </w:t>
      </w:r>
      <w:proofErr w:type="gramStart"/>
      <w:r w:rsidRPr="005F4F02">
        <w:rPr>
          <w:rFonts w:ascii="Arial" w:eastAsia="Calibri" w:hAnsi="Arial" w:cs="Arial"/>
          <w:sz w:val="24"/>
          <w:szCs w:val="24"/>
        </w:rPr>
        <w:t>La</w:t>
      </w:r>
      <w:proofErr w:type="gramEnd"/>
      <w:r w:rsidRPr="005F4F02">
        <w:rPr>
          <w:rFonts w:ascii="Arial" w:eastAsia="Calibri" w:hAnsi="Arial" w:cs="Arial"/>
          <w:sz w:val="24"/>
          <w:szCs w:val="24"/>
        </w:rPr>
        <w:t xml:space="preserve"> consejera Dania, adelante.</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 xml:space="preserve">Consejera Electoral Dania Paola Ravel: </w:t>
      </w:r>
      <w:r w:rsidRPr="005F4F02">
        <w:rPr>
          <w:rFonts w:ascii="Arial" w:eastAsia="Calibri" w:hAnsi="Arial" w:cs="Arial"/>
          <w:sz w:val="24"/>
          <w:szCs w:val="24"/>
        </w:rPr>
        <w:t>Gracias, Presidenta.</w:t>
      </w:r>
      <w:r w:rsidR="00C83C39">
        <w:rPr>
          <w:rFonts w:ascii="Arial" w:eastAsia="Calibri" w:hAnsi="Arial" w:cs="Arial"/>
          <w:sz w:val="24"/>
          <w:szCs w:val="24"/>
        </w:rPr>
        <w:t xml:space="preserve"> </w:t>
      </w:r>
      <w:r w:rsidRPr="005F4F02">
        <w:rPr>
          <w:rFonts w:ascii="Arial" w:eastAsia="Calibri" w:hAnsi="Arial" w:cs="Arial"/>
          <w:sz w:val="24"/>
          <w:szCs w:val="24"/>
        </w:rPr>
        <w:t>Una cuestión menor, nada más si podremos actualizar la información que viene aquí en este informe que nos está dando cuenta el Secretario Técnico, porque trae fecha de corte al 13 de febrero, entonces creo que ahorita ya podríamos hacer una actualización.</w:t>
      </w:r>
      <w:r w:rsidR="00C83C39">
        <w:rPr>
          <w:rFonts w:ascii="Arial" w:eastAsia="Calibri" w:hAnsi="Arial" w:cs="Arial"/>
          <w:sz w:val="24"/>
          <w:szCs w:val="24"/>
        </w:rPr>
        <w:t xml:space="preserve"> </w:t>
      </w:r>
      <w:r w:rsidRPr="005F4F02">
        <w:rPr>
          <w:rFonts w:ascii="Arial" w:eastAsia="Calibri" w:hAnsi="Arial" w:cs="Arial"/>
          <w:sz w:val="24"/>
          <w:szCs w:val="24"/>
        </w:rPr>
        <w:t>Gracias.</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 xml:space="preserve">Consejera Electoral Adriana Margarita Favela: </w:t>
      </w:r>
      <w:r w:rsidRPr="005F4F02">
        <w:rPr>
          <w:rFonts w:ascii="Arial" w:eastAsia="Calibri" w:hAnsi="Arial" w:cs="Arial"/>
          <w:sz w:val="24"/>
          <w:szCs w:val="24"/>
        </w:rPr>
        <w:t>Bueno.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El Secretario Técnico, ¿no?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 xml:space="preserve">Mtro. Patricio Ballados: </w:t>
      </w:r>
      <w:r w:rsidRPr="005F4F02">
        <w:rPr>
          <w:rFonts w:ascii="Arial" w:eastAsia="Calibri" w:hAnsi="Arial" w:cs="Arial"/>
          <w:sz w:val="24"/>
          <w:szCs w:val="24"/>
        </w:rPr>
        <w:t>Sí, gracias.</w:t>
      </w:r>
      <w:r w:rsidR="00C83C39">
        <w:rPr>
          <w:rFonts w:ascii="Arial" w:eastAsia="Calibri" w:hAnsi="Arial" w:cs="Arial"/>
          <w:sz w:val="24"/>
          <w:szCs w:val="24"/>
        </w:rPr>
        <w:t xml:space="preserve"> </w:t>
      </w:r>
      <w:r w:rsidRPr="005F4F02">
        <w:rPr>
          <w:rFonts w:ascii="Arial" w:eastAsia="Calibri" w:hAnsi="Arial" w:cs="Arial"/>
          <w:sz w:val="24"/>
          <w:szCs w:val="24"/>
        </w:rPr>
        <w:t>Digamos, en general, de acuerdo con todas las observaciones que se han hecho, y así lo haremos. Y consejera, en algunas cuestiones me parece que sí es posible, es decir, por ejemplo, ahorita me están informando que ya tenemos otras tres organizaciones que nos avisaron ayer que van a celebrar su asamblea nacional, que son Movimiento Ambientalista, México Blanco, el Frente por la Cuarta Transformación, que eso valoraremos en razón de que tengan las suficientes asambleas para llevar a cabo su asamblea nacional, y algunas cuestiones así.</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Hay otras en donde volver a correr todo quizá resulta muy complejo, pero lo que le ofrezco es: en lo que se pueda, con mucho gusto hacemos la actualización, y si no, le decimos a todos ustedes en dónde se pudo y en dónde no, para que lo tengan muy claro.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 xml:space="preserve">Consejera Electoral Adriana Margarita Favela: </w:t>
      </w:r>
      <w:r w:rsidRPr="005F4F02">
        <w:rPr>
          <w:rFonts w:ascii="Arial" w:eastAsia="Calibri" w:hAnsi="Arial" w:cs="Arial"/>
          <w:sz w:val="24"/>
          <w:szCs w:val="24"/>
        </w:rPr>
        <w:t>Sí, gracias.</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¿Intervención?, adelante.</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 xml:space="preserve">Consejera Electoral Alejandra Pamela San Martín: </w:t>
      </w:r>
      <w:r w:rsidRPr="005F4F02">
        <w:rPr>
          <w:rFonts w:ascii="Arial" w:eastAsia="Calibri" w:hAnsi="Arial" w:cs="Arial"/>
          <w:sz w:val="24"/>
          <w:szCs w:val="24"/>
        </w:rPr>
        <w:t xml:space="preserve">Solamente en relación con esto último, solo si van a haber como fechas de corte distintas, solo dejar claro en el informe qué fecha de corte trae qué, porque </w:t>
      </w:r>
      <w:r w:rsidR="00C83C39" w:rsidRPr="005F4F02">
        <w:rPr>
          <w:rFonts w:ascii="Arial" w:eastAsia="Calibri" w:hAnsi="Arial" w:cs="Arial"/>
          <w:sz w:val="24"/>
          <w:szCs w:val="24"/>
        </w:rPr>
        <w:t>puede</w:t>
      </w:r>
      <w:r w:rsidRPr="005F4F02">
        <w:rPr>
          <w:rFonts w:ascii="Arial" w:eastAsia="Calibri" w:hAnsi="Arial" w:cs="Arial"/>
          <w:sz w:val="24"/>
          <w:szCs w:val="24"/>
        </w:rPr>
        <w:t xml:space="preserve"> haber algunas cosas que no se pueden pero, que entre duda de dónde…</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Y donde sea peras y manzanas pero que se pueden diferenciar en serio, solo poner “aquí traigo esta fecha de corte, aquí traigo esta otra por equis razón”, solo eso.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b/>
          <w:sz w:val="24"/>
          <w:szCs w:val="24"/>
        </w:rPr>
      </w:pPr>
      <w:r w:rsidRPr="005F4F02">
        <w:rPr>
          <w:rFonts w:ascii="Arial" w:eastAsia="Calibri" w:hAnsi="Arial" w:cs="Arial"/>
          <w:b/>
          <w:sz w:val="24"/>
          <w:szCs w:val="24"/>
        </w:rPr>
        <w:t xml:space="preserve">Consejera Electoral Adriana Margarita Favela: </w:t>
      </w:r>
      <w:r w:rsidRPr="005F4F02">
        <w:rPr>
          <w:rFonts w:ascii="Arial" w:eastAsia="Calibri" w:hAnsi="Arial" w:cs="Arial"/>
          <w:sz w:val="24"/>
          <w:szCs w:val="24"/>
        </w:rPr>
        <w:t>Sí, gracias.</w:t>
      </w:r>
      <w:r w:rsidR="00C83C39">
        <w:rPr>
          <w:rFonts w:ascii="Arial" w:eastAsia="Calibri" w:hAnsi="Arial" w:cs="Arial"/>
          <w:sz w:val="24"/>
          <w:szCs w:val="24"/>
        </w:rPr>
        <w:t xml:space="preserve"> </w:t>
      </w:r>
      <w:r w:rsidRPr="005F4F02">
        <w:rPr>
          <w:rFonts w:ascii="Arial" w:eastAsia="Calibri" w:hAnsi="Arial" w:cs="Arial"/>
          <w:sz w:val="24"/>
          <w:szCs w:val="24"/>
        </w:rPr>
        <w:t>Bueno, pues yo también agradezco la información contenida en este informe, creo que se pueden hacer algunas precisiones que ya ha comentado la consejera Claudia Zavala, y es muy importante como que sí estar informando acerca de esto porque veo que se causan luego algunas inconsistencias o declaraciones en los medios de comunicación donde ya hay organizaciones que dicen que ya…</w:t>
      </w:r>
    </w:p>
    <w:p w:rsidR="00C75A31" w:rsidRDefault="00C75A31" w:rsidP="00C75A31">
      <w:pPr>
        <w:spacing w:line="240" w:lineRule="auto"/>
        <w:rPr>
          <w:rFonts w:ascii="Arial" w:eastAsia="Calibri" w:hAnsi="Arial" w:cs="Arial"/>
          <w:bCs/>
          <w:sz w:val="24"/>
          <w:szCs w:val="24"/>
        </w:rPr>
      </w:pPr>
    </w:p>
    <w:p w:rsidR="00C83C39" w:rsidRPr="00C83C39" w:rsidRDefault="00C83C39" w:rsidP="00C75A31">
      <w:pPr>
        <w:spacing w:line="240" w:lineRule="auto"/>
        <w:rPr>
          <w:rFonts w:ascii="Arial" w:eastAsia="Calibri" w:hAnsi="Arial" w:cs="Arial"/>
          <w:bCs/>
          <w:sz w:val="24"/>
          <w:szCs w:val="24"/>
        </w:rPr>
      </w:pPr>
    </w:p>
    <w:p w:rsidR="00C75A31" w:rsidRPr="005F4F02" w:rsidRDefault="00C75A31" w:rsidP="00C75A31">
      <w:pPr>
        <w:spacing w:line="240" w:lineRule="auto"/>
        <w:rPr>
          <w:rFonts w:ascii="Arial" w:eastAsia="Calibri" w:hAnsi="Arial" w:cs="Arial"/>
          <w:b/>
          <w:sz w:val="24"/>
          <w:szCs w:val="24"/>
        </w:rPr>
      </w:pPr>
      <w:r w:rsidRPr="005F4F02">
        <w:rPr>
          <w:rFonts w:ascii="Arial" w:eastAsia="Calibri" w:hAnsi="Arial" w:cs="Arial"/>
          <w:b/>
          <w:sz w:val="24"/>
          <w:szCs w:val="24"/>
        </w:rPr>
        <w:t>Sigue 5</w:t>
      </w:r>
      <w:r w:rsidR="00381F62">
        <w:rPr>
          <w:rFonts w:ascii="Arial" w:eastAsia="Calibri" w:hAnsi="Arial" w:cs="Arial"/>
          <w:b/>
          <w:sz w:val="24"/>
          <w:szCs w:val="24"/>
        </w:rPr>
        <w:t>ª</w:t>
      </w:r>
      <w:r w:rsidRPr="005F4F02">
        <w:rPr>
          <w:rFonts w:ascii="Arial" w:eastAsia="Calibri" w:hAnsi="Arial" w:cs="Arial"/>
          <w:b/>
          <w:sz w:val="24"/>
          <w:szCs w:val="24"/>
        </w:rPr>
        <w:t xml:space="preserve"> Parte</w:t>
      </w:r>
    </w:p>
    <w:p w:rsidR="00C83C39" w:rsidRDefault="00C83C39">
      <w:pPr>
        <w:rPr>
          <w:rFonts w:ascii="Arial" w:eastAsia="Calibri" w:hAnsi="Arial" w:cs="Arial"/>
          <w:bCs/>
          <w:sz w:val="24"/>
          <w:szCs w:val="24"/>
        </w:rPr>
      </w:pPr>
    </w:p>
    <w:p w:rsidR="00C75A31" w:rsidRPr="005F4F02" w:rsidRDefault="00C75A31">
      <w:pPr>
        <w:rPr>
          <w:rFonts w:ascii="Arial" w:eastAsia="Calibri" w:hAnsi="Arial" w:cs="Arial"/>
          <w:b/>
          <w:sz w:val="24"/>
          <w:szCs w:val="24"/>
        </w:rPr>
      </w:pPr>
      <w:r w:rsidRPr="005F4F02">
        <w:rPr>
          <w:rFonts w:ascii="Arial" w:eastAsia="Calibri" w:hAnsi="Arial" w:cs="Arial"/>
          <w:b/>
          <w:sz w:val="24"/>
          <w:szCs w:val="24"/>
        </w:rPr>
        <w:br w:type="page"/>
      </w:r>
    </w:p>
    <w:p w:rsidR="00C75A31" w:rsidRPr="005F4F02" w:rsidRDefault="00C75A31" w:rsidP="00C75A31">
      <w:pPr>
        <w:spacing w:line="240" w:lineRule="auto"/>
        <w:rPr>
          <w:rFonts w:ascii="Arial" w:eastAsia="Calibri" w:hAnsi="Arial" w:cs="Arial"/>
          <w:b/>
          <w:sz w:val="24"/>
          <w:szCs w:val="24"/>
        </w:rPr>
      </w:pPr>
      <w:r w:rsidRPr="005F4F02">
        <w:rPr>
          <w:rFonts w:ascii="Arial" w:eastAsia="Calibri" w:hAnsi="Arial" w:cs="Arial"/>
          <w:b/>
          <w:sz w:val="24"/>
          <w:szCs w:val="24"/>
        </w:rPr>
        <w:lastRenderedPageBreak/>
        <w:t>Inicia 5</w:t>
      </w:r>
      <w:r w:rsidR="00381F62">
        <w:rPr>
          <w:rFonts w:ascii="Arial" w:eastAsia="Calibri" w:hAnsi="Arial" w:cs="Arial"/>
          <w:b/>
          <w:sz w:val="24"/>
          <w:szCs w:val="24"/>
        </w:rPr>
        <w:t>ª</w:t>
      </w:r>
      <w:r w:rsidRPr="005F4F02">
        <w:rPr>
          <w:rFonts w:ascii="Arial" w:eastAsia="Calibri" w:hAnsi="Arial" w:cs="Arial"/>
          <w:b/>
          <w:sz w:val="24"/>
          <w:szCs w:val="24"/>
        </w:rPr>
        <w:t xml:space="preserve"> Parte</w:t>
      </w:r>
    </w:p>
    <w:p w:rsidR="00C75A31" w:rsidRDefault="00C75A31" w:rsidP="00C75A31">
      <w:pPr>
        <w:spacing w:line="240" w:lineRule="auto"/>
        <w:rPr>
          <w:rFonts w:ascii="Arial" w:eastAsia="Calibri" w:hAnsi="Arial" w:cs="Arial"/>
          <w:sz w:val="24"/>
          <w:szCs w:val="24"/>
        </w:rPr>
      </w:pPr>
    </w:p>
    <w:p w:rsidR="00C83C39" w:rsidRPr="005F4F02" w:rsidRDefault="00C83C39"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w:t>
      </w:r>
      <w:r w:rsidR="00C83C39">
        <w:rPr>
          <w:rFonts w:ascii="Arial" w:eastAsia="Calibri" w:hAnsi="Arial" w:cs="Arial"/>
          <w:sz w:val="24"/>
          <w:szCs w:val="24"/>
        </w:rPr>
        <w:t xml:space="preserve"> </w:t>
      </w:r>
      <w:r w:rsidRPr="005F4F02">
        <w:rPr>
          <w:rFonts w:ascii="Arial" w:eastAsia="Calibri" w:hAnsi="Arial" w:cs="Arial"/>
          <w:sz w:val="24"/>
          <w:szCs w:val="24"/>
        </w:rPr>
        <w:t xml:space="preserve">algunas inconsistencias o declaraciones en los medios de comunicación donde ya hay organizaciones que dicen que ya obtuvimos un registro, cuando realmente todo esto es preliminar y que todavía ni siquiera estamos en esa fase de haber obtenido, o sea, de haber otorgado ya un registro a los partidos políticos nacionales a los nuevos, y sí los llevaríamos a la </w:t>
      </w:r>
      <w:r w:rsidR="00C83C39" w:rsidRPr="005F4F02">
        <w:rPr>
          <w:rFonts w:ascii="Arial" w:eastAsia="Calibri" w:hAnsi="Arial" w:cs="Arial"/>
          <w:sz w:val="24"/>
          <w:szCs w:val="24"/>
        </w:rPr>
        <w:t>siguiente sesión</w:t>
      </w:r>
      <w:r w:rsidRPr="005F4F02">
        <w:rPr>
          <w:rFonts w:ascii="Arial" w:eastAsia="Calibri" w:hAnsi="Arial" w:cs="Arial"/>
          <w:sz w:val="24"/>
          <w:szCs w:val="24"/>
        </w:rPr>
        <w:t xml:space="preserve"> del Consejo General que es el viernes 21 de febrero.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Adelante consejera.</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Consejera Electoral Alejandra Pamela San Martín:</w:t>
      </w:r>
      <w:r w:rsidRPr="005F4F02">
        <w:rPr>
          <w:rFonts w:ascii="Arial" w:eastAsia="Calibri" w:hAnsi="Arial" w:cs="Arial"/>
          <w:sz w:val="24"/>
          <w:szCs w:val="24"/>
        </w:rPr>
        <w:t xml:space="preserve"> Una cuestión y creo que tal vez valdría la pena, y lo que voy a decir va a parecer más trabajo para el área, pero creo que es una cuestión que vale la pena.</w:t>
      </w:r>
      <w:r w:rsidR="00C83C39">
        <w:rPr>
          <w:rFonts w:ascii="Arial" w:eastAsia="Calibri" w:hAnsi="Arial" w:cs="Arial"/>
          <w:sz w:val="24"/>
          <w:szCs w:val="24"/>
        </w:rPr>
        <w:t xml:space="preserve"> </w:t>
      </w:r>
      <w:r w:rsidRPr="005F4F02">
        <w:rPr>
          <w:rFonts w:ascii="Arial" w:eastAsia="Calibri" w:hAnsi="Arial" w:cs="Arial"/>
          <w:sz w:val="24"/>
          <w:szCs w:val="24"/>
        </w:rPr>
        <w:t>Creo que valdría la pena buscar algún mecanismo para dejar claro el trabajo que esto ha implicado en las juntas, de pronto suena muy fácil decir: “se han celebrado siete asambleas en tal lugar”, pero lo que ha significado siete asambleas ha sido que siete domingos cinco personas, seis personas, siete personas de la junta tienen que ir a recorrer 20 kilómetros para llegar a un lugar, o recorrer 50 kilómetros, digamos, un poco poner las implicaciones nada más para también dar cuenta y reconocer el trabajo que ha significado, porque de pronto es como si esto fuera un trabajo nada más de los partidos, que sí es un trabajo de las organizaciones, pero la revisión y la verificación ha implicado un esfuerzo súper, súper, súper grande por parte de nuestra estructura.</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Y creo que en la medida que lo podamos poner, no necesariamente para ahorita en este informe, en algún otro informe posterior, poder recabar esta información de las juntas, y creo que las juntas la darían con todo gusto porque es como un poco el decir: visibilicemos qué es lo que esto ha significado para nosotros.</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Entonces, creo que vale la pena tenerlo para así, pues también hacerle justicia al trabajo que ha significado, y a la par, valorar si se puede poner lo que esto ha significado también en cuanto a la propia DEPPP, porque también suena muy fácil el nada más, y DERFE, de “nada más hacen cruces”, ¡No!, pero también se tiene todo lo que significa la mesa de control, etcétera.</w:t>
      </w:r>
      <w:r w:rsidR="00C83C39">
        <w:rPr>
          <w:rFonts w:ascii="Arial" w:eastAsia="Calibri" w:hAnsi="Arial" w:cs="Arial"/>
          <w:sz w:val="24"/>
          <w:szCs w:val="24"/>
        </w:rPr>
        <w:t xml:space="preserve"> </w:t>
      </w:r>
      <w:r w:rsidRPr="005F4F02">
        <w:rPr>
          <w:rFonts w:ascii="Arial" w:eastAsia="Calibri" w:hAnsi="Arial" w:cs="Arial"/>
          <w:sz w:val="24"/>
          <w:szCs w:val="24"/>
        </w:rPr>
        <w:t>Y creo, insisto, no es para ninguna otra cosa más que para dejar como visible el esfuerzo institucional que esto ha ameritado en tod</w:t>
      </w:r>
      <w:r w:rsidR="00C83C39">
        <w:rPr>
          <w:rFonts w:ascii="Arial" w:eastAsia="Calibri" w:hAnsi="Arial" w:cs="Arial"/>
          <w:sz w:val="24"/>
          <w:szCs w:val="24"/>
        </w:rPr>
        <w:t>a</w:t>
      </w:r>
      <w:r w:rsidRPr="005F4F02">
        <w:rPr>
          <w:rFonts w:ascii="Arial" w:eastAsia="Calibri" w:hAnsi="Arial" w:cs="Arial"/>
          <w:sz w:val="24"/>
          <w:szCs w:val="24"/>
        </w:rPr>
        <w:t xml:space="preserve"> la institución, en oficinas centrales y a nivel desconcentrado.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Consejera Electoral Adriana Margarita Favela:</w:t>
      </w:r>
      <w:r w:rsidRPr="005F4F02">
        <w:rPr>
          <w:rFonts w:ascii="Arial" w:eastAsia="Calibri" w:hAnsi="Arial" w:cs="Arial"/>
          <w:sz w:val="24"/>
          <w:szCs w:val="24"/>
        </w:rPr>
        <w:t xml:space="preserve"> Sí, claro.</w:t>
      </w:r>
      <w:r w:rsidR="00C83C39">
        <w:rPr>
          <w:rFonts w:ascii="Arial" w:eastAsia="Calibri" w:hAnsi="Arial" w:cs="Arial"/>
          <w:sz w:val="24"/>
          <w:szCs w:val="24"/>
        </w:rPr>
        <w:t xml:space="preserve"> </w:t>
      </w:r>
      <w:proofErr w:type="gramStart"/>
      <w:r w:rsidRPr="005F4F02">
        <w:rPr>
          <w:rFonts w:ascii="Arial" w:eastAsia="Calibri" w:hAnsi="Arial" w:cs="Arial"/>
          <w:sz w:val="24"/>
          <w:szCs w:val="24"/>
        </w:rPr>
        <w:t>¿</w:t>
      </w:r>
      <w:proofErr w:type="gramEnd"/>
      <w:r w:rsidRPr="005F4F02">
        <w:rPr>
          <w:rFonts w:ascii="Arial" w:eastAsia="Calibri" w:hAnsi="Arial" w:cs="Arial"/>
          <w:sz w:val="24"/>
          <w:szCs w:val="24"/>
        </w:rPr>
        <w:t>Alguna otra intervención?</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De no ser así, para que entonces se someta a votación con ya las observaciones precisadas.</w:t>
      </w:r>
      <w:r w:rsidR="00C83C39">
        <w:rPr>
          <w:rFonts w:ascii="Arial" w:eastAsia="Calibri" w:hAnsi="Arial" w:cs="Arial"/>
          <w:sz w:val="24"/>
          <w:szCs w:val="24"/>
        </w:rPr>
        <w:t xml:space="preserve"> </w:t>
      </w:r>
      <w:r w:rsidRPr="005F4F02">
        <w:rPr>
          <w:rFonts w:ascii="Arial" w:eastAsia="Calibri" w:hAnsi="Arial" w:cs="Arial"/>
          <w:sz w:val="24"/>
          <w:szCs w:val="24"/>
        </w:rPr>
        <w:t>¿Alguna moción?</w:t>
      </w:r>
      <w:r w:rsidR="00C83C39">
        <w:rPr>
          <w:rFonts w:ascii="Arial" w:eastAsia="Calibri" w:hAnsi="Arial" w:cs="Arial"/>
          <w:sz w:val="24"/>
          <w:szCs w:val="24"/>
        </w:rPr>
        <w:t xml:space="preserve"> </w:t>
      </w:r>
      <w:proofErr w:type="gramStart"/>
      <w:r w:rsidRPr="005F4F02">
        <w:rPr>
          <w:rFonts w:ascii="Arial" w:eastAsia="Calibri" w:hAnsi="Arial" w:cs="Arial"/>
          <w:sz w:val="24"/>
          <w:szCs w:val="24"/>
        </w:rPr>
        <w:t>Adelante</w:t>
      </w:r>
      <w:proofErr w:type="gramEnd"/>
      <w:r w:rsidRPr="005F4F02">
        <w:rPr>
          <w:rFonts w:ascii="Arial" w:eastAsia="Calibri" w:hAnsi="Arial" w:cs="Arial"/>
          <w:sz w:val="24"/>
          <w:szCs w:val="24"/>
        </w:rPr>
        <w:t>.</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Consejero Electoral José Roberto Ruiz:</w:t>
      </w:r>
      <w:r w:rsidRPr="005F4F02">
        <w:rPr>
          <w:rFonts w:ascii="Arial" w:eastAsia="Calibri" w:hAnsi="Arial" w:cs="Arial"/>
          <w:sz w:val="24"/>
          <w:szCs w:val="24"/>
        </w:rPr>
        <w:t xml:space="preserve"> Solo en el entendido que se vota el envío a Consejo, igual que en el anterior que se me pasó comentarlo.</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lastRenderedPageBreak/>
        <w:t>Mtro. Patricio Ballados:</w:t>
      </w:r>
      <w:r w:rsidRPr="005F4F02">
        <w:rPr>
          <w:rFonts w:ascii="Arial" w:eastAsia="Calibri" w:hAnsi="Arial" w:cs="Arial"/>
          <w:sz w:val="24"/>
          <w:szCs w:val="24"/>
        </w:rPr>
        <w:t xml:space="preserve"> Muy bien, entonces consulto si se aprueba remitir el presente informe al Consejo General, con las observaciones señaladas, como bien señala la consejera Zavala.</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sz w:val="24"/>
          <w:szCs w:val="24"/>
        </w:rPr>
        <w:t>Es aprobado por unanimidad.</w:t>
      </w:r>
    </w:p>
    <w:p w:rsidR="00C75A31" w:rsidRPr="005F4F02" w:rsidRDefault="00C75A31" w:rsidP="00C75A31">
      <w:pPr>
        <w:spacing w:line="240" w:lineRule="auto"/>
        <w:rPr>
          <w:rFonts w:ascii="Arial" w:eastAsia="Calibri" w:hAnsi="Arial" w:cs="Arial"/>
          <w:sz w:val="24"/>
          <w:szCs w:val="24"/>
        </w:rPr>
      </w:pPr>
    </w:p>
    <w:p w:rsidR="00C75A31" w:rsidRPr="005F4F02" w:rsidRDefault="00C75A31" w:rsidP="00C75A31">
      <w:pPr>
        <w:spacing w:line="240" w:lineRule="auto"/>
        <w:rPr>
          <w:rFonts w:ascii="Arial" w:eastAsia="Calibri" w:hAnsi="Arial" w:cs="Arial"/>
          <w:sz w:val="24"/>
          <w:szCs w:val="24"/>
        </w:rPr>
      </w:pPr>
      <w:r w:rsidRPr="005F4F02">
        <w:rPr>
          <w:rFonts w:ascii="Arial" w:eastAsia="Calibri" w:hAnsi="Arial" w:cs="Arial"/>
          <w:b/>
          <w:sz w:val="24"/>
          <w:szCs w:val="24"/>
        </w:rPr>
        <w:t>Consejera Electoral Adriana Margarita Favela:</w:t>
      </w:r>
      <w:r w:rsidRPr="005F4F02">
        <w:rPr>
          <w:rFonts w:ascii="Arial" w:eastAsia="Calibri" w:hAnsi="Arial" w:cs="Arial"/>
          <w:sz w:val="24"/>
          <w:szCs w:val="24"/>
        </w:rPr>
        <w:t xml:space="preserve"> Gracias.</w:t>
      </w:r>
      <w:r w:rsidR="00C83C39">
        <w:rPr>
          <w:rFonts w:ascii="Arial" w:eastAsia="Calibri" w:hAnsi="Arial" w:cs="Arial"/>
          <w:sz w:val="24"/>
          <w:szCs w:val="24"/>
        </w:rPr>
        <w:t xml:space="preserve"> </w:t>
      </w:r>
      <w:r w:rsidRPr="005F4F02">
        <w:rPr>
          <w:rFonts w:ascii="Arial" w:eastAsia="Calibri" w:hAnsi="Arial" w:cs="Arial"/>
          <w:sz w:val="24"/>
          <w:szCs w:val="24"/>
        </w:rPr>
        <w:t>Y habiéndose agotado los asuntos listados en el orden del día, se da por concluida esta sesión siendo las 11</w:t>
      </w:r>
      <w:r w:rsidR="002A541D" w:rsidRPr="005F4F02">
        <w:rPr>
          <w:rFonts w:ascii="Arial" w:eastAsia="Calibri" w:hAnsi="Arial" w:cs="Arial"/>
          <w:sz w:val="24"/>
          <w:szCs w:val="24"/>
        </w:rPr>
        <w:t>:07</w:t>
      </w:r>
      <w:r w:rsidRPr="005F4F02">
        <w:rPr>
          <w:rFonts w:ascii="Arial" w:eastAsia="Calibri" w:hAnsi="Arial" w:cs="Arial"/>
          <w:sz w:val="24"/>
          <w:szCs w:val="24"/>
        </w:rPr>
        <w:t xml:space="preserve"> horas.</w:t>
      </w:r>
      <w:r w:rsidR="00C83C39">
        <w:rPr>
          <w:rFonts w:ascii="Arial" w:eastAsia="Calibri" w:hAnsi="Arial" w:cs="Arial"/>
          <w:sz w:val="24"/>
          <w:szCs w:val="24"/>
        </w:rPr>
        <w:t xml:space="preserve"> </w:t>
      </w:r>
      <w:r w:rsidRPr="005F4F02">
        <w:rPr>
          <w:rFonts w:ascii="Arial" w:eastAsia="Calibri" w:hAnsi="Arial" w:cs="Arial"/>
          <w:sz w:val="24"/>
          <w:szCs w:val="24"/>
        </w:rPr>
        <w:t>Gracias por su asistencia y a quienes nos siguen vía Internet.</w:t>
      </w:r>
    </w:p>
    <w:p w:rsidR="00C75A31" w:rsidRDefault="00C75A31" w:rsidP="00C75A31">
      <w:pPr>
        <w:spacing w:line="240" w:lineRule="auto"/>
        <w:rPr>
          <w:rFonts w:ascii="Arial" w:eastAsia="Calibri" w:hAnsi="Arial" w:cs="Arial"/>
          <w:sz w:val="24"/>
          <w:szCs w:val="24"/>
        </w:rPr>
      </w:pPr>
    </w:p>
    <w:p w:rsidR="00C83C39" w:rsidRDefault="00C83C39" w:rsidP="00C75A31">
      <w:pPr>
        <w:spacing w:line="240" w:lineRule="auto"/>
        <w:rPr>
          <w:rFonts w:ascii="Arial" w:eastAsia="Calibri" w:hAnsi="Arial" w:cs="Arial"/>
          <w:sz w:val="24"/>
          <w:szCs w:val="24"/>
        </w:rPr>
      </w:pPr>
    </w:p>
    <w:p w:rsidR="00C83C39" w:rsidRDefault="00C83C39" w:rsidP="00C75A31">
      <w:pPr>
        <w:spacing w:line="240" w:lineRule="auto"/>
        <w:rPr>
          <w:rFonts w:ascii="Arial" w:eastAsia="Calibri" w:hAnsi="Arial" w:cs="Arial"/>
          <w:sz w:val="24"/>
          <w:szCs w:val="24"/>
        </w:rPr>
      </w:pPr>
    </w:p>
    <w:p w:rsidR="00C83C39" w:rsidRPr="005F4F02" w:rsidRDefault="00C83C39" w:rsidP="00C75A31">
      <w:pPr>
        <w:spacing w:line="240" w:lineRule="auto"/>
        <w:rPr>
          <w:rFonts w:ascii="Arial" w:eastAsia="Calibri" w:hAnsi="Arial" w:cs="Arial"/>
          <w:sz w:val="24"/>
          <w:szCs w:val="24"/>
        </w:rPr>
      </w:pPr>
      <w:bookmarkStart w:id="0" w:name="_GoBack"/>
      <w:bookmarkEnd w:id="0"/>
    </w:p>
    <w:p w:rsidR="00C75A31" w:rsidRPr="005F4F02" w:rsidRDefault="00C75A31" w:rsidP="00C75A31">
      <w:pPr>
        <w:spacing w:line="240" w:lineRule="auto"/>
        <w:jc w:val="center"/>
        <w:rPr>
          <w:rFonts w:ascii="Arial" w:eastAsia="Calibri" w:hAnsi="Arial" w:cs="Arial"/>
          <w:sz w:val="24"/>
          <w:szCs w:val="24"/>
        </w:rPr>
      </w:pPr>
      <w:r w:rsidRPr="005F4F02">
        <w:rPr>
          <w:rFonts w:ascii="Arial" w:eastAsia="Calibri" w:hAnsi="Arial" w:cs="Arial"/>
          <w:b/>
          <w:sz w:val="24"/>
          <w:szCs w:val="24"/>
        </w:rPr>
        <w:t xml:space="preserve">Conclusión de la </w:t>
      </w:r>
      <w:r w:rsidR="002A541D" w:rsidRPr="005F4F02">
        <w:rPr>
          <w:rFonts w:ascii="Arial" w:eastAsia="Calibri" w:hAnsi="Arial" w:cs="Arial"/>
          <w:b/>
          <w:sz w:val="24"/>
          <w:szCs w:val="24"/>
        </w:rPr>
        <w:t>s</w:t>
      </w:r>
      <w:r w:rsidRPr="005F4F02">
        <w:rPr>
          <w:rFonts w:ascii="Arial" w:eastAsia="Calibri" w:hAnsi="Arial" w:cs="Arial"/>
          <w:b/>
          <w:sz w:val="24"/>
          <w:szCs w:val="24"/>
        </w:rPr>
        <w:t>esión</w:t>
      </w:r>
    </w:p>
    <w:p w:rsidR="000B12CA" w:rsidRPr="005F4F02" w:rsidRDefault="000B12CA" w:rsidP="00457264">
      <w:pPr>
        <w:pStyle w:val="INE"/>
        <w:rPr>
          <w:rFonts w:cs="Arial"/>
          <w:b/>
          <w:szCs w:val="24"/>
        </w:rPr>
      </w:pPr>
    </w:p>
    <w:sectPr w:rsidR="000B12CA" w:rsidRPr="005F4F02" w:rsidSect="005F4F02">
      <w:footerReference w:type="default" r:id="rId6"/>
      <w:pgSz w:w="12240" w:h="15840" w:code="1"/>
      <w:pgMar w:top="1418" w:right="1418" w:bottom="1418" w:left="1418"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E6086" w:rsidRDefault="00FE6086" w:rsidP="0003085A">
      <w:pPr>
        <w:spacing w:line="240" w:lineRule="auto"/>
      </w:pPr>
      <w:r>
        <w:separator/>
      </w:r>
    </w:p>
  </w:endnote>
  <w:endnote w:type="continuationSeparator" w:id="0">
    <w:p w:rsidR="00FE6086" w:rsidRDefault="00FE6086" w:rsidP="000308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20"/>
        <w:szCs w:val="20"/>
      </w:rPr>
      <w:id w:val="-1390957454"/>
      <w:docPartObj>
        <w:docPartGallery w:val="Page Numbers (Bottom of Page)"/>
        <w:docPartUnique/>
      </w:docPartObj>
    </w:sdtPr>
    <w:sdtEndPr/>
    <w:sdtContent>
      <w:p w:rsidR="0003085A" w:rsidRPr="005F4F02" w:rsidRDefault="0003085A" w:rsidP="005F4F02">
        <w:pPr>
          <w:pStyle w:val="Piedepgina"/>
          <w:jc w:val="right"/>
          <w:rPr>
            <w:rFonts w:ascii="Arial" w:hAnsi="Arial" w:cs="Arial"/>
            <w:sz w:val="20"/>
            <w:szCs w:val="20"/>
          </w:rPr>
        </w:pPr>
        <w:r w:rsidRPr="005F4F02">
          <w:rPr>
            <w:rFonts w:ascii="Arial" w:hAnsi="Arial" w:cs="Arial"/>
            <w:sz w:val="20"/>
            <w:szCs w:val="20"/>
          </w:rPr>
          <w:fldChar w:fldCharType="begin"/>
        </w:r>
        <w:r w:rsidRPr="005F4F02">
          <w:rPr>
            <w:rFonts w:ascii="Arial" w:hAnsi="Arial" w:cs="Arial"/>
            <w:sz w:val="20"/>
            <w:szCs w:val="20"/>
          </w:rPr>
          <w:instrText>PAGE   \* MERGEFORMAT</w:instrText>
        </w:r>
        <w:r w:rsidRPr="005F4F02">
          <w:rPr>
            <w:rFonts w:ascii="Arial" w:hAnsi="Arial" w:cs="Arial"/>
            <w:sz w:val="20"/>
            <w:szCs w:val="20"/>
          </w:rPr>
          <w:fldChar w:fldCharType="separate"/>
        </w:r>
        <w:r w:rsidR="001D6BEA" w:rsidRPr="005F4F02">
          <w:rPr>
            <w:rFonts w:ascii="Arial" w:hAnsi="Arial" w:cs="Arial"/>
            <w:noProof/>
            <w:sz w:val="20"/>
            <w:szCs w:val="20"/>
            <w:lang w:val="es-ES"/>
          </w:rPr>
          <w:t>12</w:t>
        </w:r>
        <w:r w:rsidRPr="005F4F02">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E6086" w:rsidRDefault="00FE6086" w:rsidP="0003085A">
      <w:pPr>
        <w:spacing w:line="240" w:lineRule="auto"/>
      </w:pPr>
      <w:r>
        <w:separator/>
      </w:r>
    </w:p>
  </w:footnote>
  <w:footnote w:type="continuationSeparator" w:id="0">
    <w:p w:rsidR="00FE6086" w:rsidRDefault="00FE6086" w:rsidP="0003085A">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7264"/>
    <w:rsid w:val="0003085A"/>
    <w:rsid w:val="000423DB"/>
    <w:rsid w:val="000B12CA"/>
    <w:rsid w:val="001D0D3B"/>
    <w:rsid w:val="001D6BEA"/>
    <w:rsid w:val="0021205B"/>
    <w:rsid w:val="00290BD9"/>
    <w:rsid w:val="002A541D"/>
    <w:rsid w:val="003521DB"/>
    <w:rsid w:val="00381F62"/>
    <w:rsid w:val="00457264"/>
    <w:rsid w:val="005B21D1"/>
    <w:rsid w:val="005D1718"/>
    <w:rsid w:val="005F4F02"/>
    <w:rsid w:val="0063702C"/>
    <w:rsid w:val="00713BEE"/>
    <w:rsid w:val="00962016"/>
    <w:rsid w:val="009F48E3"/>
    <w:rsid w:val="00C75A31"/>
    <w:rsid w:val="00C83C39"/>
    <w:rsid w:val="00D533FB"/>
    <w:rsid w:val="00E52941"/>
    <w:rsid w:val="00FC2303"/>
    <w:rsid w:val="00FE608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92E6D6"/>
  <w15:docId w15:val="{84B2794E-A40D-46A5-846E-1F443E93F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line="276" w:lineRule="auto"/>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B21D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link w:val="IECMCar"/>
    <w:qFormat/>
    <w:rsid w:val="00962016"/>
    <w:pPr>
      <w:spacing w:line="360" w:lineRule="auto"/>
    </w:pPr>
    <w:rPr>
      <w:rFonts w:ascii="Arial" w:hAnsi="Arial"/>
      <w:sz w:val="28"/>
    </w:rPr>
  </w:style>
  <w:style w:type="character" w:customStyle="1" w:styleId="IECMCar">
    <w:name w:val="IECM Car"/>
    <w:basedOn w:val="Fuentedeprrafopredeter"/>
    <w:link w:val="IECM"/>
    <w:rsid w:val="00962016"/>
    <w:rPr>
      <w:rFonts w:ascii="Arial" w:hAnsi="Arial"/>
      <w:sz w:val="28"/>
    </w:rPr>
  </w:style>
  <w:style w:type="paragraph" w:customStyle="1" w:styleId="IEEM">
    <w:name w:val="IEEM"/>
    <w:basedOn w:val="Normal"/>
    <w:link w:val="IEEMCar"/>
    <w:qFormat/>
    <w:rsid w:val="00962016"/>
    <w:pPr>
      <w:spacing w:line="360" w:lineRule="auto"/>
    </w:pPr>
    <w:rPr>
      <w:rFonts w:ascii="Century Gothic" w:hAnsi="Century Gothic"/>
    </w:rPr>
  </w:style>
  <w:style w:type="character" w:customStyle="1" w:styleId="IEEMCar">
    <w:name w:val="IEEM Car"/>
    <w:basedOn w:val="Fuentedeprrafopredeter"/>
    <w:link w:val="IEEM"/>
    <w:rsid w:val="00962016"/>
    <w:rPr>
      <w:rFonts w:ascii="Century Gothic" w:hAnsi="Century Gothic"/>
    </w:rPr>
  </w:style>
  <w:style w:type="paragraph" w:customStyle="1" w:styleId="INE">
    <w:name w:val="INE"/>
    <w:basedOn w:val="Normal"/>
    <w:link w:val="INECar"/>
    <w:qFormat/>
    <w:rsid w:val="00962016"/>
    <w:pPr>
      <w:spacing w:line="240" w:lineRule="auto"/>
    </w:pPr>
    <w:rPr>
      <w:rFonts w:ascii="Arial" w:hAnsi="Arial"/>
      <w:sz w:val="24"/>
    </w:rPr>
  </w:style>
  <w:style w:type="character" w:customStyle="1" w:styleId="INECar">
    <w:name w:val="INE Car"/>
    <w:basedOn w:val="Fuentedeprrafopredeter"/>
    <w:link w:val="INE"/>
    <w:rsid w:val="00962016"/>
    <w:rPr>
      <w:rFonts w:ascii="Arial" w:hAnsi="Arial"/>
      <w:sz w:val="24"/>
    </w:rPr>
  </w:style>
  <w:style w:type="paragraph" w:styleId="Encabezado">
    <w:name w:val="header"/>
    <w:basedOn w:val="Normal"/>
    <w:link w:val="EncabezadoCar"/>
    <w:uiPriority w:val="99"/>
    <w:unhideWhenUsed/>
    <w:rsid w:val="0003085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3085A"/>
  </w:style>
  <w:style w:type="paragraph" w:styleId="Piedepgina">
    <w:name w:val="footer"/>
    <w:basedOn w:val="Normal"/>
    <w:link w:val="PiedepginaCar"/>
    <w:uiPriority w:val="99"/>
    <w:unhideWhenUsed/>
    <w:rsid w:val="0003085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308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10</Pages>
  <Words>3079</Words>
  <Characters>16937</Characters>
  <Application>Microsoft Office Word</Application>
  <DocSecurity>0</DocSecurity>
  <Lines>141</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lap04</dc:creator>
  <cp:lastModifiedBy>CASTILLO VAZQUEZ ALVARO</cp:lastModifiedBy>
  <cp:revision>5</cp:revision>
  <dcterms:created xsi:type="dcterms:W3CDTF">2020-02-18T18:28:00Z</dcterms:created>
  <dcterms:modified xsi:type="dcterms:W3CDTF">2020-02-18T21:17:00Z</dcterms:modified>
</cp:coreProperties>
</file>